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282"/>
          <w:tab w:val="right" w:pos="9492"/>
          <w:tab w:val="clear" w:pos="4536"/>
          <w:tab w:val="clear" w:pos="9072"/>
        </w:tabs>
        <w:spacing w:before="108" w:after="108"/>
        <w:rPr>
          <w:rFonts w:ascii="Times New Roman" w:hAnsi="Times New Roman" w:eastAsia="宋体"/>
          <w:sz w:val="22"/>
          <w:szCs w:val="22"/>
          <w:lang w:eastAsia="zh-CN"/>
        </w:rPr>
      </w:pPr>
      <w:r>
        <w:rPr>
          <w:rFonts w:ascii="Times New Roman" w:hAnsi="Times New Roman"/>
          <w:sz w:val="22"/>
          <w:szCs w:val="22"/>
        </w:rPr>
        <w:t>3GPP TSG RAN WG1 Meeting #</w:t>
      </w:r>
      <w:r>
        <w:rPr>
          <w:rFonts w:ascii="Times New Roman" w:hAnsi="Times New Roman"/>
          <w:sz w:val="22"/>
          <w:szCs w:val="22"/>
          <w:lang w:eastAsia="zh-CN"/>
        </w:rPr>
        <w:t>113</w:t>
      </w:r>
      <w:r>
        <w:rPr>
          <w:rFonts w:ascii="Times New Roman" w:hAnsi="Times New Roman" w:eastAsia="宋体"/>
          <w:sz w:val="23"/>
          <w:szCs w:val="23"/>
          <w:lang w:eastAsia="zh-CN"/>
        </w:rPr>
        <w:tab/>
      </w:r>
      <w:r>
        <w:rPr>
          <w:rFonts w:ascii="Times New Roman" w:hAnsi="Times New Roman"/>
          <w:sz w:val="22"/>
          <w:szCs w:val="22"/>
          <w:lang w:eastAsia="ja-JP"/>
        </w:rPr>
        <w:t>R1-2304396</w:t>
      </w:r>
    </w:p>
    <w:p>
      <w:pPr>
        <w:tabs>
          <w:tab w:val="center" w:pos="4536"/>
          <w:tab w:val="right" w:pos="9072"/>
        </w:tabs>
        <w:spacing w:before="108" w:after="108"/>
        <w:rPr>
          <w:rFonts w:ascii="Times New Roman" w:hAnsi="Times New Roman" w:eastAsia="宋体"/>
          <w:b/>
          <w:sz w:val="22"/>
        </w:rPr>
      </w:pPr>
      <w:r>
        <w:fldChar w:fldCharType="begin"/>
      </w:r>
      <w:r>
        <w:instrText xml:space="preserve"> HYPERLINK "file:///C:/Users/10331078/AppData/Local/Programs/baidu-translate-client/resources/app.asar/app.html" \l "/#" </w:instrText>
      </w:r>
      <w:r>
        <w:fldChar w:fldCharType="separate"/>
      </w:r>
      <w:r>
        <w:rPr>
          <w:rFonts w:ascii="Times New Roman" w:hAnsi="Times New Roman" w:eastAsia="MS Mincho" w:cs="Times New Roman"/>
          <w:b/>
          <w:bCs/>
          <w:sz w:val="22"/>
          <w:lang w:eastAsia="ja-JP"/>
        </w:rPr>
        <w:t>Incheon, Korea</w:t>
      </w:r>
      <w:r>
        <w:rPr>
          <w:rFonts w:ascii="Times New Roman" w:hAnsi="Times New Roman" w:eastAsia="MS Mincho" w:cs="Times New Roman"/>
          <w:b/>
          <w:bCs/>
          <w:sz w:val="22"/>
          <w:lang w:eastAsia="ja-JP"/>
        </w:rPr>
        <w:fldChar w:fldCharType="end"/>
      </w:r>
      <w:r>
        <w:rPr>
          <w:rFonts w:ascii="Times New Roman" w:hAnsi="Times New Roman" w:eastAsia="MS Mincho" w:cs="Times New Roman"/>
          <w:b/>
          <w:bCs/>
          <w:sz w:val="22"/>
          <w:lang w:eastAsia="ja-JP"/>
        </w:rPr>
        <w:t xml:space="preserve">, </w:t>
      </w:r>
      <w:r>
        <w:rPr>
          <w:rFonts w:ascii="Times New Roman" w:hAnsi="Times New Roman" w:eastAsia="宋体" w:cs="Times New Roman"/>
          <w:b/>
          <w:bCs/>
          <w:sz w:val="22"/>
        </w:rPr>
        <w:t>May</w:t>
      </w:r>
      <w:r>
        <w:rPr>
          <w:rFonts w:ascii="Times New Roman" w:hAnsi="Times New Roman" w:eastAsia="MS Mincho" w:cs="Times New Roman"/>
          <w:b/>
          <w:bCs/>
          <w:sz w:val="22"/>
          <w:lang w:eastAsia="ja-JP"/>
        </w:rPr>
        <w:t xml:space="preserve"> </w:t>
      </w:r>
      <w:r>
        <w:rPr>
          <w:rFonts w:ascii="Times New Roman" w:hAnsi="Times New Roman" w:eastAsia="宋体" w:cs="Times New Roman"/>
          <w:b/>
          <w:bCs/>
          <w:sz w:val="22"/>
        </w:rPr>
        <w:t>22</w:t>
      </w:r>
      <w:r>
        <w:rPr>
          <w:rFonts w:ascii="Times New Roman" w:hAnsi="Times New Roman" w:eastAsia="宋体" w:cs="Times New Roman"/>
          <w:b/>
          <w:bCs/>
          <w:sz w:val="22"/>
          <w:vertAlign w:val="superscript"/>
        </w:rPr>
        <w:t>nd</w:t>
      </w:r>
      <w:r>
        <w:rPr>
          <w:rFonts w:ascii="Times New Roman" w:hAnsi="Times New Roman" w:eastAsia="MS Mincho" w:cs="Times New Roman"/>
          <w:b/>
          <w:bCs/>
          <w:sz w:val="22"/>
          <w:lang w:eastAsia="ja-JP"/>
        </w:rPr>
        <w:t xml:space="preserve"> – </w:t>
      </w:r>
      <w:r>
        <w:rPr>
          <w:rFonts w:ascii="Times New Roman" w:hAnsi="Times New Roman" w:eastAsia="宋体" w:cs="Times New Roman"/>
          <w:b/>
          <w:bCs/>
          <w:sz w:val="22"/>
        </w:rPr>
        <w:t>May</w:t>
      </w:r>
      <w:r>
        <w:rPr>
          <w:rFonts w:ascii="Times New Roman" w:hAnsi="Times New Roman" w:eastAsia="MS Mincho" w:cs="Times New Roman"/>
          <w:b/>
          <w:bCs/>
          <w:sz w:val="22"/>
          <w:lang w:eastAsia="ja-JP"/>
        </w:rPr>
        <w:t xml:space="preserve"> 26</w:t>
      </w:r>
      <w:r>
        <w:rPr>
          <w:rFonts w:ascii="Times New Roman" w:hAnsi="Times New Roman" w:eastAsia="MS Mincho" w:cs="Times New Roman"/>
          <w:b/>
          <w:bCs/>
          <w:sz w:val="22"/>
          <w:vertAlign w:val="superscript"/>
          <w:lang w:eastAsia="ja-JP"/>
        </w:rPr>
        <w:t>th</w:t>
      </w:r>
      <w:r>
        <w:rPr>
          <w:rFonts w:ascii="Times New Roman" w:hAnsi="Times New Roman" w:eastAsia="MS Mincho" w:cs="Times New Roman"/>
          <w:b/>
          <w:bCs/>
          <w:sz w:val="22"/>
          <w:lang w:eastAsia="ja-JP"/>
        </w:rPr>
        <w:t>, 2023</w:t>
      </w:r>
    </w:p>
    <w:p>
      <w:pPr>
        <w:pStyle w:val="18"/>
        <w:tabs>
          <w:tab w:val="left" w:pos="1805"/>
          <w:tab w:val="clear" w:pos="4536"/>
        </w:tabs>
        <w:snapToGrid w:val="0"/>
        <w:spacing w:before="120"/>
        <w:ind w:left="1803" w:hanging="1803"/>
        <w:rPr>
          <w:rFonts w:ascii="Times New Roman" w:hAnsi="Times New Roman" w:eastAsia="宋体" w:cs="Times New Roman"/>
          <w:bCs/>
          <w:sz w:val="22"/>
          <w:szCs w:val="22"/>
          <w:lang w:eastAsia="zh-CN"/>
        </w:rPr>
      </w:pPr>
      <w:r>
        <w:rPr>
          <w:rFonts w:ascii="Times New Roman" w:hAnsi="Times New Roman" w:cs="Times New Roman"/>
          <w:sz w:val="22"/>
          <w:szCs w:val="22"/>
          <w:lang w:eastAsia="zh-CN"/>
        </w:rPr>
        <w:t>Source:</w:t>
      </w:r>
      <w:r>
        <w:rPr>
          <w:rFonts w:ascii="Times New Roman" w:hAnsi="Times New Roman" w:eastAsia="宋体" w:cs="Times New Roman"/>
          <w:bCs/>
          <w:sz w:val="22"/>
          <w:szCs w:val="22"/>
          <w:lang w:eastAsia="zh-CN"/>
        </w:rPr>
        <w:tab/>
      </w:r>
      <w:r>
        <w:rPr>
          <w:rFonts w:ascii="Times New Roman" w:hAnsi="Times New Roman" w:cs="Times New Roman"/>
          <w:sz w:val="22"/>
          <w:szCs w:val="22"/>
          <w:lang w:eastAsia="zh-CN"/>
        </w:rPr>
        <w:t>ZTE</w:t>
      </w:r>
    </w:p>
    <w:p>
      <w:pPr>
        <w:pStyle w:val="18"/>
        <w:tabs>
          <w:tab w:val="left" w:pos="1800"/>
        </w:tabs>
        <w:snapToGrid w:val="0"/>
        <w:ind w:left="1840" w:hanging="1833" w:hangingChars="833"/>
        <w:rPr>
          <w:rFonts w:ascii="Times New Roman" w:hAnsi="Times New Roman" w:eastAsia="宋体" w:cs="Times New Roman"/>
          <w:bCs/>
          <w:sz w:val="22"/>
          <w:szCs w:val="22"/>
          <w:lang w:eastAsia="zh-CN"/>
        </w:rPr>
      </w:pPr>
      <w:r>
        <w:rPr>
          <w:rFonts w:ascii="Times New Roman" w:hAnsi="Times New Roman" w:cs="Times New Roman"/>
          <w:sz w:val="22"/>
          <w:szCs w:val="22"/>
          <w:lang w:eastAsia="zh-CN"/>
        </w:rPr>
        <w:t>Title:</w:t>
      </w:r>
      <w:r>
        <w:rPr>
          <w:rFonts w:ascii="Times New Roman" w:hAnsi="Times New Roman" w:eastAsia="宋体" w:cs="Times New Roman"/>
          <w:bCs/>
          <w:sz w:val="22"/>
          <w:szCs w:val="22"/>
          <w:lang w:eastAsia="zh-CN"/>
        </w:rPr>
        <w:tab/>
      </w:r>
      <w:r>
        <w:rPr>
          <w:rFonts w:ascii="Times New Roman" w:hAnsi="Times New Roman" w:cs="Times New Roman"/>
          <w:sz w:val="22"/>
          <w:szCs w:val="22"/>
        </w:rPr>
        <w:t>SRS enhancement targeting TDD CJT and 8 TX operation</w:t>
      </w:r>
    </w:p>
    <w:p>
      <w:pPr>
        <w:pStyle w:val="18"/>
        <w:tabs>
          <w:tab w:val="left" w:pos="1800"/>
        </w:tabs>
        <w:snapToGrid w:val="0"/>
        <w:rPr>
          <w:rFonts w:ascii="Times New Roman" w:hAnsi="Times New Roman" w:eastAsia="宋体" w:cs="Times New Roman"/>
          <w:bCs/>
          <w:sz w:val="22"/>
          <w:szCs w:val="22"/>
          <w:lang w:eastAsia="zh-CN"/>
        </w:rPr>
      </w:pPr>
      <w:r>
        <w:rPr>
          <w:rFonts w:ascii="Times New Roman" w:hAnsi="Times New Roman" w:cs="Times New Roman"/>
          <w:sz w:val="22"/>
          <w:szCs w:val="22"/>
          <w:lang w:eastAsia="zh-CN"/>
        </w:rPr>
        <w:t>Agenda Item:</w:t>
      </w:r>
      <w:r>
        <w:rPr>
          <w:rFonts w:ascii="Times New Roman" w:hAnsi="Times New Roman" w:eastAsia="宋体" w:cs="Times New Roman"/>
          <w:bCs/>
          <w:sz w:val="22"/>
          <w:szCs w:val="22"/>
          <w:lang w:eastAsia="zh-CN"/>
        </w:rPr>
        <w:tab/>
      </w:r>
      <w:r>
        <w:rPr>
          <w:rFonts w:ascii="Times New Roman" w:hAnsi="Times New Roman" w:cs="Times New Roman"/>
          <w:sz w:val="22"/>
          <w:szCs w:val="22"/>
          <w:lang w:eastAsia="zh-CN"/>
        </w:rPr>
        <w:t>9.1.3.2</w:t>
      </w:r>
    </w:p>
    <w:p>
      <w:pPr>
        <w:pBdr>
          <w:bottom w:val="single" w:color="auto" w:sz="6" w:space="1"/>
        </w:pBdr>
        <w:snapToGrid w:val="0"/>
        <w:spacing w:after="240"/>
        <w:ind w:left="1800" w:hanging="1800"/>
        <w:rPr>
          <w:rFonts w:ascii="Times New Roman" w:hAnsi="Times New Roman" w:cs="Times New Roman"/>
          <w:b/>
          <w:sz w:val="22"/>
          <w:lang w:eastAsia="ja-JP"/>
        </w:rPr>
      </w:pPr>
      <w:r>
        <w:rPr>
          <w:rFonts w:ascii="Times New Roman" w:hAnsi="Times New Roman" w:eastAsia="MS Mincho" w:cs="Times New Roman"/>
          <w:b/>
          <w:sz w:val="22"/>
          <w:lang w:eastAsia="en-US"/>
        </w:rPr>
        <w:t>Document for:</w:t>
      </w:r>
      <w:r>
        <w:rPr>
          <w:rFonts w:ascii="Times New Roman" w:hAnsi="Times New Roman" w:cs="Times New Roman"/>
          <w:b/>
          <w:sz w:val="22"/>
          <w:lang w:eastAsia="ja-JP"/>
        </w:rPr>
        <w:tab/>
      </w:r>
      <w:r>
        <w:rPr>
          <w:rFonts w:ascii="Times New Roman" w:hAnsi="Times New Roman" w:eastAsia="MS Mincho" w:cs="Times New Roman"/>
          <w:b/>
          <w:sz w:val="22"/>
          <w:lang w:eastAsia="ja-JP"/>
        </w:rPr>
        <w:t>Discussion and Decision</w:t>
      </w:r>
    </w:p>
    <w:p>
      <w:pPr>
        <w:numPr>
          <w:ilvl w:val="0"/>
          <w:numId w:val="9"/>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eastAsia="宋体"/>
          <w:b/>
          <w:sz w:val="28"/>
          <w:szCs w:val="28"/>
        </w:rPr>
        <w:t>Introduction</w:t>
      </w:r>
    </w:p>
    <w:p>
      <w:pPr>
        <w:adjustRightInd w:val="0"/>
        <w:snapToGrid w:val="0"/>
        <w:spacing w:before="72" w:beforeLines="30" w:after="72" w:afterLines="30" w:line="288" w:lineRule="auto"/>
        <w:jc w:val="both"/>
      </w:pPr>
      <w:r>
        <w:rPr>
          <w:rFonts w:eastAsia="微软雅黑"/>
          <w:szCs w:val="20"/>
          <w:lang w:val="en-GB"/>
        </w:rPr>
        <w:t>In RAN#94, a new Rel-18 WID on MIMO evaluation for DL and UL was approved. In this contribution, we elaborate our views on</w:t>
      </w:r>
      <w:r>
        <w:t xml:space="preserve"> SRS enhancement for CJT and 8Tx</w:t>
      </w:r>
      <w:r>
        <w:rPr>
          <w:rFonts w:eastAsia="宋体"/>
        </w:rPr>
        <w:t xml:space="preserve"> based on the agreements</w:t>
      </w:r>
      <w:r>
        <w:t xml:space="preserve">. </w:t>
      </w:r>
    </w:p>
    <w:p>
      <w:pPr>
        <w:numPr>
          <w:ilvl w:val="0"/>
          <w:numId w:val="9"/>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eastAsia="宋体"/>
          <w:b/>
          <w:sz w:val="28"/>
          <w:szCs w:val="28"/>
        </w:rPr>
        <w:t>SRS Enhancement for CJT</w:t>
      </w:r>
    </w:p>
    <w:p>
      <w:pPr>
        <w:numPr>
          <w:ilvl w:val="255"/>
          <w:numId w:val="0"/>
        </w:numPr>
        <w:snapToGrid w:val="0"/>
        <w:spacing w:before="6" w:after="72" w:afterLines="30" w:line="288" w:lineRule="auto"/>
        <w:jc w:val="both"/>
        <w:rPr>
          <w:rFonts w:eastAsia="宋体"/>
        </w:rPr>
      </w:pPr>
      <w:bookmarkStart w:id="0" w:name="OLE_LINK1"/>
      <w:r>
        <w:rPr>
          <w:rFonts w:eastAsia="宋体"/>
        </w:rPr>
        <w:t xml:space="preserve">In TDD CJT (Coherent Joint Transmission) scenario, UE transmits an SRS towards multiple TRPs involved in downlink CJT, then gNB determines the downlink precoder for PDSCH/PDCCH CJT based on the received SRS. </w:t>
      </w:r>
      <w:r>
        <w:rPr>
          <w:rFonts w:eastAsia="微软雅黑"/>
          <w:szCs w:val="20"/>
        </w:rPr>
        <w:t xml:space="preserve">For example, as illustrated in Figure 1, TRP1 and TRP2 are CJT TRPs for UE2, where TRP1 and TRP2 are coordinating and serving TRPs, respectively. </w:t>
      </w:r>
      <w:bookmarkEnd w:id="0"/>
      <w:r>
        <w:rPr>
          <w:rFonts w:eastAsia="微软雅黑"/>
          <w:szCs w:val="20"/>
        </w:rPr>
        <w:t>UE2 transmits SRS2 towards TRP1 and TRP2, then gNB determines the DL CJT precoder and implements DL CJT based on the received SRS.</w:t>
      </w:r>
    </w:p>
    <w:p>
      <w:pPr>
        <w:pStyle w:val="111"/>
        <w:spacing w:before="72" w:beforeLines="30" w:after="72" w:afterLines="30" w:line="288" w:lineRule="auto"/>
        <w:ind w:firstLine="0" w:firstLineChars="0"/>
        <w:jc w:val="both"/>
        <w:rPr>
          <w:rFonts w:eastAsia="宋体"/>
          <w:bCs/>
        </w:rPr>
      </w:pPr>
      <w:r>
        <w:rPr>
          <w:rFonts w:eastAsia="宋体"/>
        </w:rPr>
        <w:t>In ideal implementation of CJT, all UEs including serving UEs and CJT UEs in the serving cell of each TRP should be allocated with orthogonal SRS resources. Thereby, SRSs transmitted from different UEs do not interfere each other. For instance, in Figure 1, SRS1 transmitted from UE2 will not interfere SRS transmitted from other UEs in the serving cells of TRP1 and TRP2. However, allocating orthogonal SRS resources to more UEs in a larger area, e.g., allocating orthogonal SRS resources to UEs within two overlapping cells, remains a big challenge in practical implementation.</w:t>
      </w:r>
      <w:r>
        <w:rPr>
          <w:rFonts w:eastAsia="微软雅黑"/>
          <w:szCs w:val="20"/>
        </w:rPr>
        <w:t xml:space="preserve"> So, if the SRS resource of CJT UE is determined by one of the CJT TRPs, the SRS transmitted from CJT UE may cause interference for other CJT TRPs. To avoid persistent strong interference, CS hopping and/or comb offset hopping are introduced to further randomize the interference.</w:t>
      </w:r>
    </w:p>
    <w:p>
      <w:pPr>
        <w:numPr>
          <w:ilvl w:val="255"/>
          <w:numId w:val="0"/>
        </w:numPr>
        <w:snapToGrid w:val="0"/>
        <w:spacing w:before="72" w:beforeLines="30" w:after="72" w:afterLines="30" w:line="288" w:lineRule="auto"/>
        <w:jc w:val="center"/>
      </w:pPr>
      <w:r>
        <w:drawing>
          <wp:inline distT="0" distB="0" distL="0" distR="0">
            <wp:extent cx="2748915" cy="86550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6"/>
                    <a:srcRect l="892" t="2388" r="-28"/>
                    <a:stretch>
                      <a:fillRect/>
                    </a:stretch>
                  </pic:blipFill>
                  <pic:spPr>
                    <a:xfrm>
                      <a:off x="0" y="0"/>
                      <a:ext cx="2769199" cy="871886"/>
                    </a:xfrm>
                    <a:prstGeom prst="rect">
                      <a:avLst/>
                    </a:prstGeom>
                    <a:ln>
                      <a:noFill/>
                    </a:ln>
                  </pic:spPr>
                </pic:pic>
              </a:graphicData>
            </a:graphic>
          </wp:inline>
        </w:drawing>
      </w:r>
    </w:p>
    <w:p>
      <w:pPr>
        <w:numPr>
          <w:ilvl w:val="255"/>
          <w:numId w:val="0"/>
        </w:numPr>
        <w:snapToGrid w:val="0"/>
        <w:spacing w:before="72" w:beforeLines="30" w:after="72" w:afterLines="30" w:line="288" w:lineRule="auto"/>
        <w:jc w:val="center"/>
        <w:rPr>
          <w:i/>
        </w:rPr>
      </w:pPr>
      <w:r>
        <w:rPr>
          <w:rFonts w:eastAsia="宋体"/>
          <w:b/>
          <w:bCs/>
        </w:rPr>
        <w:t>Figure 1</w:t>
      </w:r>
      <w:r>
        <w:rPr>
          <w:rFonts w:eastAsia="宋体"/>
        </w:rPr>
        <w:t xml:space="preserve"> Diagram of CJT TRP architecture </w:t>
      </w:r>
      <w:bookmarkStart w:id="1" w:name="OLE_LINK39"/>
    </w:p>
    <w:bookmarkEnd w:id="1"/>
    <w:p>
      <w:pPr>
        <w:numPr>
          <w:ilvl w:val="1"/>
          <w:numId w:val="9"/>
        </w:numPr>
        <w:tabs>
          <w:tab w:val="clear" w:pos="576"/>
        </w:tabs>
        <w:snapToGrid w:val="0"/>
        <w:spacing w:before="10" w:after="120" w:afterLines="50" w:line="288" w:lineRule="auto"/>
        <w:ind w:left="567" w:hanging="567"/>
        <w:jc w:val="both"/>
        <w:outlineLvl w:val="1"/>
        <w:rPr>
          <w:rFonts w:eastAsia="宋体"/>
          <w:b/>
          <w:sz w:val="24"/>
          <w:szCs w:val="20"/>
        </w:rPr>
      </w:pPr>
      <w:r>
        <w:rPr>
          <w:rFonts w:eastAsia="宋体"/>
          <w:b/>
          <w:sz w:val="24"/>
          <w:szCs w:val="20"/>
        </w:rPr>
        <w:t>SRS interference randomization</w:t>
      </w:r>
    </w:p>
    <w:p>
      <w:pPr>
        <w:numPr>
          <w:ilvl w:val="2"/>
          <w:numId w:val="9"/>
        </w:numPr>
        <w:tabs>
          <w:tab w:val="clear" w:pos="720"/>
        </w:tabs>
        <w:snapToGrid w:val="0"/>
        <w:spacing w:before="240" w:after="120" w:afterLines="50" w:line="240" w:lineRule="auto"/>
        <w:ind w:left="607" w:hanging="607"/>
        <w:jc w:val="both"/>
        <w:outlineLvl w:val="2"/>
        <w:rPr>
          <w:rFonts w:eastAsia="宋体"/>
          <w:b/>
          <w:sz w:val="24"/>
          <w:szCs w:val="20"/>
        </w:rPr>
      </w:pPr>
      <w:r>
        <w:rPr>
          <w:rFonts w:eastAsia="宋体"/>
          <w:b/>
          <w:bCs/>
          <w:sz w:val="21"/>
          <w:szCs w:val="21"/>
        </w:rPr>
        <w:t>Separate CS hopping and comb offset hopping</w:t>
      </w:r>
    </w:p>
    <w:p>
      <w:pPr>
        <w:snapToGrid w:val="0"/>
        <w:spacing w:before="72" w:beforeLines="30" w:after="72" w:afterLines="30" w:line="288" w:lineRule="auto"/>
        <w:jc w:val="both"/>
        <w:rPr>
          <w:rFonts w:eastAsia="宋体"/>
          <w:bCs/>
        </w:rPr>
      </w:pPr>
      <w:r>
        <w:rPr>
          <w:rFonts w:eastAsia="宋体"/>
          <w:bCs/>
        </w:rPr>
        <w:t xml:space="preserve">Regarding CS hopping and comb offset hopping, the following agreements were reached in RAN1#112 and RAN1#112b-e meetings. </w:t>
      </w:r>
    </w:p>
    <w:tbl>
      <w:tblPr>
        <w:tblStyle w:val="24"/>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9355" w:type="dxa"/>
          </w:tcPr>
          <w:p>
            <w:pPr>
              <w:spacing w:after="0" w:line="288" w:lineRule="auto"/>
              <w:rPr>
                <w:bCs/>
                <w:szCs w:val="20"/>
              </w:rPr>
            </w:pPr>
            <w:r>
              <w:rPr>
                <w:b/>
                <w:bCs/>
                <w:szCs w:val="20"/>
                <w:u w:val="single"/>
              </w:rPr>
              <w:t>Agreement</w:t>
            </w:r>
            <w:r>
              <w:rPr>
                <w:bCs/>
                <w:szCs w:val="20"/>
              </w:rPr>
              <w:t xml:space="preserve"> (RAN1#112)</w:t>
            </w:r>
          </w:p>
          <w:p>
            <w:pPr>
              <w:spacing w:after="0" w:line="288" w:lineRule="auto"/>
              <w:rPr>
                <w:szCs w:val="20"/>
              </w:rPr>
            </w:pPr>
            <w:r>
              <w:rPr>
                <w:szCs w:val="20"/>
              </w:rPr>
              <w:t>For SRS interference randomization, support:</w:t>
            </w:r>
          </w:p>
          <w:p>
            <w:pPr>
              <w:pStyle w:val="126"/>
              <w:numPr>
                <w:ilvl w:val="0"/>
                <w:numId w:val="10"/>
              </w:numPr>
              <w:spacing w:after="0" w:line="288" w:lineRule="auto"/>
              <w:ind w:left="800" w:leftChars="200" w:hanging="400" w:hangingChars="200"/>
              <w:rPr>
                <w:rFonts w:ascii="Times New Roman" w:hAnsi="Times New Roman" w:cs="Times New Roman"/>
                <w:sz w:val="20"/>
                <w:szCs w:val="20"/>
              </w:rPr>
            </w:pPr>
            <w:r>
              <w:rPr>
                <w:rFonts w:ascii="Times New Roman" w:hAnsi="Times New Roman" w:cs="Times New Roman"/>
                <w:sz w:val="20"/>
                <w:szCs w:val="20"/>
              </w:rPr>
              <w:t xml:space="preserve">Opt. 3: Both cyclic shift hopping and comb offset hopping. </w:t>
            </w:r>
          </w:p>
          <w:p>
            <w:pPr>
              <w:pStyle w:val="126"/>
              <w:numPr>
                <w:ilvl w:val="1"/>
                <w:numId w:val="11"/>
              </w:numPr>
              <w:spacing w:after="0" w:line="288" w:lineRule="auto"/>
              <w:ind w:left="1196" w:leftChars="378" w:hanging="440" w:hangingChars="220"/>
              <w:rPr>
                <w:rFonts w:ascii="Times New Roman" w:hAnsi="Times New Roman" w:cs="Times New Roman"/>
                <w:sz w:val="20"/>
                <w:szCs w:val="20"/>
              </w:rPr>
            </w:pPr>
            <w:r>
              <w:rPr>
                <w:rFonts w:ascii="Times New Roman" w:hAnsi="Times New Roman" w:cs="Times New Roman"/>
                <w:sz w:val="20"/>
                <w:szCs w:val="20"/>
              </w:rPr>
              <w:t>At least the two features can be separately configured</w:t>
            </w:r>
          </w:p>
          <w:p>
            <w:pPr>
              <w:pStyle w:val="126"/>
              <w:numPr>
                <w:ilvl w:val="1"/>
                <w:numId w:val="11"/>
              </w:numPr>
              <w:spacing w:after="0" w:line="288" w:lineRule="auto"/>
              <w:ind w:left="1196" w:leftChars="378" w:hanging="440" w:hangingChars="220"/>
              <w:rPr>
                <w:rFonts w:ascii="Times New Roman" w:hAnsi="Times New Roman" w:cs="Times New Roman"/>
                <w:sz w:val="20"/>
                <w:szCs w:val="20"/>
              </w:rPr>
            </w:pPr>
            <w:r>
              <w:rPr>
                <w:rFonts w:ascii="Times New Roman" w:hAnsi="Times New Roman" w:cs="Times New Roman"/>
                <w:sz w:val="20"/>
                <w:szCs w:val="20"/>
              </w:rPr>
              <w:t>FFS: Combined cyclic shift hopping and comb offset hopping for a UE</w:t>
            </w:r>
          </w:p>
          <w:p>
            <w:pPr>
              <w:pStyle w:val="126"/>
              <w:numPr>
                <w:ilvl w:val="1"/>
                <w:numId w:val="11"/>
              </w:numPr>
              <w:spacing w:after="0" w:line="288" w:lineRule="auto"/>
              <w:ind w:left="1196" w:leftChars="378" w:hanging="440" w:hangingChars="220"/>
              <w:rPr>
                <w:rFonts w:ascii="Times New Roman" w:hAnsi="Times New Roman" w:cs="Times New Roman"/>
                <w:sz w:val="20"/>
                <w:szCs w:val="20"/>
              </w:rPr>
            </w:pPr>
            <w:r>
              <w:rPr>
                <w:rFonts w:ascii="Times New Roman" w:hAnsi="Times New Roman" w:cs="Times New Roman"/>
                <w:sz w:val="20"/>
                <w:szCs w:val="20"/>
              </w:rPr>
              <w:t xml:space="preserve">FFS: Separate or combined with SRS sequence group hopping / sequence hopping </w:t>
            </w:r>
          </w:p>
          <w:p>
            <w:pPr>
              <w:pStyle w:val="126"/>
              <w:numPr>
                <w:ilvl w:val="1"/>
                <w:numId w:val="11"/>
              </w:numPr>
              <w:spacing w:after="0" w:line="288" w:lineRule="auto"/>
              <w:ind w:left="1196" w:leftChars="378" w:hanging="440" w:hangingChars="220"/>
              <w:rPr>
                <w:rFonts w:ascii="Times New Roman" w:hAnsi="Times New Roman" w:cs="Times New Roman"/>
                <w:sz w:val="20"/>
                <w:szCs w:val="20"/>
              </w:rPr>
            </w:pPr>
            <w:r>
              <w:rPr>
                <w:rFonts w:ascii="Times New Roman" w:hAnsi="Times New Roman" w:cs="Times New Roman"/>
                <w:sz w:val="20"/>
                <w:szCs w:val="20"/>
              </w:rPr>
              <w:t>FFS: Associated UE capability</w:t>
            </w:r>
          </w:p>
          <w:p>
            <w:pPr>
              <w:spacing w:after="0" w:line="288" w:lineRule="auto"/>
              <w:rPr>
                <w:b/>
                <w:bCs/>
                <w:highlight w:val="green"/>
              </w:rPr>
            </w:pPr>
            <w:r>
              <w:rPr>
                <w:b/>
                <w:bCs/>
                <w:szCs w:val="20"/>
                <w:u w:val="single"/>
              </w:rPr>
              <w:t>Agreement</w:t>
            </w:r>
            <w:r>
              <w:rPr>
                <w:bCs/>
                <w:szCs w:val="20"/>
              </w:rPr>
              <w:t xml:space="preserve"> (RAN1#112b-e)</w:t>
            </w:r>
          </w:p>
          <w:p>
            <w:pPr>
              <w:spacing w:after="0" w:line="288" w:lineRule="auto"/>
              <w:rPr>
                <w:szCs w:val="20"/>
              </w:rPr>
            </w:pPr>
            <w:r>
              <w:rPr>
                <w:szCs w:val="20"/>
              </w:rPr>
              <w:t xml:space="preserve">For SRS comb offset hopping and/or cyclic shift hopping, for a SRS resource, the hopping pattern initialization ID determined by </w:t>
            </w:r>
            <m:oMath>
              <m:sSub>
                <m:sSubPr>
                  <m:ctrlPr>
                    <w:rPr>
                      <w:rFonts w:ascii="Cambria Math" w:hAnsi="Cambria Math"/>
                      <w:szCs w:val="20"/>
                    </w:rPr>
                  </m:ctrlPr>
                </m:sSubPr>
                <m:e>
                  <m:r>
                    <m:rPr>
                      <m:sty m:val="b"/>
                    </m:rPr>
                    <w:rPr>
                      <w:rFonts w:ascii="Cambria Math" w:hAnsi="Cambria Math"/>
                      <w:szCs w:val="20"/>
                    </w:rPr>
                    <m:t>c</m:t>
                  </m:r>
                  <m:ctrlPr>
                    <w:rPr>
                      <w:rFonts w:ascii="Cambria Math" w:hAnsi="Cambria Math"/>
                      <w:szCs w:val="20"/>
                    </w:rPr>
                  </m:ctrlPr>
                </m:e>
                <m:sub>
                  <m:r>
                    <m:rPr>
                      <m:nor/>
                      <m:sty m:val="p"/>
                    </m:rPr>
                    <w:rPr>
                      <w:rFonts w:ascii="Cambria Math" w:hAnsi="Cambria Math" w:cs="Times New Roman"/>
                      <w:b w:val="0"/>
                      <w:i w:val="0"/>
                      <w:szCs w:val="20"/>
                    </w:rPr>
                    <m:t>init</m:t>
                  </m:r>
                  <m:ctrlPr>
                    <w:rPr>
                      <w:rFonts w:ascii="Cambria Math" w:hAnsi="Cambria Math"/>
                      <w:szCs w:val="20"/>
                    </w:rPr>
                  </m:ctrlPr>
                </m:sub>
              </m:sSub>
              <m:r>
                <m:rPr>
                  <m:sty m:val="p"/>
                </m:rPr>
                <w:rPr>
                  <w:rFonts w:ascii="Cambria Math" w:hAnsi="Cambria Math"/>
                  <w:szCs w:val="20"/>
                </w:rPr>
                <m:t>=</m:t>
              </m:r>
              <m:sSubSup>
                <m:sSubSupPr>
                  <m:ctrlPr>
                    <w:rPr>
                      <w:rFonts w:ascii="Cambria Math" w:hAnsi="Cambria Math"/>
                      <w:szCs w:val="20"/>
                    </w:rPr>
                  </m:ctrlPr>
                </m:sSubSupPr>
                <m:e>
                  <m:r>
                    <m:rPr>
                      <m:sty m:val="b"/>
                    </m:rPr>
                    <w:rPr>
                      <w:rFonts w:ascii="Cambria Math" w:hAnsi="Cambria Math"/>
                      <w:szCs w:val="20"/>
                    </w:rPr>
                    <m:t>n</m:t>
                  </m:r>
                  <m:ctrlPr>
                    <w:rPr>
                      <w:rFonts w:ascii="Cambria Math" w:hAnsi="Cambria Math"/>
                      <w:szCs w:val="20"/>
                    </w:rPr>
                  </m:ctrlPr>
                </m:e>
                <m:sub>
                  <m:r>
                    <m:rPr>
                      <m:nor/>
                      <m:sty m:val="p"/>
                    </m:rPr>
                    <w:rPr>
                      <w:rFonts w:ascii="Cambria Math" w:hAnsi="Cambria Math" w:cs="Times New Roman"/>
                      <w:b w:val="0"/>
                      <w:i w:val="0"/>
                      <w:szCs w:val="20"/>
                    </w:rPr>
                    <m:t>ID</m:t>
                  </m:r>
                  <m:ctrlPr>
                    <w:rPr>
                      <w:rFonts w:ascii="Cambria Math" w:hAnsi="Cambria Math"/>
                      <w:szCs w:val="20"/>
                    </w:rPr>
                  </m:ctrlPr>
                </m:sub>
                <m:sup>
                  <m:r>
                    <m:rPr>
                      <m:nor/>
                      <m:sty m:val="p"/>
                    </m:rPr>
                    <w:rPr>
                      <w:rFonts w:ascii="Cambria Math" w:hAnsi="Cambria Math" w:cs="Times New Roman"/>
                      <w:b w:val="0"/>
                      <w:i w:val="0"/>
                      <w:szCs w:val="20"/>
                    </w:rPr>
                    <m:t>hop</m:t>
                  </m:r>
                  <m:ctrlPr>
                    <w:rPr>
                      <w:rFonts w:ascii="Cambria Math" w:hAnsi="Cambria Math"/>
                      <w:szCs w:val="20"/>
                    </w:rPr>
                  </m:ctrlPr>
                </m:sup>
              </m:sSubSup>
            </m:oMath>
            <w:r>
              <w:rPr>
                <w:szCs w:val="20"/>
              </w:rPr>
              <w:t xml:space="preserve">, where </w:t>
            </w:r>
            <m:oMath>
              <m:sSubSup>
                <m:sSubSupPr>
                  <m:ctrlPr>
                    <w:rPr>
                      <w:rFonts w:ascii="Cambria Math" w:hAnsi="Cambria Math"/>
                      <w:szCs w:val="20"/>
                    </w:rPr>
                  </m:ctrlPr>
                </m:sSubSupPr>
                <m:e>
                  <m:r>
                    <m:rPr>
                      <m:sty m:val="b"/>
                    </m:rPr>
                    <w:rPr>
                      <w:rFonts w:ascii="Cambria Math" w:hAnsi="Cambria Math"/>
                      <w:szCs w:val="20"/>
                    </w:rPr>
                    <m:t>n</m:t>
                  </m:r>
                  <m:ctrlPr>
                    <w:rPr>
                      <w:rFonts w:ascii="Cambria Math" w:hAnsi="Cambria Math"/>
                      <w:szCs w:val="20"/>
                    </w:rPr>
                  </m:ctrlPr>
                </m:e>
                <m:sub>
                  <m:r>
                    <m:rPr>
                      <m:nor/>
                      <m:sty m:val="p"/>
                    </m:rPr>
                    <w:rPr>
                      <w:rFonts w:ascii="Cambria Math" w:hAnsi="Cambria Math" w:cs="Times New Roman"/>
                      <w:b w:val="0"/>
                      <w:i w:val="0"/>
                      <w:szCs w:val="20"/>
                    </w:rPr>
                    <m:t>ID</m:t>
                  </m:r>
                  <m:ctrlPr>
                    <w:rPr>
                      <w:rFonts w:ascii="Cambria Math" w:hAnsi="Cambria Math"/>
                      <w:szCs w:val="20"/>
                    </w:rPr>
                  </m:ctrlPr>
                </m:sub>
                <m:sup>
                  <m:r>
                    <m:rPr>
                      <m:nor/>
                      <m:sty m:val="p"/>
                    </m:rPr>
                    <w:rPr>
                      <w:rFonts w:ascii="Cambria Math" w:hAnsi="Cambria Math" w:cs="Times New Roman"/>
                      <w:b w:val="0"/>
                      <w:i w:val="0"/>
                      <w:szCs w:val="20"/>
                    </w:rPr>
                    <m:t>hop</m:t>
                  </m:r>
                  <m:ctrlPr>
                    <w:rPr>
                      <w:rFonts w:ascii="Cambria Math" w:hAnsi="Cambria Math"/>
                      <w:szCs w:val="20"/>
                    </w:rPr>
                  </m:ctrlPr>
                </m:sup>
              </m:sSubSup>
            </m:oMath>
            <w:r>
              <w:rPr>
                <w:szCs w:val="20"/>
              </w:rPr>
              <w:t xml:space="preserve"> is a new ID for cyclic shift hopping and/or comb offset hopping.</w:t>
            </w:r>
          </w:p>
          <w:p>
            <w:pPr>
              <w:pStyle w:val="126"/>
              <w:numPr>
                <w:ilvl w:val="0"/>
                <w:numId w:val="10"/>
              </w:numPr>
              <w:spacing w:after="0" w:line="288" w:lineRule="auto"/>
              <w:ind w:left="800" w:leftChars="200" w:hanging="400" w:hangingChars="200"/>
              <w:rPr>
                <w:rFonts w:ascii="Times New Roman" w:hAnsi="Times New Roman" w:eastAsia="t"/>
                <w:sz w:val="20"/>
                <w:szCs w:val="20"/>
              </w:rPr>
            </w:pPr>
            <w:r>
              <w:rPr>
                <w:rFonts w:ascii="Times New Roman" w:hAnsi="Times New Roman" w:cs="Times New Roman"/>
                <w:sz w:val="20"/>
                <w:szCs w:val="20"/>
              </w:rPr>
              <w:t>The range of the new ID is from 0 to 1023</w:t>
            </w:r>
          </w:p>
        </w:tc>
      </w:tr>
    </w:tbl>
    <w:p>
      <w:pPr>
        <w:snapToGrid w:val="0"/>
        <w:spacing w:before="72" w:beforeLines="30" w:after="72" w:afterLines="30" w:line="288" w:lineRule="auto"/>
        <w:jc w:val="both"/>
        <w:rPr>
          <w:rFonts w:eastAsia="宋体"/>
          <w:iCs/>
          <w:szCs w:val="20"/>
        </w:rPr>
      </w:pPr>
      <w:bookmarkStart w:id="2" w:name="OLE_LINK33"/>
      <w:bookmarkStart w:id="3" w:name="OLE_LINK34"/>
      <w:r>
        <w:rPr>
          <w:rFonts w:eastAsia="宋体"/>
          <w:iCs/>
          <w:szCs w:val="20"/>
        </w:rPr>
        <w:t>According to the agreements, at least separate CS hopping and comb offset hopping are supported for interference randomization in Rel-18. Then a critical issue is to define the hopping functions for CS hopping and comb offset hopping. A straightforward way is to follow the legacy hopping function of group/sequence hopping. In this way, the hopping functions of CS hopping and comb offset hopping can be expressed in the following formulas</w:t>
      </w:r>
    </w:p>
    <w:p>
      <w:pPr>
        <w:snapToGrid w:val="0"/>
        <w:spacing w:before="72" w:beforeLines="30" w:after="72" w:afterLines="30" w:line="288" w:lineRule="auto"/>
        <w:jc w:val="both"/>
        <w:rPr>
          <w:rFonts w:hAnsi="Times New Roman" w:eastAsia="宋体"/>
          <w:szCs w:val="20"/>
        </w:rPr>
      </w:pPr>
      <m:oMathPara>
        <m:oMath>
          <m:sSubSup>
            <m:sSubSupPr>
              <m:ctrlPr>
                <w:rPr>
                  <w:rFonts w:ascii="Cambria Math" w:hAnsi="Cambria Math" w:eastAsia="宋体"/>
                  <w:szCs w:val="20"/>
                </w:rPr>
              </m:ctrlPr>
            </m:sSubSupPr>
            <m:e>
              <m:r>
                <m:rPr/>
                <w:rPr>
                  <w:rFonts w:ascii="Cambria Math" w:hAnsi="Cambria Math" w:eastAsia="宋体"/>
                  <w:szCs w:val="20"/>
                </w:rPr>
                <m:t>n</m:t>
              </m:r>
              <m:ctrlPr>
                <w:rPr>
                  <w:rFonts w:ascii="Cambria Math" w:hAnsi="Cambria Math" w:eastAsia="宋体"/>
                  <w:szCs w:val="20"/>
                </w:rPr>
              </m:ctrlPr>
            </m:e>
            <m:sub>
              <m:r>
                <m:rPr>
                  <m:sty m:val="p"/>
                </m:rPr>
                <w:rPr>
                  <w:rFonts w:ascii="Cambria Math" w:hAnsi="Cambria Math" w:eastAsia="宋体"/>
                  <w:szCs w:val="20"/>
                </w:rPr>
                <m:t>SRS</m:t>
              </m:r>
              <m:ctrlPr>
                <w:rPr>
                  <w:rFonts w:ascii="Cambria Math" w:hAnsi="Cambria Math" w:eastAsia="宋体"/>
                  <w:szCs w:val="20"/>
                </w:rPr>
              </m:ctrlPr>
            </m:sub>
            <m:sup>
              <m:r>
                <m:rPr>
                  <m:sty m:val="p"/>
                </m:rPr>
                <w:rPr>
                  <w:rFonts w:ascii="Cambria Math" w:hAnsi="Cambria Math" w:eastAsia="宋体"/>
                  <w:szCs w:val="20"/>
                </w:rPr>
                <m:t>CS,i, hop</m:t>
              </m:r>
              <m:ctrlPr>
                <w:rPr>
                  <w:rFonts w:ascii="Cambria Math" w:hAnsi="Cambria Math" w:eastAsia="宋体"/>
                  <w:szCs w:val="20"/>
                </w:rPr>
              </m:ctrlPr>
            </m:sup>
          </m:sSubSup>
          <m:d>
            <m:dPr>
              <m:ctrlPr>
                <w:rPr>
                  <w:rFonts w:ascii="Cambria Math" w:hAnsi="Cambria Math" w:eastAsia="宋体"/>
                  <w:i/>
                  <w:iCs/>
                  <w:szCs w:val="20"/>
                </w:rPr>
              </m:ctrlPr>
            </m:dPr>
            <m:e>
              <m:sSubSup>
                <m:sSubSupPr>
                  <m:ctrlPr>
                    <w:rPr>
                      <w:rFonts w:ascii="Cambria Math" w:hAnsi="Cambria Math" w:eastAsia="宋体"/>
                      <w:i/>
                      <w:iCs/>
                      <w:szCs w:val="20"/>
                    </w:rPr>
                  </m:ctrlPr>
                </m:sSubSupPr>
                <m:e>
                  <m:r>
                    <m:rPr/>
                    <w:rPr>
                      <w:rFonts w:ascii="Cambria Math" w:hAnsi="Cambria Math" w:eastAsia="宋体"/>
                      <w:szCs w:val="20"/>
                    </w:rPr>
                    <m:t>n</m:t>
                  </m:r>
                  <m:ctrlPr>
                    <w:rPr>
                      <w:rFonts w:ascii="Cambria Math" w:hAnsi="Cambria Math" w:eastAsia="宋体"/>
                      <w:i/>
                      <w:iCs/>
                      <w:szCs w:val="20"/>
                    </w:rPr>
                  </m:ctrlPr>
                </m:e>
                <m:sub>
                  <m:r>
                    <m:rPr>
                      <m:sty m:val="p"/>
                    </m:rPr>
                    <w:rPr>
                      <w:rFonts w:ascii="Cambria Math" w:hAnsi="Cambria Math" w:eastAsia="宋体"/>
                      <w:szCs w:val="20"/>
                    </w:rPr>
                    <m:t>s,f</m:t>
                  </m:r>
                  <m:ctrlPr>
                    <w:rPr>
                      <w:rFonts w:ascii="Cambria Math" w:hAnsi="Cambria Math" w:eastAsia="宋体"/>
                      <w:i/>
                      <w:iCs/>
                      <w:szCs w:val="20"/>
                    </w:rPr>
                  </m:ctrlPr>
                </m:sub>
                <m:sup>
                  <m:r>
                    <m:rPr>
                      <m:sty m:val="p"/>
                    </m:rPr>
                    <w:rPr>
                      <w:rFonts w:ascii="Cambria Math" w:hAnsi="Cambria Math" w:eastAsia="宋体"/>
                      <w:szCs w:val="20"/>
                    </w:rPr>
                    <m:t>μ</m:t>
                  </m:r>
                  <m:ctrlPr>
                    <w:rPr>
                      <w:rFonts w:ascii="Cambria Math" w:hAnsi="Cambria Math" w:eastAsia="宋体"/>
                      <w:i/>
                      <w:iCs/>
                      <w:szCs w:val="20"/>
                    </w:rPr>
                  </m:ctrlPr>
                </m:sup>
              </m:sSubSup>
              <m:r>
                <m:rPr/>
                <w:rPr>
                  <w:rFonts w:ascii="Cambria Math" w:hAnsi="Cambria Math" w:eastAsia="宋体"/>
                  <w:szCs w:val="20"/>
                </w:rPr>
                <m:t xml:space="preserve">, </m:t>
              </m:r>
              <m:sSup>
                <m:sSupPr>
                  <m:ctrlPr>
                    <w:rPr>
                      <w:rFonts w:ascii="Cambria Math" w:hAnsi="Cambria Math" w:eastAsia="宋体"/>
                      <w:i/>
                      <w:iCs/>
                      <w:szCs w:val="20"/>
                    </w:rPr>
                  </m:ctrlPr>
                </m:sSupPr>
                <m:e>
                  <m:r>
                    <m:rPr/>
                    <w:rPr>
                      <w:rFonts w:ascii="Cambria Math" w:hAnsi="Cambria Math" w:eastAsia="宋体"/>
                      <w:szCs w:val="20"/>
                    </w:rPr>
                    <m:t>l</m:t>
                  </m:r>
                  <m:ctrlPr>
                    <w:rPr>
                      <w:rFonts w:ascii="Cambria Math" w:hAnsi="Cambria Math" w:eastAsia="宋体"/>
                      <w:i/>
                      <w:iCs/>
                      <w:szCs w:val="20"/>
                    </w:rPr>
                  </m:ctrlPr>
                </m:e>
                <m:sup>
                  <m:r>
                    <m:rPr/>
                    <w:rPr>
                      <w:rFonts w:ascii="Cambria Math" w:hAnsi="Cambria Math" w:eastAsia="宋体"/>
                      <w:szCs w:val="20"/>
                    </w:rPr>
                    <m:t>'</m:t>
                  </m:r>
                  <m:ctrlPr>
                    <w:rPr>
                      <w:rFonts w:ascii="Cambria Math" w:hAnsi="Cambria Math" w:eastAsia="宋体"/>
                      <w:i/>
                      <w:iCs/>
                      <w:szCs w:val="20"/>
                    </w:rPr>
                  </m:ctrlPr>
                </m:sup>
              </m:sSup>
              <m:ctrlPr>
                <w:rPr>
                  <w:rFonts w:ascii="Cambria Math" w:hAnsi="Cambria Math" w:eastAsia="宋体"/>
                  <w:i/>
                  <w:iCs/>
                  <w:szCs w:val="20"/>
                </w:rPr>
              </m:ctrlPr>
            </m:e>
          </m:d>
          <m:r>
            <m:rPr/>
            <w:rPr>
              <w:rFonts w:ascii="Cambria Math" w:hAnsi="Cambria Math" w:eastAsia="宋体"/>
              <w:szCs w:val="20"/>
            </w:rPr>
            <m:t>=</m:t>
          </m:r>
          <m:d>
            <m:dPr>
              <m:ctrlPr>
                <w:rPr>
                  <w:rFonts w:ascii="Cambria Math" w:hAnsi="Cambria Math" w:eastAsia="宋体"/>
                  <w:i/>
                  <w:iCs/>
                  <w:szCs w:val="20"/>
                </w:rPr>
              </m:ctrlPr>
            </m:dPr>
            <m:e>
              <m:sSubSup>
                <m:sSubSupPr>
                  <m:ctrlPr>
                    <w:rPr>
                      <w:rFonts w:ascii="Cambria Math" w:hAnsi="Cambria Math" w:eastAsia="宋体"/>
                      <w:szCs w:val="20"/>
                    </w:rPr>
                  </m:ctrlPr>
                </m:sSubSupPr>
                <m:e>
                  <m:r>
                    <m:rPr/>
                    <w:rPr>
                      <w:rFonts w:ascii="Cambria Math" w:hAnsi="Cambria Math" w:eastAsia="宋体"/>
                      <w:szCs w:val="20"/>
                    </w:rPr>
                    <m:t>n</m:t>
                  </m:r>
                  <m:ctrlPr>
                    <w:rPr>
                      <w:rFonts w:ascii="Cambria Math" w:hAnsi="Cambria Math" w:eastAsia="宋体"/>
                      <w:szCs w:val="20"/>
                    </w:rPr>
                  </m:ctrlPr>
                </m:e>
                <m:sub>
                  <m:r>
                    <m:rPr>
                      <m:sty m:val="p"/>
                    </m:rPr>
                    <w:rPr>
                      <w:rFonts w:ascii="Cambria Math" w:hAnsi="Cambria Math" w:eastAsia="宋体"/>
                      <w:szCs w:val="20"/>
                    </w:rPr>
                    <m:t>SRS</m:t>
                  </m:r>
                  <m:ctrlPr>
                    <w:rPr>
                      <w:rFonts w:ascii="Cambria Math" w:hAnsi="Cambria Math" w:eastAsia="宋体"/>
                      <w:szCs w:val="20"/>
                    </w:rPr>
                  </m:ctrlPr>
                </m:sub>
                <m:sup>
                  <m:r>
                    <m:rPr>
                      <m:sty m:val="p"/>
                    </m:rPr>
                    <w:rPr>
                      <w:rFonts w:ascii="Cambria Math" w:hAnsi="Cambria Math" w:eastAsia="宋体"/>
                      <w:szCs w:val="20"/>
                    </w:rPr>
                    <m:t>CS, i</m:t>
                  </m:r>
                  <m:ctrlPr>
                    <w:rPr>
                      <w:rFonts w:ascii="Cambria Math" w:hAnsi="Cambria Math" w:eastAsia="宋体"/>
                      <w:szCs w:val="20"/>
                    </w:rPr>
                  </m:ctrlPr>
                </m:sup>
              </m:sSubSup>
              <m:r>
                <m:rPr>
                  <m:sty m:val="p"/>
                </m:rPr>
                <w:rPr>
                  <w:rFonts w:ascii="Cambria Math" w:hAnsi="Cambria Math" w:eastAsia="宋体"/>
                  <w:szCs w:val="20"/>
                </w:rPr>
                <m:t>+</m:t>
              </m:r>
              <m:nary>
                <m:naryPr>
                  <m:chr m:val="∑"/>
                  <m:limLoc m:val="subSup"/>
                  <m:ctrlPr>
                    <w:rPr>
                      <w:rFonts w:ascii="Cambria Math" w:hAnsi="Cambria Math" w:eastAsia="宋体"/>
                      <w:i/>
                      <w:iCs/>
                      <w:szCs w:val="20"/>
                    </w:rPr>
                  </m:ctrlPr>
                </m:naryPr>
                <m:sub>
                  <m:r>
                    <m:rPr/>
                    <w:rPr>
                      <w:rFonts w:ascii="Cambria Math" w:hAnsi="Cambria Math" w:eastAsia="宋体"/>
                      <w:szCs w:val="20"/>
                    </w:rPr>
                    <m:t>m=0</m:t>
                  </m:r>
                  <m:ctrlPr>
                    <w:rPr>
                      <w:rFonts w:ascii="Cambria Math" w:hAnsi="Cambria Math" w:eastAsia="宋体"/>
                      <w:i/>
                      <w:iCs/>
                      <w:szCs w:val="20"/>
                    </w:rPr>
                  </m:ctrlPr>
                </m:sub>
                <m:sup>
                  <m:r>
                    <m:rPr/>
                    <w:rPr>
                      <w:rFonts w:ascii="Cambria Math" w:hAnsi="Cambria Math" w:eastAsia="宋体"/>
                      <w:szCs w:val="20"/>
                    </w:rPr>
                    <m:t>M−1</m:t>
                  </m:r>
                  <m:ctrlPr>
                    <w:rPr>
                      <w:rFonts w:ascii="Cambria Math" w:hAnsi="Cambria Math" w:eastAsia="宋体"/>
                      <w:i/>
                      <w:iCs/>
                      <w:szCs w:val="20"/>
                    </w:rPr>
                  </m:ctrlPr>
                </m:sup>
                <m:e>
                  <m:r>
                    <m:rPr/>
                    <w:rPr>
                      <w:rFonts w:ascii="Cambria Math" w:hAnsi="Cambria Math" w:eastAsia="宋体"/>
                      <w:szCs w:val="20"/>
                    </w:rPr>
                    <m:t>c</m:t>
                  </m:r>
                  <m:d>
                    <m:dPr>
                      <m:ctrlPr>
                        <w:rPr>
                          <w:rFonts w:ascii="Cambria Math" w:hAnsi="Cambria Math" w:eastAsia="宋体"/>
                          <w:i/>
                          <w:iCs/>
                          <w:szCs w:val="20"/>
                        </w:rPr>
                      </m:ctrlPr>
                    </m:dPr>
                    <m:e>
                      <m:r>
                        <m:rPr/>
                        <w:rPr>
                          <w:rFonts w:ascii="Cambria Math" w:hAnsi="Cambria Math" w:eastAsia="宋体"/>
                          <w:szCs w:val="20"/>
                        </w:rPr>
                        <m:t>M</m:t>
                      </m:r>
                      <m:r>
                        <m:rPr/>
                        <w:rPr>
                          <w:rFonts w:ascii="Cambria Math" w:hAnsi="Cambria Math"/>
                          <w:szCs w:val="20"/>
                        </w:rPr>
                        <m:t>∙</m:t>
                      </m:r>
                      <m:d>
                        <m:dPr>
                          <m:ctrlPr>
                            <w:rPr>
                              <w:rFonts w:ascii="Cambria Math" w:hAnsi="Cambria Math" w:eastAsia="宋体"/>
                              <w:i/>
                              <w:iCs/>
                              <w:szCs w:val="20"/>
                            </w:rPr>
                          </m:ctrlPr>
                        </m:dPr>
                        <m:e>
                          <m:sSubSup>
                            <m:sSubSupPr>
                              <m:ctrlPr>
                                <w:rPr>
                                  <w:rFonts w:ascii="Cambria Math" w:hAnsi="Cambria Math" w:eastAsia="宋体"/>
                                  <w:i/>
                                  <w:iCs/>
                                  <w:szCs w:val="20"/>
                                </w:rPr>
                              </m:ctrlPr>
                            </m:sSubSupPr>
                            <m:e>
                              <m:r>
                                <m:rPr/>
                                <w:rPr>
                                  <w:rFonts w:ascii="Cambria Math" w:hAnsi="Cambria Math" w:eastAsia="宋体"/>
                                  <w:szCs w:val="20"/>
                                </w:rPr>
                                <m:t>n</m:t>
                              </m:r>
                              <m:ctrlPr>
                                <w:rPr>
                                  <w:rFonts w:ascii="Cambria Math" w:hAnsi="Cambria Math" w:eastAsia="宋体"/>
                                  <w:i/>
                                  <w:iCs/>
                                  <w:szCs w:val="20"/>
                                </w:rPr>
                              </m:ctrlPr>
                            </m:e>
                            <m:sub>
                              <m:r>
                                <m:rPr>
                                  <m:sty m:val="p"/>
                                </m:rPr>
                                <w:rPr>
                                  <w:rFonts w:ascii="Cambria Math" w:hAnsi="Cambria Math" w:eastAsia="宋体"/>
                                  <w:szCs w:val="20"/>
                                </w:rPr>
                                <m:t>s,f</m:t>
                              </m:r>
                              <m:ctrlPr>
                                <w:rPr>
                                  <w:rFonts w:ascii="Cambria Math" w:hAnsi="Cambria Math" w:eastAsia="宋体"/>
                                  <w:i/>
                                  <w:iCs/>
                                  <w:szCs w:val="20"/>
                                </w:rPr>
                              </m:ctrlPr>
                            </m:sub>
                            <m:sup>
                              <m:r>
                                <m:rPr>
                                  <m:sty m:val="p"/>
                                </m:rPr>
                                <w:rPr>
                                  <w:rFonts w:ascii="Cambria Math" w:hAnsi="Cambria Math" w:eastAsia="宋体"/>
                                  <w:szCs w:val="20"/>
                                </w:rPr>
                                <m:t>μ</m:t>
                              </m:r>
                              <m:ctrlPr>
                                <w:rPr>
                                  <w:rFonts w:ascii="Cambria Math" w:hAnsi="Cambria Math" w:eastAsia="宋体"/>
                                  <w:i/>
                                  <w:iCs/>
                                  <w:szCs w:val="20"/>
                                </w:rPr>
                              </m:ctrlPr>
                            </m:sup>
                          </m:sSubSup>
                          <m:sSubSup>
                            <m:sSubSupPr>
                              <m:ctrlPr>
                                <w:rPr>
                                  <w:rFonts w:ascii="Cambria Math" w:hAnsi="Cambria Math" w:eastAsia="宋体"/>
                                  <w:i/>
                                  <w:iCs/>
                                  <w:szCs w:val="20"/>
                                </w:rPr>
                              </m:ctrlPr>
                            </m:sSubSupPr>
                            <m:e>
                              <m:r>
                                <m:rPr/>
                                <w:rPr>
                                  <w:rFonts w:ascii="Cambria Math" w:hAnsi="Cambria Math" w:eastAsia="宋体"/>
                                  <w:szCs w:val="20"/>
                                </w:rPr>
                                <m:t>N</m:t>
                              </m:r>
                              <m:ctrlPr>
                                <w:rPr>
                                  <w:rFonts w:ascii="Cambria Math" w:hAnsi="Cambria Math" w:eastAsia="宋体"/>
                                  <w:i/>
                                  <w:iCs/>
                                  <w:szCs w:val="20"/>
                                </w:rPr>
                              </m:ctrlPr>
                            </m:e>
                            <m:sub>
                              <m:r>
                                <m:rPr>
                                  <m:sty m:val="p"/>
                                </m:rPr>
                                <w:rPr>
                                  <w:rFonts w:ascii="Cambria Math" w:hAnsi="Cambria Math" w:eastAsia="宋体"/>
                                  <w:szCs w:val="20"/>
                                </w:rPr>
                                <m:t>symbol</m:t>
                              </m:r>
                              <m:ctrlPr>
                                <w:rPr>
                                  <w:rFonts w:ascii="Cambria Math" w:hAnsi="Cambria Math" w:eastAsia="宋体"/>
                                  <w:i/>
                                  <w:iCs/>
                                  <w:szCs w:val="20"/>
                                </w:rPr>
                              </m:ctrlPr>
                            </m:sub>
                            <m:sup>
                              <m:r>
                                <m:rPr>
                                  <m:sty m:val="p"/>
                                </m:rPr>
                                <w:rPr>
                                  <w:rFonts w:ascii="Cambria Math" w:hAnsi="Cambria Math" w:eastAsia="宋体"/>
                                  <w:szCs w:val="20"/>
                                </w:rPr>
                                <m:t>slot</m:t>
                              </m:r>
                              <m:ctrlPr>
                                <w:rPr>
                                  <w:rFonts w:ascii="Cambria Math" w:hAnsi="Cambria Math" w:eastAsia="宋体"/>
                                  <w:i/>
                                  <w:iCs/>
                                  <w:szCs w:val="20"/>
                                </w:rPr>
                              </m:ctrlPr>
                            </m:sup>
                          </m:sSubSup>
                          <m:r>
                            <m:rPr/>
                            <w:rPr>
                              <w:rFonts w:ascii="Cambria Math" w:hAnsi="Cambria Math" w:eastAsia="宋体"/>
                              <w:szCs w:val="20"/>
                            </w:rPr>
                            <m:t>+</m:t>
                          </m:r>
                          <m:sSub>
                            <m:sSubPr>
                              <m:ctrlPr>
                                <w:rPr>
                                  <w:rFonts w:ascii="Cambria Math" w:hAnsi="Cambria Math" w:eastAsia="宋体"/>
                                  <w:i/>
                                  <w:iCs/>
                                  <w:szCs w:val="20"/>
                                </w:rPr>
                              </m:ctrlPr>
                            </m:sSubPr>
                            <m:e>
                              <m:r>
                                <m:rPr/>
                                <w:rPr>
                                  <w:rFonts w:ascii="Cambria Math" w:hAnsi="Cambria Math" w:eastAsia="宋体"/>
                                  <w:szCs w:val="20"/>
                                </w:rPr>
                                <m:t>l</m:t>
                              </m:r>
                              <m:ctrlPr>
                                <w:rPr>
                                  <w:rFonts w:ascii="Cambria Math" w:hAnsi="Cambria Math" w:eastAsia="宋体"/>
                                  <w:i/>
                                  <w:iCs/>
                                  <w:szCs w:val="20"/>
                                </w:rPr>
                              </m:ctrlPr>
                            </m:e>
                            <m:sub>
                              <m:r>
                                <m:rPr/>
                                <w:rPr>
                                  <w:rFonts w:ascii="Cambria Math" w:hAnsi="Cambria Math" w:eastAsia="宋体"/>
                                  <w:szCs w:val="20"/>
                                </w:rPr>
                                <m:t>0</m:t>
                              </m:r>
                              <m:ctrlPr>
                                <w:rPr>
                                  <w:rFonts w:ascii="Cambria Math" w:hAnsi="Cambria Math" w:eastAsia="宋体"/>
                                  <w:i/>
                                  <w:iCs/>
                                  <w:szCs w:val="20"/>
                                </w:rPr>
                              </m:ctrlPr>
                            </m:sub>
                          </m:sSub>
                          <m:r>
                            <m:rPr/>
                            <w:rPr>
                              <w:rFonts w:ascii="Cambria Math" w:hAnsi="Cambria Math" w:eastAsia="宋体"/>
                              <w:szCs w:val="20"/>
                            </w:rPr>
                            <m:t>+</m:t>
                          </m:r>
                          <m:sSup>
                            <m:sSupPr>
                              <m:ctrlPr>
                                <w:rPr>
                                  <w:rFonts w:ascii="Cambria Math" w:hAnsi="Cambria Math" w:eastAsia="宋体"/>
                                  <w:i/>
                                  <w:iCs/>
                                  <w:szCs w:val="20"/>
                                </w:rPr>
                              </m:ctrlPr>
                            </m:sSupPr>
                            <m:e>
                              <m:r>
                                <m:rPr/>
                                <w:rPr>
                                  <w:rFonts w:ascii="Cambria Math" w:hAnsi="Cambria Math" w:eastAsia="宋体"/>
                                  <w:szCs w:val="20"/>
                                </w:rPr>
                                <m:t>l</m:t>
                              </m:r>
                              <m:ctrlPr>
                                <w:rPr>
                                  <w:rFonts w:ascii="Cambria Math" w:hAnsi="Cambria Math" w:eastAsia="宋体"/>
                                  <w:i/>
                                  <w:iCs/>
                                  <w:szCs w:val="20"/>
                                </w:rPr>
                              </m:ctrlPr>
                            </m:e>
                            <m:sup>
                              <m:r>
                                <m:rPr/>
                                <w:rPr>
                                  <w:rFonts w:ascii="Cambria Math" w:hAnsi="Cambria Math" w:eastAsia="宋体"/>
                                  <w:szCs w:val="20"/>
                                </w:rPr>
                                <m:t>'</m:t>
                              </m:r>
                              <m:ctrlPr>
                                <w:rPr>
                                  <w:rFonts w:ascii="Cambria Math" w:hAnsi="Cambria Math" w:eastAsia="宋体"/>
                                  <w:i/>
                                  <w:iCs/>
                                  <w:szCs w:val="20"/>
                                </w:rPr>
                              </m:ctrlPr>
                            </m:sup>
                          </m:sSup>
                          <m:ctrlPr>
                            <w:rPr>
                              <w:rFonts w:ascii="Cambria Math" w:hAnsi="Cambria Math" w:eastAsia="宋体"/>
                              <w:i/>
                              <w:iCs/>
                              <w:szCs w:val="20"/>
                            </w:rPr>
                          </m:ctrlPr>
                        </m:e>
                      </m:d>
                      <m:r>
                        <m:rPr/>
                        <w:rPr>
                          <w:rFonts w:ascii="Cambria Math" w:hAnsi="Cambria Math" w:eastAsia="宋体"/>
                          <w:szCs w:val="20"/>
                        </w:rPr>
                        <m:t>+m</m:t>
                      </m:r>
                      <m:ctrlPr>
                        <w:rPr>
                          <w:rFonts w:ascii="Cambria Math" w:hAnsi="Cambria Math" w:eastAsia="宋体"/>
                          <w:i/>
                          <w:iCs/>
                          <w:szCs w:val="20"/>
                        </w:rPr>
                      </m:ctrlPr>
                    </m:e>
                  </m:d>
                  <m:ctrlPr>
                    <w:rPr>
                      <w:rFonts w:ascii="Cambria Math" w:hAnsi="Cambria Math" w:eastAsia="宋体"/>
                      <w:i/>
                      <w:iCs/>
                      <w:szCs w:val="20"/>
                    </w:rPr>
                  </m:ctrlPr>
                </m:e>
              </m:nary>
              <m:r>
                <m:rPr/>
                <w:rPr>
                  <w:rFonts w:ascii="Cambria Math" w:hAnsi="Cambria Math" w:eastAsia="宋体"/>
                  <w:szCs w:val="20"/>
                </w:rPr>
                <m:t>∙</m:t>
              </m:r>
              <m:sSup>
                <m:sSupPr>
                  <m:ctrlPr>
                    <w:rPr>
                      <w:rFonts w:ascii="Cambria Math" w:hAnsi="Cambria Math" w:eastAsia="宋体"/>
                      <w:i/>
                      <w:iCs/>
                      <w:szCs w:val="20"/>
                    </w:rPr>
                  </m:ctrlPr>
                </m:sSupPr>
                <m:e>
                  <m:r>
                    <m:rPr/>
                    <w:rPr>
                      <w:rFonts w:ascii="Cambria Math" w:hAnsi="Cambria Math" w:eastAsia="宋体"/>
                      <w:szCs w:val="20"/>
                    </w:rPr>
                    <m:t>2</m:t>
                  </m:r>
                  <m:ctrlPr>
                    <w:rPr>
                      <w:rFonts w:ascii="Cambria Math" w:hAnsi="Cambria Math" w:eastAsia="宋体"/>
                      <w:i/>
                      <w:iCs/>
                      <w:szCs w:val="20"/>
                    </w:rPr>
                  </m:ctrlPr>
                </m:e>
                <m:sup>
                  <m:r>
                    <m:rPr/>
                    <w:rPr>
                      <w:rFonts w:ascii="Cambria Math" w:hAnsi="Cambria Math" w:eastAsia="宋体"/>
                      <w:szCs w:val="20"/>
                    </w:rPr>
                    <m:t>m</m:t>
                  </m:r>
                  <m:ctrlPr>
                    <w:rPr>
                      <w:rFonts w:ascii="Cambria Math" w:hAnsi="Cambria Math" w:eastAsia="宋体"/>
                      <w:i/>
                      <w:iCs/>
                      <w:szCs w:val="20"/>
                    </w:rPr>
                  </m:ctrlPr>
                </m:sup>
              </m:sSup>
              <m:ctrlPr>
                <w:rPr>
                  <w:rFonts w:ascii="Cambria Math" w:hAnsi="Cambria Math" w:eastAsia="宋体"/>
                  <w:i/>
                  <w:iCs/>
                  <w:szCs w:val="20"/>
                </w:rPr>
              </m:ctrlPr>
            </m:e>
          </m:d>
          <m:r>
            <m:rPr>
              <m:sty m:val="p"/>
            </m:rPr>
            <w:rPr>
              <w:rFonts w:ascii="Cambria Math" w:hAnsi="Cambria Math" w:eastAsia="宋体"/>
              <w:szCs w:val="20"/>
            </w:rPr>
            <m:t xml:space="preserve">mod </m:t>
          </m:r>
          <m:sSubSup>
            <m:sSubSupPr>
              <m:ctrlPr>
                <w:rPr>
                  <w:rFonts w:ascii="Cambria Math" w:hAnsi="Cambria Math" w:eastAsia="宋体"/>
                  <w:szCs w:val="20"/>
                </w:rPr>
              </m:ctrlPr>
            </m:sSubSupPr>
            <m:e>
              <m:r>
                <m:rPr/>
                <w:rPr>
                  <w:rFonts w:ascii="Cambria Math" w:hAnsi="Cambria Math" w:eastAsia="宋体"/>
                  <w:szCs w:val="20"/>
                </w:rPr>
                <m:t>n</m:t>
              </m:r>
              <m:ctrlPr>
                <w:rPr>
                  <w:rFonts w:ascii="Cambria Math" w:hAnsi="Cambria Math" w:eastAsia="宋体"/>
                  <w:szCs w:val="20"/>
                </w:rPr>
              </m:ctrlPr>
            </m:e>
            <m:sub>
              <m:r>
                <m:rPr>
                  <m:sty m:val="p"/>
                </m:rPr>
                <w:rPr>
                  <w:rFonts w:ascii="Cambria Math" w:hAnsi="Cambria Math" w:eastAsia="宋体"/>
                  <w:szCs w:val="20"/>
                </w:rPr>
                <m:t>SRS</m:t>
              </m:r>
              <m:ctrlPr>
                <w:rPr>
                  <w:rFonts w:ascii="Cambria Math" w:hAnsi="Cambria Math" w:eastAsia="宋体"/>
                  <w:szCs w:val="20"/>
                </w:rPr>
              </m:ctrlPr>
            </m:sub>
            <m:sup>
              <m:r>
                <m:rPr>
                  <m:sty m:val="p"/>
                </m:rPr>
                <w:rPr>
                  <w:rFonts w:ascii="Cambria Math" w:hAnsi="Cambria Math" w:eastAsia="宋体"/>
                  <w:szCs w:val="20"/>
                </w:rPr>
                <m:t>CS, max</m:t>
              </m:r>
              <m:ctrlPr>
                <w:rPr>
                  <w:rFonts w:ascii="Cambria Math" w:hAnsi="Cambria Math" w:eastAsia="宋体"/>
                  <w:szCs w:val="20"/>
                </w:rPr>
              </m:ctrlPr>
            </m:sup>
          </m:sSubSup>
        </m:oMath>
      </m:oMathPara>
    </w:p>
    <w:p>
      <w:pPr>
        <w:snapToGrid w:val="0"/>
        <w:spacing w:before="72" w:beforeLines="30" w:after="72" w:afterLines="30" w:line="288" w:lineRule="auto"/>
        <w:jc w:val="both"/>
        <w:rPr>
          <w:rFonts w:hAnsi="Times New Roman" w:eastAsia="宋体"/>
          <w:szCs w:val="20"/>
        </w:rPr>
      </w:pPr>
      <m:oMathPara>
        <m:oMath>
          <m:sSubSup>
            <m:sSubSupPr>
              <m:ctrlPr>
                <w:rPr>
                  <w:rFonts w:ascii="Cambria Math" w:hAnsi="Cambria Math" w:eastAsia="宋体"/>
                  <w:i/>
                  <w:szCs w:val="20"/>
                </w:rPr>
              </m:ctrlPr>
            </m:sSubSupPr>
            <m:e>
              <m:r>
                <m:rPr/>
                <w:rPr>
                  <w:rFonts w:ascii="Cambria Math" w:hAnsi="Cambria Math" w:eastAsia="宋体"/>
                  <w:szCs w:val="20"/>
                </w:rPr>
                <m:t>k</m:t>
              </m:r>
              <m:ctrlPr>
                <w:rPr>
                  <w:rFonts w:ascii="Cambria Math" w:hAnsi="Cambria Math" w:eastAsia="宋体"/>
                  <w:i/>
                  <w:szCs w:val="20"/>
                </w:rPr>
              </m:ctrlPr>
            </m:e>
            <m:sub>
              <m:r>
                <m:rPr>
                  <m:sty m:val="p"/>
                </m:rPr>
                <w:rPr>
                  <w:rFonts w:ascii="Cambria Math" w:hAnsi="Cambria Math" w:eastAsia="宋体"/>
                  <w:szCs w:val="20"/>
                </w:rPr>
                <m:t>TC</m:t>
              </m:r>
              <m:ctrlPr>
                <w:rPr>
                  <w:rFonts w:ascii="Cambria Math" w:hAnsi="Cambria Math" w:eastAsia="宋体"/>
                  <w:i/>
                  <w:szCs w:val="20"/>
                </w:rPr>
              </m:ctrlPr>
            </m:sub>
            <m:sup>
              <m:r>
                <m:rPr>
                  <m:sty m:val="p"/>
                </m:rPr>
                <w:rPr>
                  <w:rFonts w:ascii="Cambria Math" w:hAnsi="Cambria Math" w:eastAsia="宋体"/>
                  <w:szCs w:val="20"/>
                </w:rPr>
                <m:t>(pi),hop</m:t>
              </m:r>
              <m:ctrlPr>
                <w:rPr>
                  <w:rFonts w:ascii="Cambria Math" w:hAnsi="Cambria Math" w:eastAsia="宋体"/>
                  <w:i/>
                  <w:szCs w:val="20"/>
                </w:rPr>
              </m:ctrlPr>
            </m:sup>
          </m:sSubSup>
          <m:d>
            <m:dPr>
              <m:ctrlPr>
                <w:rPr>
                  <w:rFonts w:ascii="Cambria Math" w:hAnsi="Cambria Math" w:eastAsia="宋体"/>
                  <w:i/>
                  <w:iCs/>
                  <w:szCs w:val="20"/>
                </w:rPr>
              </m:ctrlPr>
            </m:dPr>
            <m:e>
              <m:sSubSup>
                <m:sSubSupPr>
                  <m:ctrlPr>
                    <w:rPr>
                      <w:rFonts w:ascii="Cambria Math" w:hAnsi="Cambria Math" w:eastAsia="宋体"/>
                      <w:i/>
                      <w:iCs/>
                      <w:szCs w:val="20"/>
                    </w:rPr>
                  </m:ctrlPr>
                </m:sSubSupPr>
                <m:e>
                  <m:r>
                    <m:rPr/>
                    <w:rPr>
                      <w:rFonts w:ascii="Cambria Math" w:hAnsi="Cambria Math" w:eastAsia="宋体"/>
                      <w:szCs w:val="20"/>
                    </w:rPr>
                    <m:t>n</m:t>
                  </m:r>
                  <m:ctrlPr>
                    <w:rPr>
                      <w:rFonts w:ascii="Cambria Math" w:hAnsi="Cambria Math" w:eastAsia="宋体"/>
                      <w:i/>
                      <w:iCs/>
                      <w:szCs w:val="20"/>
                    </w:rPr>
                  </m:ctrlPr>
                </m:e>
                <m:sub>
                  <m:r>
                    <m:rPr>
                      <m:sty m:val="p"/>
                    </m:rPr>
                    <w:rPr>
                      <w:rFonts w:ascii="Cambria Math" w:hAnsi="Cambria Math" w:eastAsia="宋体"/>
                      <w:szCs w:val="20"/>
                    </w:rPr>
                    <m:t>s,f</m:t>
                  </m:r>
                  <m:ctrlPr>
                    <w:rPr>
                      <w:rFonts w:ascii="Cambria Math" w:hAnsi="Cambria Math" w:eastAsia="宋体"/>
                      <w:i/>
                      <w:iCs/>
                      <w:szCs w:val="20"/>
                    </w:rPr>
                  </m:ctrlPr>
                </m:sub>
                <m:sup>
                  <m:r>
                    <m:rPr>
                      <m:sty m:val="p"/>
                    </m:rPr>
                    <w:rPr>
                      <w:rFonts w:ascii="Cambria Math" w:hAnsi="Cambria Math" w:eastAsia="宋体"/>
                      <w:szCs w:val="20"/>
                    </w:rPr>
                    <m:t>μ</m:t>
                  </m:r>
                  <m:ctrlPr>
                    <w:rPr>
                      <w:rFonts w:ascii="Cambria Math" w:hAnsi="Cambria Math" w:eastAsia="宋体"/>
                      <w:i/>
                      <w:iCs/>
                      <w:szCs w:val="20"/>
                    </w:rPr>
                  </m:ctrlPr>
                </m:sup>
              </m:sSubSup>
              <m:r>
                <m:rPr/>
                <w:rPr>
                  <w:rFonts w:ascii="Cambria Math" w:hAnsi="Cambria Math" w:eastAsia="宋体"/>
                  <w:szCs w:val="20"/>
                </w:rPr>
                <m:t xml:space="preserve">, </m:t>
              </m:r>
              <m:sSup>
                <m:sSupPr>
                  <m:ctrlPr>
                    <w:rPr>
                      <w:rFonts w:ascii="Cambria Math" w:hAnsi="Cambria Math" w:eastAsia="宋体"/>
                      <w:i/>
                      <w:iCs/>
                      <w:szCs w:val="20"/>
                    </w:rPr>
                  </m:ctrlPr>
                </m:sSupPr>
                <m:e>
                  <m:r>
                    <m:rPr/>
                    <w:rPr>
                      <w:rFonts w:ascii="Cambria Math" w:hAnsi="Cambria Math" w:eastAsia="宋体"/>
                      <w:szCs w:val="20"/>
                    </w:rPr>
                    <m:t>l</m:t>
                  </m:r>
                  <m:ctrlPr>
                    <w:rPr>
                      <w:rFonts w:ascii="Cambria Math" w:hAnsi="Cambria Math" w:eastAsia="宋体"/>
                      <w:i/>
                      <w:iCs/>
                      <w:szCs w:val="20"/>
                    </w:rPr>
                  </m:ctrlPr>
                </m:e>
                <m:sup>
                  <m:r>
                    <m:rPr/>
                    <w:rPr>
                      <w:rFonts w:ascii="Cambria Math" w:hAnsi="Cambria Math" w:eastAsia="宋体"/>
                      <w:szCs w:val="20"/>
                    </w:rPr>
                    <m:t>'</m:t>
                  </m:r>
                  <m:ctrlPr>
                    <w:rPr>
                      <w:rFonts w:ascii="Cambria Math" w:hAnsi="Cambria Math" w:eastAsia="宋体"/>
                      <w:i/>
                      <w:iCs/>
                      <w:szCs w:val="20"/>
                    </w:rPr>
                  </m:ctrlPr>
                </m:sup>
              </m:sSup>
              <m:ctrlPr>
                <w:rPr>
                  <w:rFonts w:ascii="Cambria Math" w:hAnsi="Cambria Math" w:eastAsia="宋体"/>
                  <w:i/>
                  <w:iCs/>
                  <w:szCs w:val="20"/>
                </w:rPr>
              </m:ctrlPr>
            </m:e>
          </m:d>
          <m:r>
            <m:rPr/>
            <w:rPr>
              <w:rFonts w:ascii="Cambria Math" w:hAnsi="Cambria Math" w:eastAsia="宋体"/>
              <w:szCs w:val="20"/>
            </w:rPr>
            <m:t>=</m:t>
          </m:r>
          <m:d>
            <m:dPr>
              <m:ctrlPr>
                <w:rPr>
                  <w:rFonts w:ascii="Cambria Math" w:hAnsi="Cambria Math" w:eastAsia="宋体"/>
                  <w:i/>
                  <w:iCs/>
                  <w:szCs w:val="20"/>
                </w:rPr>
              </m:ctrlPr>
            </m:dPr>
            <m:e>
              <m:sSubSup>
                <m:sSubSupPr>
                  <m:ctrlPr>
                    <w:rPr>
                      <w:rFonts w:ascii="Cambria Math" w:hAnsi="Cambria Math" w:eastAsia="宋体"/>
                      <w:i/>
                      <w:szCs w:val="20"/>
                    </w:rPr>
                  </m:ctrlPr>
                </m:sSubSupPr>
                <m:e>
                  <m:r>
                    <m:rPr/>
                    <w:rPr>
                      <w:rFonts w:ascii="Cambria Math" w:hAnsi="Cambria Math" w:eastAsia="宋体"/>
                      <w:szCs w:val="20"/>
                    </w:rPr>
                    <m:t>k</m:t>
                  </m:r>
                  <m:ctrlPr>
                    <w:rPr>
                      <w:rFonts w:ascii="Cambria Math" w:hAnsi="Cambria Math" w:eastAsia="宋体"/>
                      <w:i/>
                      <w:szCs w:val="20"/>
                    </w:rPr>
                  </m:ctrlPr>
                </m:e>
                <m:sub>
                  <m:r>
                    <m:rPr>
                      <m:sty m:val="p"/>
                    </m:rPr>
                    <w:rPr>
                      <w:rFonts w:ascii="Cambria Math" w:hAnsi="Cambria Math" w:eastAsia="宋体"/>
                      <w:szCs w:val="20"/>
                    </w:rPr>
                    <m:t>TC</m:t>
                  </m:r>
                  <m:ctrlPr>
                    <w:rPr>
                      <w:rFonts w:ascii="Cambria Math" w:hAnsi="Cambria Math" w:eastAsia="宋体"/>
                      <w:i/>
                      <w:szCs w:val="20"/>
                    </w:rPr>
                  </m:ctrlPr>
                </m:sub>
                <m:sup>
                  <m:r>
                    <m:rPr>
                      <m:sty m:val="p"/>
                    </m:rPr>
                    <w:rPr>
                      <w:rFonts w:ascii="Cambria Math" w:hAnsi="Cambria Math" w:eastAsia="宋体"/>
                      <w:szCs w:val="20"/>
                    </w:rPr>
                    <m:t>(pi)</m:t>
                  </m:r>
                  <m:ctrlPr>
                    <w:rPr>
                      <w:rFonts w:ascii="Cambria Math" w:hAnsi="Cambria Math" w:eastAsia="宋体"/>
                      <w:i/>
                      <w:szCs w:val="20"/>
                    </w:rPr>
                  </m:ctrlPr>
                </m:sup>
              </m:sSubSup>
              <m:r>
                <m:rPr>
                  <m:sty m:val="p"/>
                </m:rPr>
                <w:rPr>
                  <w:rFonts w:ascii="Cambria Math" w:hAnsi="Cambria Math" w:eastAsia="宋体"/>
                  <w:szCs w:val="20"/>
                </w:rPr>
                <m:t>+</m:t>
              </m:r>
              <m:nary>
                <m:naryPr>
                  <m:chr m:val="∑"/>
                  <m:limLoc m:val="subSup"/>
                  <m:ctrlPr>
                    <w:rPr>
                      <w:rFonts w:ascii="Cambria Math" w:hAnsi="Cambria Math" w:eastAsia="宋体"/>
                      <w:i/>
                      <w:iCs/>
                      <w:szCs w:val="20"/>
                    </w:rPr>
                  </m:ctrlPr>
                </m:naryPr>
                <m:sub>
                  <m:r>
                    <m:rPr/>
                    <w:rPr>
                      <w:rFonts w:ascii="Cambria Math" w:hAnsi="Cambria Math" w:eastAsia="宋体"/>
                      <w:szCs w:val="20"/>
                    </w:rPr>
                    <m:t>m=0</m:t>
                  </m:r>
                  <m:ctrlPr>
                    <w:rPr>
                      <w:rFonts w:ascii="Cambria Math" w:hAnsi="Cambria Math" w:eastAsia="宋体"/>
                      <w:i/>
                      <w:iCs/>
                      <w:szCs w:val="20"/>
                    </w:rPr>
                  </m:ctrlPr>
                </m:sub>
                <m:sup>
                  <m:r>
                    <m:rPr/>
                    <w:rPr>
                      <w:rFonts w:ascii="Cambria Math" w:hAnsi="Cambria Math" w:eastAsia="宋体"/>
                      <w:szCs w:val="20"/>
                    </w:rPr>
                    <m:t>M−1</m:t>
                  </m:r>
                  <m:ctrlPr>
                    <w:rPr>
                      <w:rFonts w:ascii="Cambria Math" w:hAnsi="Cambria Math" w:eastAsia="宋体"/>
                      <w:i/>
                      <w:iCs/>
                      <w:szCs w:val="20"/>
                    </w:rPr>
                  </m:ctrlPr>
                </m:sup>
                <m:e>
                  <m:r>
                    <m:rPr/>
                    <w:rPr>
                      <w:rFonts w:ascii="Cambria Math" w:hAnsi="Cambria Math" w:eastAsia="宋体"/>
                      <w:szCs w:val="20"/>
                    </w:rPr>
                    <m:t>c</m:t>
                  </m:r>
                  <m:d>
                    <m:dPr>
                      <m:ctrlPr>
                        <w:rPr>
                          <w:rFonts w:ascii="Cambria Math" w:hAnsi="Cambria Math" w:eastAsia="宋体"/>
                          <w:i/>
                          <w:iCs/>
                          <w:szCs w:val="20"/>
                        </w:rPr>
                      </m:ctrlPr>
                    </m:dPr>
                    <m:e>
                      <m:r>
                        <m:rPr/>
                        <w:rPr>
                          <w:rFonts w:ascii="Cambria Math" w:hAnsi="Cambria Math" w:eastAsia="宋体"/>
                          <w:szCs w:val="20"/>
                        </w:rPr>
                        <m:t>M</m:t>
                      </m:r>
                      <m:r>
                        <m:rPr/>
                        <w:rPr>
                          <w:rFonts w:ascii="Cambria Math" w:hAnsi="Cambria Math"/>
                          <w:szCs w:val="20"/>
                        </w:rPr>
                        <m:t>∙</m:t>
                      </m:r>
                      <m:d>
                        <m:dPr>
                          <m:ctrlPr>
                            <w:rPr>
                              <w:rFonts w:ascii="Cambria Math" w:hAnsi="Cambria Math" w:eastAsia="宋体"/>
                              <w:i/>
                              <w:iCs/>
                              <w:szCs w:val="20"/>
                            </w:rPr>
                          </m:ctrlPr>
                        </m:dPr>
                        <m:e>
                          <m:sSubSup>
                            <m:sSubSupPr>
                              <m:ctrlPr>
                                <w:rPr>
                                  <w:rFonts w:ascii="Cambria Math" w:hAnsi="Cambria Math" w:eastAsia="宋体"/>
                                  <w:i/>
                                  <w:iCs/>
                                  <w:szCs w:val="20"/>
                                </w:rPr>
                              </m:ctrlPr>
                            </m:sSubSupPr>
                            <m:e>
                              <m:r>
                                <m:rPr/>
                                <w:rPr>
                                  <w:rFonts w:ascii="Cambria Math" w:hAnsi="Cambria Math" w:eastAsia="宋体"/>
                                  <w:szCs w:val="20"/>
                                </w:rPr>
                                <m:t>n</m:t>
                              </m:r>
                              <m:ctrlPr>
                                <w:rPr>
                                  <w:rFonts w:ascii="Cambria Math" w:hAnsi="Cambria Math" w:eastAsia="宋体"/>
                                  <w:i/>
                                  <w:iCs/>
                                  <w:szCs w:val="20"/>
                                </w:rPr>
                              </m:ctrlPr>
                            </m:e>
                            <m:sub>
                              <m:r>
                                <m:rPr>
                                  <m:sty m:val="p"/>
                                </m:rPr>
                                <w:rPr>
                                  <w:rFonts w:ascii="Cambria Math" w:hAnsi="Cambria Math" w:eastAsia="宋体"/>
                                  <w:szCs w:val="20"/>
                                </w:rPr>
                                <m:t>s,f</m:t>
                              </m:r>
                              <m:ctrlPr>
                                <w:rPr>
                                  <w:rFonts w:ascii="Cambria Math" w:hAnsi="Cambria Math" w:eastAsia="宋体"/>
                                  <w:i/>
                                  <w:iCs/>
                                  <w:szCs w:val="20"/>
                                </w:rPr>
                              </m:ctrlPr>
                            </m:sub>
                            <m:sup>
                              <m:r>
                                <m:rPr>
                                  <m:sty m:val="p"/>
                                </m:rPr>
                                <w:rPr>
                                  <w:rFonts w:ascii="Cambria Math" w:hAnsi="Cambria Math" w:eastAsia="宋体"/>
                                  <w:szCs w:val="20"/>
                                </w:rPr>
                                <m:t>μ</m:t>
                              </m:r>
                              <m:ctrlPr>
                                <w:rPr>
                                  <w:rFonts w:ascii="Cambria Math" w:hAnsi="Cambria Math" w:eastAsia="宋体"/>
                                  <w:i/>
                                  <w:iCs/>
                                  <w:szCs w:val="20"/>
                                </w:rPr>
                              </m:ctrlPr>
                            </m:sup>
                          </m:sSubSup>
                          <m:sSubSup>
                            <m:sSubSupPr>
                              <m:ctrlPr>
                                <w:rPr>
                                  <w:rFonts w:ascii="Cambria Math" w:hAnsi="Cambria Math" w:eastAsia="宋体"/>
                                  <w:i/>
                                  <w:iCs/>
                                  <w:szCs w:val="20"/>
                                </w:rPr>
                              </m:ctrlPr>
                            </m:sSubSupPr>
                            <m:e>
                              <m:r>
                                <m:rPr/>
                                <w:rPr>
                                  <w:rFonts w:ascii="Cambria Math" w:hAnsi="Cambria Math" w:eastAsia="宋体"/>
                                  <w:szCs w:val="20"/>
                                </w:rPr>
                                <m:t>N</m:t>
                              </m:r>
                              <m:ctrlPr>
                                <w:rPr>
                                  <w:rFonts w:ascii="Cambria Math" w:hAnsi="Cambria Math" w:eastAsia="宋体"/>
                                  <w:i/>
                                  <w:iCs/>
                                  <w:szCs w:val="20"/>
                                </w:rPr>
                              </m:ctrlPr>
                            </m:e>
                            <m:sub>
                              <m:r>
                                <m:rPr>
                                  <m:sty m:val="p"/>
                                </m:rPr>
                                <w:rPr>
                                  <w:rFonts w:ascii="Cambria Math" w:hAnsi="Cambria Math" w:eastAsia="宋体"/>
                                  <w:szCs w:val="20"/>
                                </w:rPr>
                                <m:t>symbol</m:t>
                              </m:r>
                              <m:ctrlPr>
                                <w:rPr>
                                  <w:rFonts w:ascii="Cambria Math" w:hAnsi="Cambria Math" w:eastAsia="宋体"/>
                                  <w:i/>
                                  <w:iCs/>
                                  <w:szCs w:val="20"/>
                                </w:rPr>
                              </m:ctrlPr>
                            </m:sub>
                            <m:sup>
                              <m:r>
                                <m:rPr>
                                  <m:sty m:val="p"/>
                                </m:rPr>
                                <w:rPr>
                                  <w:rFonts w:ascii="Cambria Math" w:hAnsi="Cambria Math" w:eastAsia="宋体"/>
                                  <w:szCs w:val="20"/>
                                </w:rPr>
                                <m:t>slot</m:t>
                              </m:r>
                              <m:ctrlPr>
                                <w:rPr>
                                  <w:rFonts w:ascii="Cambria Math" w:hAnsi="Cambria Math" w:eastAsia="宋体"/>
                                  <w:i/>
                                  <w:iCs/>
                                  <w:szCs w:val="20"/>
                                </w:rPr>
                              </m:ctrlPr>
                            </m:sup>
                          </m:sSubSup>
                          <m:r>
                            <m:rPr/>
                            <w:rPr>
                              <w:rFonts w:ascii="Cambria Math" w:hAnsi="Cambria Math" w:eastAsia="宋体"/>
                              <w:szCs w:val="20"/>
                            </w:rPr>
                            <m:t>+</m:t>
                          </m:r>
                          <m:sSub>
                            <m:sSubPr>
                              <m:ctrlPr>
                                <w:rPr>
                                  <w:rFonts w:ascii="Cambria Math" w:hAnsi="Cambria Math" w:eastAsia="宋体"/>
                                  <w:i/>
                                  <w:iCs/>
                                  <w:szCs w:val="20"/>
                                </w:rPr>
                              </m:ctrlPr>
                            </m:sSubPr>
                            <m:e>
                              <m:r>
                                <m:rPr/>
                                <w:rPr>
                                  <w:rFonts w:ascii="Cambria Math" w:hAnsi="Cambria Math" w:eastAsia="宋体"/>
                                  <w:szCs w:val="20"/>
                                </w:rPr>
                                <m:t>l</m:t>
                              </m:r>
                              <m:ctrlPr>
                                <w:rPr>
                                  <w:rFonts w:ascii="Cambria Math" w:hAnsi="Cambria Math" w:eastAsia="宋体"/>
                                  <w:i/>
                                  <w:iCs/>
                                  <w:szCs w:val="20"/>
                                </w:rPr>
                              </m:ctrlPr>
                            </m:e>
                            <m:sub>
                              <m:r>
                                <m:rPr/>
                                <w:rPr>
                                  <w:rFonts w:ascii="Cambria Math" w:hAnsi="Cambria Math" w:eastAsia="宋体"/>
                                  <w:szCs w:val="20"/>
                                </w:rPr>
                                <m:t>0</m:t>
                              </m:r>
                              <m:ctrlPr>
                                <w:rPr>
                                  <w:rFonts w:ascii="Cambria Math" w:hAnsi="Cambria Math" w:eastAsia="宋体"/>
                                  <w:i/>
                                  <w:iCs/>
                                  <w:szCs w:val="20"/>
                                </w:rPr>
                              </m:ctrlPr>
                            </m:sub>
                          </m:sSub>
                          <m:r>
                            <m:rPr/>
                            <w:rPr>
                              <w:rFonts w:ascii="Cambria Math" w:hAnsi="Cambria Math" w:eastAsia="宋体"/>
                              <w:szCs w:val="20"/>
                            </w:rPr>
                            <m:t>+</m:t>
                          </m:r>
                          <m:sSup>
                            <m:sSupPr>
                              <m:ctrlPr>
                                <w:rPr>
                                  <w:rFonts w:ascii="Cambria Math" w:hAnsi="Cambria Math" w:eastAsia="宋体"/>
                                  <w:i/>
                                  <w:iCs/>
                                  <w:szCs w:val="20"/>
                                </w:rPr>
                              </m:ctrlPr>
                            </m:sSupPr>
                            <m:e>
                              <m:r>
                                <m:rPr/>
                                <w:rPr>
                                  <w:rFonts w:ascii="Cambria Math" w:hAnsi="Cambria Math" w:eastAsia="宋体"/>
                                  <w:szCs w:val="20"/>
                                </w:rPr>
                                <m:t>l</m:t>
                              </m:r>
                              <m:ctrlPr>
                                <w:rPr>
                                  <w:rFonts w:ascii="Cambria Math" w:hAnsi="Cambria Math" w:eastAsia="宋体"/>
                                  <w:i/>
                                  <w:iCs/>
                                  <w:szCs w:val="20"/>
                                </w:rPr>
                              </m:ctrlPr>
                            </m:e>
                            <m:sup>
                              <m:r>
                                <m:rPr/>
                                <w:rPr>
                                  <w:rFonts w:ascii="Cambria Math" w:hAnsi="Cambria Math" w:eastAsia="宋体"/>
                                  <w:szCs w:val="20"/>
                                </w:rPr>
                                <m:t>'</m:t>
                              </m:r>
                              <m:ctrlPr>
                                <w:rPr>
                                  <w:rFonts w:ascii="Cambria Math" w:hAnsi="Cambria Math" w:eastAsia="宋体"/>
                                  <w:i/>
                                  <w:iCs/>
                                  <w:szCs w:val="20"/>
                                </w:rPr>
                              </m:ctrlPr>
                            </m:sup>
                          </m:sSup>
                          <m:ctrlPr>
                            <w:rPr>
                              <w:rFonts w:ascii="Cambria Math" w:hAnsi="Cambria Math" w:eastAsia="宋体"/>
                              <w:i/>
                              <w:iCs/>
                              <w:szCs w:val="20"/>
                            </w:rPr>
                          </m:ctrlPr>
                        </m:e>
                      </m:d>
                      <m:r>
                        <m:rPr/>
                        <w:rPr>
                          <w:rFonts w:ascii="Cambria Math" w:hAnsi="Cambria Math" w:eastAsia="宋体"/>
                          <w:szCs w:val="20"/>
                        </w:rPr>
                        <m:t>+m</m:t>
                      </m:r>
                      <m:ctrlPr>
                        <w:rPr>
                          <w:rFonts w:ascii="Cambria Math" w:hAnsi="Cambria Math" w:eastAsia="宋体"/>
                          <w:i/>
                          <w:iCs/>
                          <w:szCs w:val="20"/>
                        </w:rPr>
                      </m:ctrlPr>
                    </m:e>
                  </m:d>
                  <m:ctrlPr>
                    <w:rPr>
                      <w:rFonts w:ascii="Cambria Math" w:hAnsi="Cambria Math" w:eastAsia="宋体"/>
                      <w:i/>
                      <w:iCs/>
                      <w:szCs w:val="20"/>
                    </w:rPr>
                  </m:ctrlPr>
                </m:e>
              </m:nary>
              <m:r>
                <m:rPr/>
                <w:rPr>
                  <w:rFonts w:ascii="Cambria Math" w:hAnsi="Cambria Math" w:eastAsia="宋体"/>
                  <w:szCs w:val="20"/>
                </w:rPr>
                <m:t>∙</m:t>
              </m:r>
              <m:sSup>
                <m:sSupPr>
                  <m:ctrlPr>
                    <w:rPr>
                      <w:rFonts w:ascii="Cambria Math" w:hAnsi="Cambria Math" w:eastAsia="宋体"/>
                      <w:i/>
                      <w:iCs/>
                      <w:szCs w:val="20"/>
                    </w:rPr>
                  </m:ctrlPr>
                </m:sSupPr>
                <m:e>
                  <m:r>
                    <m:rPr/>
                    <w:rPr>
                      <w:rFonts w:ascii="Cambria Math" w:hAnsi="Cambria Math" w:eastAsia="宋体"/>
                      <w:szCs w:val="20"/>
                    </w:rPr>
                    <m:t>2</m:t>
                  </m:r>
                  <m:ctrlPr>
                    <w:rPr>
                      <w:rFonts w:ascii="Cambria Math" w:hAnsi="Cambria Math" w:eastAsia="宋体"/>
                      <w:i/>
                      <w:iCs/>
                      <w:szCs w:val="20"/>
                    </w:rPr>
                  </m:ctrlPr>
                </m:e>
                <m:sup>
                  <m:r>
                    <m:rPr/>
                    <w:rPr>
                      <w:rFonts w:ascii="Cambria Math" w:hAnsi="Cambria Math" w:eastAsia="宋体"/>
                      <w:szCs w:val="20"/>
                    </w:rPr>
                    <m:t>m</m:t>
                  </m:r>
                  <m:ctrlPr>
                    <w:rPr>
                      <w:rFonts w:ascii="Cambria Math" w:hAnsi="Cambria Math" w:eastAsia="宋体"/>
                      <w:i/>
                      <w:iCs/>
                      <w:szCs w:val="20"/>
                    </w:rPr>
                  </m:ctrlPr>
                </m:sup>
              </m:sSup>
              <m:ctrlPr>
                <w:rPr>
                  <w:rFonts w:ascii="Cambria Math" w:hAnsi="Cambria Math" w:eastAsia="宋体"/>
                  <w:i/>
                  <w:iCs/>
                  <w:szCs w:val="20"/>
                </w:rPr>
              </m:ctrlPr>
            </m:e>
          </m:d>
          <m:r>
            <m:rPr>
              <m:sty m:val="p"/>
            </m:rPr>
            <w:rPr>
              <w:rFonts w:ascii="Cambria Math" w:hAnsi="Cambria Math" w:eastAsia="宋体"/>
              <w:szCs w:val="20"/>
            </w:rPr>
            <m:t xml:space="preserve">mod </m:t>
          </m:r>
          <m:sSub>
            <m:sSubPr>
              <m:ctrlPr>
                <w:rPr>
                  <w:rFonts w:ascii="Cambria Math" w:hAnsi="Cambria Math" w:eastAsia="宋体"/>
                  <w:szCs w:val="20"/>
                </w:rPr>
              </m:ctrlPr>
            </m:sSubPr>
            <m:e>
              <m:r>
                <m:rPr/>
                <w:rPr>
                  <w:rFonts w:ascii="Cambria Math" w:hAnsi="Cambria Math" w:eastAsia="宋体"/>
                  <w:szCs w:val="20"/>
                </w:rPr>
                <m:t>K</m:t>
              </m:r>
              <m:ctrlPr>
                <w:rPr>
                  <w:rFonts w:ascii="Cambria Math" w:hAnsi="Cambria Math" w:eastAsia="宋体"/>
                  <w:szCs w:val="20"/>
                </w:rPr>
              </m:ctrlPr>
            </m:e>
            <m:sub>
              <m:r>
                <m:rPr>
                  <m:sty m:val="p"/>
                </m:rPr>
                <w:rPr>
                  <w:rFonts w:ascii="Cambria Math" w:hAnsi="Cambria Math" w:eastAsia="宋体"/>
                  <w:szCs w:val="20"/>
                </w:rPr>
                <m:t>TC</m:t>
              </m:r>
              <m:ctrlPr>
                <w:rPr>
                  <w:rFonts w:ascii="Cambria Math" w:hAnsi="Cambria Math" w:eastAsia="宋体"/>
                  <w:szCs w:val="20"/>
                </w:rPr>
              </m:ctrlPr>
            </m:sub>
          </m:sSub>
        </m:oMath>
      </m:oMathPara>
    </w:p>
    <w:p>
      <w:pPr>
        <w:snapToGrid w:val="0"/>
        <w:spacing w:before="72" w:beforeLines="30" w:after="72" w:afterLines="30" w:line="288" w:lineRule="auto"/>
        <w:jc w:val="both"/>
        <w:rPr>
          <w:rFonts w:eastAsia="宋体"/>
          <w:szCs w:val="20"/>
        </w:rPr>
      </w:pPr>
      <w:r>
        <w:rPr>
          <w:rFonts w:eastAsia="宋体"/>
          <w:iCs/>
          <w:szCs w:val="20"/>
        </w:rPr>
        <w:t>where c(</w:t>
      </w:r>
      <w:r>
        <w:rPr>
          <w:rFonts w:eastAsia="宋体"/>
          <w:i/>
          <w:iCs/>
          <w:szCs w:val="20"/>
        </w:rPr>
        <w:t>i</w:t>
      </w:r>
      <w:r>
        <w:rPr>
          <w:rFonts w:eastAsia="宋体"/>
          <w:iCs/>
          <w:szCs w:val="20"/>
        </w:rPr>
        <w:t xml:space="preserve">) is </w:t>
      </w:r>
      <w:r>
        <w:rPr>
          <w:rFonts w:hint="eastAsia" w:eastAsia="宋体"/>
          <w:iCs/>
          <w:szCs w:val="20"/>
          <w:lang w:val="en-US" w:eastAsia="zh-CN"/>
        </w:rPr>
        <w:t>a</w:t>
      </w:r>
      <w:r>
        <w:rPr>
          <w:rFonts w:eastAsia="宋体"/>
          <w:iCs/>
          <w:szCs w:val="20"/>
        </w:rPr>
        <w:t xml:space="preserve"> pseudo-random sequence initialized by the new ID </w:t>
      </w:r>
      <m:oMath>
        <m:sSubSup>
          <m:sSubSupPr>
            <m:ctrlPr>
              <w:rPr>
                <w:rFonts w:ascii="Cambria Math" w:hAnsi="Cambria Math"/>
                <w:szCs w:val="20"/>
              </w:rPr>
            </m:ctrlPr>
          </m:sSubSupPr>
          <m:e>
            <m:r>
              <m:rPr>
                <m:sty m:val="b"/>
              </m:rPr>
              <w:rPr>
                <w:rFonts w:ascii="Cambria Math" w:hAnsi="Cambria Math"/>
                <w:szCs w:val="20"/>
              </w:rPr>
              <m:t>n</m:t>
            </m:r>
            <m:ctrlPr>
              <w:rPr>
                <w:rFonts w:ascii="Cambria Math" w:hAnsi="Cambria Math"/>
                <w:szCs w:val="20"/>
              </w:rPr>
            </m:ctrlPr>
          </m:e>
          <m:sub>
            <m:r>
              <m:rPr>
                <m:nor/>
                <m:sty m:val="p"/>
              </m:rPr>
              <w:rPr>
                <w:rFonts w:ascii="Cambria Math" w:hAnsi="Cambria Math" w:cs="Times New Roman"/>
                <w:b w:val="0"/>
                <w:i w:val="0"/>
                <w:szCs w:val="20"/>
              </w:rPr>
              <m:t>ID</m:t>
            </m:r>
            <m:ctrlPr>
              <w:rPr>
                <w:rFonts w:ascii="Cambria Math" w:hAnsi="Cambria Math"/>
                <w:szCs w:val="20"/>
              </w:rPr>
            </m:ctrlPr>
          </m:sub>
          <m:sup>
            <m:r>
              <m:rPr>
                <m:nor/>
                <m:sty m:val="p"/>
              </m:rPr>
              <w:rPr>
                <w:rFonts w:ascii="Cambria Math" w:hAnsi="Cambria Math" w:cs="Times New Roman"/>
                <w:b w:val="0"/>
                <w:i w:val="0"/>
                <w:szCs w:val="20"/>
              </w:rPr>
              <m:t>hop</m:t>
            </m:r>
            <m:ctrlPr>
              <w:rPr>
                <w:rFonts w:ascii="Cambria Math" w:hAnsi="Cambria Math"/>
                <w:szCs w:val="20"/>
              </w:rPr>
            </m:ctrlPr>
          </m:sup>
        </m:sSubSup>
      </m:oMath>
      <w:r>
        <w:rPr>
          <w:rFonts w:eastAsia="宋体"/>
          <w:szCs w:val="20"/>
        </w:rPr>
        <w:t xml:space="preserve">, </w:t>
      </w:r>
      <w:r>
        <w:rPr>
          <w:rFonts w:eastAsia="宋体"/>
          <w:i/>
          <w:szCs w:val="20"/>
        </w:rPr>
        <w:t>M</w:t>
      </w:r>
      <w:r>
        <w:rPr>
          <w:rFonts w:eastAsia="宋体"/>
          <w:szCs w:val="20"/>
        </w:rPr>
        <w:t xml:space="preserve"> is</w:t>
      </w:r>
      <w:r>
        <w:rPr>
          <w:rFonts w:hint="eastAsia" w:eastAsia="宋体"/>
          <w:szCs w:val="20"/>
          <w:lang w:val="en-US" w:eastAsia="zh-CN"/>
        </w:rPr>
        <w:t xml:space="preserve"> a fixed value denoting</w:t>
      </w:r>
      <w:r>
        <w:rPr>
          <w:rFonts w:eastAsia="宋体"/>
          <w:szCs w:val="20"/>
        </w:rPr>
        <w:t xml:space="preserve"> the number of consecutive bits extracted from c(</w:t>
      </w:r>
      <w:r>
        <w:rPr>
          <w:rFonts w:eastAsia="宋体"/>
          <w:i/>
          <w:szCs w:val="20"/>
        </w:rPr>
        <w:t>i</w:t>
      </w:r>
      <w:r>
        <w:rPr>
          <w:rFonts w:eastAsia="宋体"/>
          <w:szCs w:val="20"/>
        </w:rPr>
        <w:t>) to derive the hopping pattern.</w:t>
      </w:r>
    </w:p>
    <w:p>
      <w:pPr>
        <w:snapToGrid w:val="0"/>
        <w:spacing w:before="72" w:beforeLines="30" w:after="72" w:afterLines="30" w:line="288" w:lineRule="auto"/>
        <w:jc w:val="both"/>
        <w:rPr>
          <w:rFonts w:eastAsia="宋体"/>
          <w:szCs w:val="20"/>
        </w:rPr>
      </w:pPr>
      <w:r>
        <w:rPr>
          <w:rFonts w:eastAsia="宋体"/>
          <w:szCs w:val="20"/>
        </w:rPr>
        <w:t xml:space="preserve">Theoretically, we can set different </w:t>
      </w:r>
      <w:r>
        <w:rPr>
          <w:rFonts w:eastAsia="宋体"/>
          <w:i/>
          <w:iCs/>
          <w:szCs w:val="20"/>
        </w:rPr>
        <w:t>M</w:t>
      </w:r>
      <w:r>
        <w:rPr>
          <w:rFonts w:eastAsia="宋体"/>
          <w:szCs w:val="20"/>
        </w:rPr>
        <w:t xml:space="preserve"> for different </w:t>
      </w:r>
      <m:oMath>
        <m:sSubSup>
          <m:sSubSupPr>
            <m:ctrlPr>
              <w:rPr>
                <w:rFonts w:ascii="Cambria Math" w:hAnsi="Cambria Math" w:eastAsia="宋体"/>
                <w:szCs w:val="20"/>
              </w:rPr>
            </m:ctrlPr>
          </m:sSubSupPr>
          <m:e>
            <m:r>
              <m:rPr/>
              <w:rPr>
                <w:rFonts w:ascii="Cambria Math" w:hAnsi="Cambria Math" w:eastAsia="宋体"/>
                <w:szCs w:val="20"/>
              </w:rPr>
              <m:t>n</m:t>
            </m:r>
            <m:ctrlPr>
              <w:rPr>
                <w:rFonts w:ascii="Cambria Math" w:hAnsi="Cambria Math" w:eastAsia="宋体"/>
                <w:szCs w:val="20"/>
              </w:rPr>
            </m:ctrlPr>
          </m:e>
          <m:sub>
            <m:r>
              <m:rPr>
                <m:sty m:val="p"/>
              </m:rPr>
              <w:rPr>
                <w:rFonts w:ascii="Cambria Math" w:hAnsi="Cambria Math" w:eastAsia="宋体"/>
                <w:szCs w:val="20"/>
              </w:rPr>
              <m:t>SRS</m:t>
            </m:r>
            <m:ctrlPr>
              <w:rPr>
                <w:rFonts w:ascii="Cambria Math" w:hAnsi="Cambria Math" w:eastAsia="宋体"/>
                <w:szCs w:val="20"/>
              </w:rPr>
            </m:ctrlPr>
          </m:sub>
          <m:sup>
            <m:r>
              <m:rPr>
                <m:sty m:val="p"/>
              </m:rPr>
              <w:rPr>
                <w:rFonts w:ascii="Cambria Math" w:hAnsi="Cambria Math" w:eastAsia="宋体"/>
                <w:szCs w:val="20"/>
              </w:rPr>
              <m:t>CS, max</m:t>
            </m:r>
            <m:ctrlPr>
              <w:rPr>
                <w:rFonts w:ascii="Cambria Math" w:hAnsi="Cambria Math" w:eastAsia="宋体"/>
                <w:szCs w:val="20"/>
              </w:rPr>
            </m:ctrlPr>
          </m:sup>
        </m:sSubSup>
      </m:oMath>
      <w:r>
        <w:rPr>
          <w:rFonts w:hAnsi="Times New Roman" w:eastAsia="宋体"/>
          <w:szCs w:val="20"/>
        </w:rPr>
        <w:t xml:space="preserve"> or </w:t>
      </w:r>
      <m:oMath>
        <m:sSub>
          <m:sSubPr>
            <m:ctrlPr>
              <w:rPr>
                <w:rFonts w:ascii="Cambria Math" w:hAnsi="Cambria Math" w:eastAsia="宋体"/>
                <w:szCs w:val="20"/>
              </w:rPr>
            </m:ctrlPr>
          </m:sSubPr>
          <m:e>
            <m:r>
              <m:rPr/>
              <w:rPr>
                <w:rFonts w:ascii="Cambria Math" w:hAnsi="Cambria Math" w:eastAsia="宋体"/>
                <w:szCs w:val="20"/>
              </w:rPr>
              <m:t>K</m:t>
            </m:r>
            <m:ctrlPr>
              <w:rPr>
                <w:rFonts w:ascii="Cambria Math" w:hAnsi="Cambria Math" w:eastAsia="宋体"/>
                <w:szCs w:val="20"/>
              </w:rPr>
            </m:ctrlPr>
          </m:e>
          <m:sub>
            <m:r>
              <m:rPr>
                <m:sty m:val="p"/>
              </m:rPr>
              <w:rPr>
                <w:rFonts w:ascii="Cambria Math" w:hAnsi="Cambria Math" w:eastAsia="宋体"/>
                <w:szCs w:val="20"/>
              </w:rPr>
              <m:t>TC</m:t>
            </m:r>
            <m:ctrlPr>
              <w:rPr>
                <w:rFonts w:ascii="Cambria Math" w:hAnsi="Cambria Math" w:eastAsia="宋体"/>
                <w:szCs w:val="20"/>
              </w:rPr>
            </m:ctrlPr>
          </m:sub>
        </m:sSub>
      </m:oMath>
      <w:r>
        <w:rPr>
          <w:rFonts w:eastAsia="宋体"/>
          <w:szCs w:val="20"/>
        </w:rPr>
        <w:t xml:space="preserve">. However, this kind of design is quite complex and redundant. For the sake of simplicity, we can set two individual </w:t>
      </w:r>
      <w:r>
        <w:rPr>
          <w:rFonts w:eastAsia="宋体"/>
          <w:i/>
          <w:iCs/>
          <w:szCs w:val="20"/>
        </w:rPr>
        <w:t xml:space="preserve">M </w:t>
      </w:r>
      <w:r>
        <w:rPr>
          <w:rFonts w:eastAsia="宋体"/>
          <w:szCs w:val="20"/>
        </w:rPr>
        <w:t xml:space="preserve">for CS hopping and comb offset hopping, respectively. Then </w:t>
      </w:r>
      <w:r>
        <w:rPr>
          <w:rFonts w:eastAsia="宋体"/>
          <w:i/>
          <w:iCs/>
          <w:szCs w:val="20"/>
        </w:rPr>
        <w:t>M</w:t>
      </w:r>
      <w:r>
        <w:rPr>
          <w:rFonts w:eastAsia="宋体"/>
          <w:szCs w:val="20"/>
        </w:rPr>
        <w:t xml:space="preserve"> should satisfy the following restrictions:</w:t>
      </w:r>
    </w:p>
    <w:p>
      <w:pPr>
        <w:numPr>
          <w:ilvl w:val="0"/>
          <w:numId w:val="12"/>
        </w:numPr>
        <w:snapToGrid w:val="0"/>
        <w:spacing w:before="72" w:beforeLines="30" w:after="72" w:afterLines="30" w:line="288" w:lineRule="auto"/>
        <w:jc w:val="both"/>
        <w:rPr>
          <w:rFonts w:eastAsia="宋体"/>
          <w:szCs w:val="20"/>
        </w:rPr>
      </w:pPr>
      <w:r>
        <w:rPr>
          <w:rFonts w:eastAsia="宋体"/>
          <w:szCs w:val="20"/>
        </w:rPr>
        <w:t xml:space="preserve">For CS hopping, </w:t>
      </w:r>
      <m:oMath>
        <m:r>
          <m:rPr/>
          <w:rPr>
            <w:rFonts w:ascii="Cambria Math" w:hAnsi="Cambria Math" w:eastAsia="宋体"/>
            <w:szCs w:val="20"/>
          </w:rPr>
          <m:t>M</m:t>
        </m:r>
        <m:r>
          <m:rPr>
            <m:sty m:val="p"/>
          </m:rPr>
          <w:rPr>
            <w:rFonts w:ascii="Cambria Math" w:hAnsi="Cambria Math"/>
            <w:szCs w:val="20"/>
          </w:rPr>
          <m:t>≥</m:t>
        </m:r>
        <m:sSub>
          <m:sSubPr>
            <m:ctrlPr>
              <w:rPr>
                <w:rFonts w:ascii="Cambria Math" w:hAnsi="Cambria Math" w:eastAsia="宋体"/>
                <w:szCs w:val="20"/>
              </w:rPr>
            </m:ctrlPr>
          </m:sSubPr>
          <m:e>
            <m:r>
              <m:rPr>
                <m:sty m:val="p"/>
              </m:rPr>
              <w:rPr>
                <w:rFonts w:ascii="Cambria Math" w:hAnsi="Cambria Math" w:eastAsia="宋体"/>
                <w:szCs w:val="20"/>
              </w:rPr>
              <m:t>log</m:t>
            </m:r>
            <m:ctrlPr>
              <w:rPr>
                <w:rFonts w:ascii="Cambria Math" w:hAnsi="Cambria Math" w:eastAsia="宋体"/>
                <w:szCs w:val="20"/>
              </w:rPr>
            </m:ctrlPr>
          </m:e>
          <m:sub>
            <m:r>
              <m:rPr>
                <m:sty m:val="p"/>
              </m:rPr>
              <w:rPr>
                <w:rFonts w:ascii="Cambria Math" w:hAnsi="Cambria Math" w:eastAsia="宋体"/>
                <w:szCs w:val="20"/>
              </w:rPr>
              <m:t>2</m:t>
            </m:r>
            <m:ctrlPr>
              <w:rPr>
                <w:rFonts w:ascii="Cambria Math" w:hAnsi="Cambria Math" w:eastAsia="宋体"/>
                <w:szCs w:val="20"/>
              </w:rPr>
            </m:ctrlPr>
          </m:sub>
        </m:sSub>
        <m:d>
          <m:dPr>
            <m:ctrlPr>
              <w:rPr>
                <w:rFonts w:ascii="Cambria Math" w:hAnsi="Cambria Math" w:eastAsia="宋体"/>
                <w:szCs w:val="20"/>
              </w:rPr>
            </m:ctrlPr>
          </m:dPr>
          <m:e>
            <m:r>
              <m:rPr>
                <m:sty m:val="p"/>
              </m:rPr>
              <w:rPr>
                <w:rFonts w:ascii="Cambria Math" w:hAnsi="Cambria Math" w:eastAsia="宋体"/>
                <w:szCs w:val="20"/>
              </w:rPr>
              <m:t>max</m:t>
            </m:r>
            <m:d>
              <m:dPr>
                <m:ctrlPr>
                  <w:rPr>
                    <w:rFonts w:ascii="Cambria Math" w:hAnsi="Cambria Math" w:eastAsia="宋体"/>
                    <w:szCs w:val="20"/>
                  </w:rPr>
                </m:ctrlPr>
              </m:dPr>
              <m:e>
                <m:sSubSup>
                  <m:sSubSupPr>
                    <m:ctrlPr>
                      <w:rPr>
                        <w:rFonts w:ascii="Cambria Math" w:hAnsi="Cambria Math" w:eastAsia="宋体"/>
                        <w:szCs w:val="20"/>
                      </w:rPr>
                    </m:ctrlPr>
                  </m:sSubSupPr>
                  <m:e>
                    <m:r>
                      <m:rPr/>
                      <w:rPr>
                        <w:rFonts w:ascii="Cambria Math" w:hAnsi="Cambria Math" w:eastAsia="宋体"/>
                        <w:szCs w:val="20"/>
                      </w:rPr>
                      <m:t>n</m:t>
                    </m:r>
                    <m:ctrlPr>
                      <w:rPr>
                        <w:rFonts w:ascii="Cambria Math" w:hAnsi="Cambria Math" w:eastAsia="宋体"/>
                        <w:szCs w:val="20"/>
                      </w:rPr>
                    </m:ctrlPr>
                  </m:e>
                  <m:sub>
                    <m:r>
                      <m:rPr>
                        <m:sty m:val="p"/>
                      </m:rPr>
                      <w:rPr>
                        <w:rFonts w:ascii="Cambria Math" w:hAnsi="Cambria Math" w:eastAsia="宋体"/>
                        <w:szCs w:val="20"/>
                      </w:rPr>
                      <m:t>SRS</m:t>
                    </m:r>
                    <m:ctrlPr>
                      <w:rPr>
                        <w:rFonts w:ascii="Cambria Math" w:hAnsi="Cambria Math" w:eastAsia="宋体"/>
                        <w:szCs w:val="20"/>
                      </w:rPr>
                    </m:ctrlPr>
                  </m:sub>
                  <m:sup>
                    <m:r>
                      <m:rPr>
                        <m:sty m:val="p"/>
                      </m:rPr>
                      <w:rPr>
                        <w:rFonts w:ascii="Cambria Math" w:hAnsi="Cambria Math" w:eastAsia="宋体"/>
                        <w:szCs w:val="20"/>
                      </w:rPr>
                      <m:t>CS, max</m:t>
                    </m:r>
                    <m:ctrlPr>
                      <w:rPr>
                        <w:rFonts w:ascii="Cambria Math" w:hAnsi="Cambria Math" w:eastAsia="宋体"/>
                        <w:szCs w:val="20"/>
                      </w:rPr>
                    </m:ctrlPr>
                  </m:sup>
                </m:sSubSup>
                <m:ctrlPr>
                  <w:rPr>
                    <w:rFonts w:ascii="Cambria Math" w:hAnsi="Cambria Math" w:eastAsia="宋体"/>
                    <w:szCs w:val="20"/>
                  </w:rPr>
                </m:ctrlPr>
              </m:e>
            </m:d>
            <m:ctrlPr>
              <w:rPr>
                <w:rFonts w:ascii="Cambria Math" w:hAnsi="Cambria Math" w:eastAsia="宋体"/>
                <w:szCs w:val="20"/>
              </w:rPr>
            </m:ctrlPr>
          </m:e>
        </m:d>
      </m:oMath>
      <w:r>
        <w:rPr>
          <w:rFonts w:hAnsi="Times New Roman" w:eastAsia="宋体"/>
          <w:szCs w:val="20"/>
        </w:rPr>
        <w:t>;</w:t>
      </w:r>
    </w:p>
    <w:p>
      <w:pPr>
        <w:numPr>
          <w:ilvl w:val="0"/>
          <w:numId w:val="12"/>
        </w:numPr>
        <w:snapToGrid w:val="0"/>
        <w:spacing w:before="72" w:beforeLines="30" w:after="72" w:afterLines="30" w:line="288" w:lineRule="auto"/>
        <w:jc w:val="both"/>
        <w:rPr>
          <w:rFonts w:eastAsia="宋体"/>
          <w:szCs w:val="20"/>
        </w:rPr>
      </w:pPr>
      <w:r>
        <w:rPr>
          <w:rFonts w:eastAsia="宋体"/>
          <w:szCs w:val="20"/>
        </w:rPr>
        <w:t xml:space="preserve">For comb offset hopping, </w:t>
      </w:r>
      <m:oMath>
        <m:r>
          <m:rPr/>
          <w:rPr>
            <w:rFonts w:ascii="Cambria Math" w:hAnsi="Cambria Math" w:eastAsia="宋体"/>
            <w:szCs w:val="20"/>
          </w:rPr>
          <m:t>M</m:t>
        </m:r>
        <m:r>
          <m:rPr>
            <m:sty m:val="p"/>
          </m:rPr>
          <w:rPr>
            <w:rFonts w:ascii="Cambria Math" w:hAnsi="Cambria Math"/>
            <w:szCs w:val="20"/>
          </w:rPr>
          <m:t>≥</m:t>
        </m:r>
        <m:sSub>
          <m:sSubPr>
            <m:ctrlPr>
              <w:rPr>
                <w:rFonts w:ascii="Cambria Math" w:hAnsi="Cambria Math" w:eastAsia="宋体"/>
                <w:szCs w:val="20"/>
              </w:rPr>
            </m:ctrlPr>
          </m:sSubPr>
          <m:e>
            <m:r>
              <m:rPr>
                <m:sty m:val="p"/>
              </m:rPr>
              <w:rPr>
                <w:rFonts w:ascii="Cambria Math" w:hAnsi="Cambria Math" w:eastAsia="宋体"/>
                <w:szCs w:val="20"/>
              </w:rPr>
              <m:t>log</m:t>
            </m:r>
            <m:ctrlPr>
              <w:rPr>
                <w:rFonts w:ascii="Cambria Math" w:hAnsi="Cambria Math" w:eastAsia="宋体"/>
                <w:szCs w:val="20"/>
              </w:rPr>
            </m:ctrlPr>
          </m:e>
          <m:sub>
            <m:r>
              <m:rPr>
                <m:sty m:val="p"/>
              </m:rPr>
              <w:rPr>
                <w:rFonts w:ascii="Cambria Math" w:hAnsi="Cambria Math" w:eastAsia="宋体"/>
                <w:szCs w:val="20"/>
              </w:rPr>
              <m:t>2</m:t>
            </m:r>
            <m:ctrlPr>
              <w:rPr>
                <w:rFonts w:ascii="Cambria Math" w:hAnsi="Cambria Math" w:eastAsia="宋体"/>
                <w:szCs w:val="20"/>
              </w:rPr>
            </m:ctrlPr>
          </m:sub>
        </m:sSub>
        <m:d>
          <m:dPr>
            <m:ctrlPr>
              <w:rPr>
                <w:rFonts w:ascii="Cambria Math" w:hAnsi="Cambria Math" w:eastAsia="宋体"/>
                <w:szCs w:val="20"/>
              </w:rPr>
            </m:ctrlPr>
          </m:dPr>
          <m:e>
            <m:r>
              <m:rPr>
                <m:sty m:val="p"/>
              </m:rPr>
              <w:rPr>
                <w:rFonts w:ascii="Cambria Math" w:hAnsi="Cambria Math" w:eastAsia="宋体"/>
                <w:szCs w:val="20"/>
              </w:rPr>
              <m:t>max</m:t>
            </m:r>
            <m:d>
              <m:dPr>
                <m:ctrlPr>
                  <w:rPr>
                    <w:rFonts w:ascii="Cambria Math" w:hAnsi="Cambria Math" w:eastAsia="宋体"/>
                    <w:szCs w:val="20"/>
                  </w:rPr>
                </m:ctrlPr>
              </m:dPr>
              <m:e>
                <m:sSub>
                  <m:sSubPr>
                    <m:ctrlPr>
                      <w:rPr>
                        <w:rFonts w:ascii="Cambria Math" w:hAnsi="Cambria Math" w:eastAsia="宋体"/>
                        <w:szCs w:val="20"/>
                      </w:rPr>
                    </m:ctrlPr>
                  </m:sSubPr>
                  <m:e>
                    <m:r>
                      <m:rPr/>
                      <w:rPr>
                        <w:rFonts w:ascii="Cambria Math" w:hAnsi="Cambria Math" w:eastAsia="宋体"/>
                        <w:szCs w:val="20"/>
                      </w:rPr>
                      <m:t>K</m:t>
                    </m:r>
                    <m:ctrlPr>
                      <w:rPr>
                        <w:rFonts w:ascii="Cambria Math" w:hAnsi="Cambria Math" w:eastAsia="宋体"/>
                        <w:szCs w:val="20"/>
                      </w:rPr>
                    </m:ctrlPr>
                  </m:e>
                  <m:sub>
                    <m:r>
                      <m:rPr>
                        <m:sty m:val="p"/>
                      </m:rPr>
                      <w:rPr>
                        <w:rFonts w:ascii="Cambria Math" w:hAnsi="Cambria Math" w:eastAsia="宋体"/>
                        <w:szCs w:val="20"/>
                      </w:rPr>
                      <m:t>TC</m:t>
                    </m:r>
                    <m:ctrlPr>
                      <w:rPr>
                        <w:rFonts w:ascii="Cambria Math" w:hAnsi="Cambria Math" w:eastAsia="宋体"/>
                        <w:szCs w:val="20"/>
                      </w:rPr>
                    </m:ctrlPr>
                  </m:sub>
                </m:sSub>
                <m:ctrlPr>
                  <w:rPr>
                    <w:rFonts w:ascii="Cambria Math" w:hAnsi="Cambria Math" w:eastAsia="宋体"/>
                    <w:szCs w:val="20"/>
                  </w:rPr>
                </m:ctrlPr>
              </m:e>
            </m:d>
            <m:ctrlPr>
              <w:rPr>
                <w:rFonts w:ascii="Cambria Math" w:hAnsi="Cambria Math" w:eastAsia="宋体"/>
                <w:szCs w:val="20"/>
              </w:rPr>
            </m:ctrlPr>
          </m:e>
        </m:d>
      </m:oMath>
      <w:r>
        <w:rPr>
          <w:rFonts w:hAnsi="Times New Roman" w:eastAsia="宋体"/>
          <w:szCs w:val="20"/>
        </w:rPr>
        <w:t>;</w:t>
      </w:r>
    </w:p>
    <w:p>
      <w:pPr>
        <w:snapToGrid w:val="0"/>
        <w:spacing w:before="72" w:beforeLines="30" w:after="72" w:afterLines="30" w:line="288" w:lineRule="auto"/>
        <w:jc w:val="both"/>
        <w:rPr>
          <w:rFonts w:hAnsi="Times New Roman" w:eastAsia="宋体"/>
          <w:szCs w:val="20"/>
        </w:rPr>
      </w:pPr>
      <w:r>
        <w:rPr>
          <w:rFonts w:eastAsia="宋体"/>
          <w:szCs w:val="20"/>
        </w:rPr>
        <w:t>A simplifi</w:t>
      </w:r>
      <w:r>
        <w:rPr>
          <w:rFonts w:hint="eastAsia" w:eastAsia="宋体"/>
          <w:szCs w:val="20"/>
          <w:lang w:val="en-US" w:eastAsia="zh-CN"/>
        </w:rPr>
        <w:t>ed</w:t>
      </w:r>
      <w:r>
        <w:rPr>
          <w:rFonts w:eastAsia="宋体"/>
          <w:szCs w:val="20"/>
        </w:rPr>
        <w:t xml:space="preserve"> solution</w:t>
      </w:r>
      <w:r>
        <w:rPr>
          <w:rFonts w:hAnsi="Times New Roman" w:eastAsia="宋体"/>
          <w:szCs w:val="20"/>
        </w:rPr>
        <w:t xml:space="preserve"> is to set one common </w:t>
      </w:r>
      <w:r>
        <w:rPr>
          <w:rFonts w:hAnsi="Times New Roman" w:eastAsia="宋体"/>
          <w:i/>
          <w:iCs/>
          <w:szCs w:val="20"/>
        </w:rPr>
        <w:t xml:space="preserve">M </w:t>
      </w:r>
      <w:r>
        <w:rPr>
          <w:rFonts w:hAnsi="Times New Roman" w:eastAsia="宋体"/>
          <w:szCs w:val="20"/>
        </w:rPr>
        <w:t xml:space="preserve">for both CS hopping and comb offset hopping. In this situation, </w:t>
      </w:r>
      <w:r>
        <w:rPr>
          <w:rFonts w:hAnsi="Times New Roman" w:eastAsia="宋体"/>
          <w:i/>
          <w:iCs/>
          <w:szCs w:val="20"/>
        </w:rPr>
        <w:t xml:space="preserve">M </w:t>
      </w:r>
      <w:r>
        <w:rPr>
          <w:rFonts w:hAnsi="Times New Roman" w:eastAsia="宋体"/>
          <w:szCs w:val="20"/>
        </w:rPr>
        <w:t>should satisfy that</w:t>
      </w:r>
    </w:p>
    <w:p>
      <w:pPr>
        <w:numPr>
          <w:ilvl w:val="0"/>
          <w:numId w:val="12"/>
        </w:numPr>
        <w:snapToGrid w:val="0"/>
        <w:spacing w:before="72" w:beforeLines="30" w:after="72" w:afterLines="30" w:line="288" w:lineRule="auto"/>
        <w:jc w:val="both"/>
        <w:rPr>
          <w:rFonts w:hAnsi="Times New Roman" w:eastAsia="宋体"/>
          <w:szCs w:val="20"/>
        </w:rPr>
      </w:pPr>
      <m:oMath>
        <m:r>
          <m:rPr/>
          <w:rPr>
            <w:rFonts w:ascii="Cambria Math" w:hAnsi="Cambria Math" w:eastAsia="宋体"/>
            <w:szCs w:val="20"/>
          </w:rPr>
          <m:t>M</m:t>
        </m:r>
        <m:r>
          <m:rPr>
            <m:sty m:val="p"/>
          </m:rPr>
          <w:rPr>
            <w:rFonts w:ascii="Cambria Math" w:hAnsi="Cambria Math"/>
            <w:szCs w:val="20"/>
          </w:rPr>
          <m:t>≥</m:t>
        </m:r>
        <m:sSub>
          <m:sSubPr>
            <m:ctrlPr>
              <w:rPr>
                <w:rFonts w:ascii="Cambria Math" w:hAnsi="Cambria Math" w:eastAsia="宋体"/>
                <w:szCs w:val="20"/>
              </w:rPr>
            </m:ctrlPr>
          </m:sSubPr>
          <m:e>
            <m:r>
              <m:rPr>
                <m:sty m:val="p"/>
              </m:rPr>
              <w:rPr>
                <w:rFonts w:ascii="Cambria Math" w:hAnsi="Cambria Math" w:eastAsia="宋体"/>
                <w:szCs w:val="20"/>
              </w:rPr>
              <m:t>log</m:t>
            </m:r>
            <m:ctrlPr>
              <w:rPr>
                <w:rFonts w:ascii="Cambria Math" w:hAnsi="Cambria Math" w:eastAsia="宋体"/>
                <w:szCs w:val="20"/>
              </w:rPr>
            </m:ctrlPr>
          </m:e>
          <m:sub>
            <m:r>
              <m:rPr>
                <m:sty m:val="p"/>
              </m:rPr>
              <w:rPr>
                <w:rFonts w:ascii="Cambria Math" w:hAnsi="Cambria Math" w:eastAsia="宋体"/>
                <w:szCs w:val="20"/>
              </w:rPr>
              <m:t>2</m:t>
            </m:r>
            <m:ctrlPr>
              <w:rPr>
                <w:rFonts w:ascii="Cambria Math" w:hAnsi="Cambria Math" w:eastAsia="宋体"/>
                <w:szCs w:val="20"/>
              </w:rPr>
            </m:ctrlPr>
          </m:sub>
        </m:sSub>
        <m:d>
          <m:dPr>
            <m:ctrlPr>
              <w:rPr>
                <w:rFonts w:ascii="Cambria Math" w:hAnsi="Cambria Math" w:eastAsia="宋体"/>
                <w:szCs w:val="20"/>
              </w:rPr>
            </m:ctrlPr>
          </m:dPr>
          <m:e>
            <m:r>
              <m:rPr>
                <m:sty m:val="p"/>
              </m:rPr>
              <w:rPr>
                <w:rFonts w:ascii="Cambria Math" w:hAnsi="Cambria Math" w:eastAsia="宋体"/>
                <w:szCs w:val="20"/>
              </w:rPr>
              <m:t>max</m:t>
            </m:r>
            <m:d>
              <m:dPr>
                <m:ctrlPr>
                  <w:rPr>
                    <w:rFonts w:ascii="Cambria Math" w:hAnsi="Cambria Math" w:eastAsia="宋体"/>
                    <w:szCs w:val="20"/>
                  </w:rPr>
                </m:ctrlPr>
              </m:dPr>
              <m:e>
                <m:sSubSup>
                  <m:sSubSupPr>
                    <m:ctrlPr>
                      <w:rPr>
                        <w:rFonts w:ascii="Cambria Math" w:hAnsi="Cambria Math" w:eastAsia="宋体"/>
                        <w:szCs w:val="20"/>
                      </w:rPr>
                    </m:ctrlPr>
                  </m:sSubSupPr>
                  <m:e>
                    <m:r>
                      <m:rPr/>
                      <w:rPr>
                        <w:rFonts w:ascii="Cambria Math" w:hAnsi="Cambria Math" w:eastAsia="宋体"/>
                        <w:szCs w:val="20"/>
                      </w:rPr>
                      <m:t>n</m:t>
                    </m:r>
                    <m:ctrlPr>
                      <w:rPr>
                        <w:rFonts w:ascii="Cambria Math" w:hAnsi="Cambria Math" w:eastAsia="宋体"/>
                        <w:szCs w:val="20"/>
                      </w:rPr>
                    </m:ctrlPr>
                  </m:e>
                  <m:sub>
                    <m:r>
                      <m:rPr>
                        <m:sty m:val="p"/>
                      </m:rPr>
                      <w:rPr>
                        <w:rFonts w:ascii="Cambria Math" w:hAnsi="Cambria Math" w:eastAsia="宋体"/>
                        <w:szCs w:val="20"/>
                      </w:rPr>
                      <m:t>SRS</m:t>
                    </m:r>
                    <m:ctrlPr>
                      <w:rPr>
                        <w:rFonts w:ascii="Cambria Math" w:hAnsi="Cambria Math" w:eastAsia="宋体"/>
                        <w:szCs w:val="20"/>
                      </w:rPr>
                    </m:ctrlPr>
                  </m:sub>
                  <m:sup>
                    <m:r>
                      <m:rPr>
                        <m:sty m:val="p"/>
                      </m:rPr>
                      <w:rPr>
                        <w:rFonts w:ascii="Cambria Math" w:hAnsi="Cambria Math" w:eastAsia="宋体"/>
                        <w:szCs w:val="20"/>
                      </w:rPr>
                      <m:t>CS, max</m:t>
                    </m:r>
                    <m:ctrlPr>
                      <w:rPr>
                        <w:rFonts w:ascii="Cambria Math" w:hAnsi="Cambria Math" w:eastAsia="宋体"/>
                        <w:szCs w:val="20"/>
                      </w:rPr>
                    </m:ctrlPr>
                  </m:sup>
                </m:sSubSup>
                <m:r>
                  <m:rPr>
                    <m:sty m:val="p"/>
                  </m:rPr>
                  <w:rPr>
                    <w:rFonts w:ascii="Cambria Math" w:hAnsi="Cambria Math" w:eastAsia="宋体"/>
                    <w:szCs w:val="20"/>
                  </w:rPr>
                  <m:t xml:space="preserve">, </m:t>
                </m:r>
                <m:sSub>
                  <m:sSubPr>
                    <m:ctrlPr>
                      <w:rPr>
                        <w:rFonts w:ascii="Cambria Math" w:hAnsi="Cambria Math" w:eastAsia="宋体"/>
                        <w:szCs w:val="20"/>
                      </w:rPr>
                    </m:ctrlPr>
                  </m:sSubPr>
                  <m:e>
                    <m:r>
                      <m:rPr/>
                      <w:rPr>
                        <w:rFonts w:ascii="Cambria Math" w:hAnsi="Cambria Math" w:eastAsia="宋体"/>
                        <w:szCs w:val="20"/>
                      </w:rPr>
                      <m:t>K</m:t>
                    </m:r>
                    <m:ctrlPr>
                      <w:rPr>
                        <w:rFonts w:ascii="Cambria Math" w:hAnsi="Cambria Math" w:eastAsia="宋体"/>
                        <w:szCs w:val="20"/>
                      </w:rPr>
                    </m:ctrlPr>
                  </m:e>
                  <m:sub>
                    <m:r>
                      <m:rPr>
                        <m:sty m:val="p"/>
                      </m:rPr>
                      <w:rPr>
                        <w:rFonts w:ascii="Cambria Math" w:hAnsi="Cambria Math" w:eastAsia="宋体"/>
                        <w:szCs w:val="20"/>
                      </w:rPr>
                      <m:t>TC</m:t>
                    </m:r>
                    <m:ctrlPr>
                      <w:rPr>
                        <w:rFonts w:ascii="Cambria Math" w:hAnsi="Cambria Math" w:eastAsia="宋体"/>
                        <w:szCs w:val="20"/>
                      </w:rPr>
                    </m:ctrlPr>
                  </m:sub>
                </m:sSub>
                <m:ctrlPr>
                  <w:rPr>
                    <w:rFonts w:ascii="Cambria Math" w:hAnsi="Cambria Math" w:eastAsia="宋体"/>
                    <w:szCs w:val="20"/>
                  </w:rPr>
                </m:ctrlPr>
              </m:e>
            </m:d>
            <m:ctrlPr>
              <w:rPr>
                <w:rFonts w:ascii="Cambria Math" w:hAnsi="Cambria Math" w:eastAsia="宋体"/>
                <w:szCs w:val="20"/>
              </w:rPr>
            </m:ctrlPr>
          </m:e>
        </m:d>
      </m:oMath>
    </w:p>
    <w:p>
      <w:pPr>
        <w:snapToGrid w:val="0"/>
        <w:spacing w:before="72" w:beforeLines="30" w:after="72" w:afterLines="30" w:line="288" w:lineRule="auto"/>
        <w:jc w:val="both"/>
        <w:rPr>
          <w:rFonts w:hint="default" w:hAnsi="Times New Roman" w:eastAsia="宋体"/>
          <w:i/>
          <w:iCs/>
          <w:szCs w:val="20"/>
          <w:lang w:val="en-US" w:eastAsia="zh-CN"/>
        </w:rPr>
      </w:pPr>
      <w:r>
        <w:rPr>
          <w:rFonts w:hAnsi="Times New Roman" w:eastAsia="宋体"/>
          <w:b/>
          <w:bCs/>
          <w:i/>
          <w:iCs/>
          <w:szCs w:val="20"/>
        </w:rPr>
        <w:t xml:space="preserve">Proposal 1: </w:t>
      </w:r>
      <w:r>
        <w:rPr>
          <w:rFonts w:hint="eastAsia" w:eastAsia="宋体"/>
          <w:b w:val="0"/>
          <w:bCs w:val="0"/>
          <w:i/>
          <w:iCs/>
          <w:szCs w:val="20"/>
          <w:lang w:val="en-US" w:eastAsia="zh-CN"/>
        </w:rPr>
        <w:t>By referring to the legacy group hopping scheme,</w:t>
      </w:r>
      <w:r>
        <w:rPr>
          <w:rFonts w:hint="eastAsia" w:eastAsia="宋体"/>
          <w:b/>
          <w:bCs/>
          <w:i/>
          <w:iCs/>
          <w:szCs w:val="20"/>
          <w:lang w:val="en-US" w:eastAsia="zh-CN"/>
        </w:rPr>
        <w:t xml:space="preserve"> </w:t>
      </w:r>
      <w:r>
        <w:rPr>
          <w:rFonts w:hint="eastAsia" w:eastAsia="宋体"/>
          <w:i/>
          <w:iCs/>
          <w:szCs w:val="20"/>
          <w:lang w:val="en-US" w:eastAsia="zh-CN"/>
        </w:rPr>
        <w:t>t</w:t>
      </w:r>
      <w:r>
        <w:rPr>
          <w:rFonts w:hAnsi="Times New Roman" w:eastAsia="宋体"/>
          <w:i/>
          <w:iCs/>
          <w:szCs w:val="20"/>
        </w:rPr>
        <w:t xml:space="preserve">he hopping functions of separate CS hopping and comb offset hopping </w:t>
      </w:r>
      <w:r>
        <w:rPr>
          <w:rFonts w:hint="eastAsia" w:eastAsia="宋体"/>
          <w:i/>
          <w:iCs/>
          <w:szCs w:val="20"/>
          <w:lang w:val="en-US" w:eastAsia="zh-CN"/>
        </w:rPr>
        <w:t>should be defined as</w:t>
      </w:r>
    </w:p>
    <w:p>
      <w:pPr>
        <w:snapToGrid w:val="0"/>
        <w:spacing w:before="72" w:beforeLines="30" w:after="72" w:afterLines="30" w:line="288" w:lineRule="auto"/>
        <w:jc w:val="both"/>
        <w:rPr>
          <w:rFonts w:hAnsi="Times New Roman" w:eastAsia="宋体"/>
          <w:szCs w:val="20"/>
        </w:rPr>
      </w:pPr>
      <m:oMathPara>
        <m:oMath>
          <m:sSubSup>
            <m:sSubSupPr>
              <m:ctrlPr>
                <w:rPr>
                  <w:rFonts w:ascii="Cambria Math" w:hAnsi="Cambria Math" w:eastAsia="宋体"/>
                  <w:szCs w:val="20"/>
                </w:rPr>
              </m:ctrlPr>
            </m:sSubSupPr>
            <m:e>
              <m:r>
                <m:rPr/>
                <w:rPr>
                  <w:rFonts w:ascii="Cambria Math" w:hAnsi="Cambria Math" w:eastAsia="宋体"/>
                  <w:szCs w:val="20"/>
                </w:rPr>
                <m:t>n</m:t>
              </m:r>
              <m:ctrlPr>
                <w:rPr>
                  <w:rFonts w:ascii="Cambria Math" w:hAnsi="Cambria Math" w:eastAsia="宋体"/>
                  <w:szCs w:val="20"/>
                </w:rPr>
              </m:ctrlPr>
            </m:e>
            <m:sub>
              <m:r>
                <m:rPr>
                  <m:sty m:val="p"/>
                </m:rPr>
                <w:rPr>
                  <w:rFonts w:ascii="Cambria Math" w:hAnsi="Cambria Math" w:eastAsia="宋体"/>
                  <w:szCs w:val="20"/>
                </w:rPr>
                <m:t>SRS</m:t>
              </m:r>
              <m:ctrlPr>
                <w:rPr>
                  <w:rFonts w:ascii="Cambria Math" w:hAnsi="Cambria Math" w:eastAsia="宋体"/>
                  <w:szCs w:val="20"/>
                </w:rPr>
              </m:ctrlPr>
            </m:sub>
            <m:sup>
              <m:r>
                <m:rPr>
                  <m:sty m:val="p"/>
                </m:rPr>
                <w:rPr>
                  <w:rFonts w:ascii="Cambria Math" w:hAnsi="Cambria Math" w:eastAsia="宋体"/>
                  <w:szCs w:val="20"/>
                </w:rPr>
                <m:t>CS,i, hop</m:t>
              </m:r>
              <m:ctrlPr>
                <w:rPr>
                  <w:rFonts w:ascii="Cambria Math" w:hAnsi="Cambria Math" w:eastAsia="宋体"/>
                  <w:szCs w:val="20"/>
                </w:rPr>
              </m:ctrlPr>
            </m:sup>
          </m:sSubSup>
          <m:d>
            <m:dPr>
              <m:ctrlPr>
                <w:rPr>
                  <w:rFonts w:ascii="Cambria Math" w:hAnsi="Cambria Math" w:eastAsia="宋体"/>
                  <w:i/>
                  <w:iCs/>
                  <w:szCs w:val="20"/>
                </w:rPr>
              </m:ctrlPr>
            </m:dPr>
            <m:e>
              <m:sSubSup>
                <m:sSubSupPr>
                  <m:ctrlPr>
                    <w:rPr>
                      <w:rFonts w:ascii="Cambria Math" w:hAnsi="Cambria Math" w:eastAsia="宋体"/>
                      <w:i/>
                      <w:iCs/>
                      <w:szCs w:val="20"/>
                    </w:rPr>
                  </m:ctrlPr>
                </m:sSubSupPr>
                <m:e>
                  <m:r>
                    <m:rPr/>
                    <w:rPr>
                      <w:rFonts w:ascii="Cambria Math" w:hAnsi="Cambria Math" w:eastAsia="宋体"/>
                      <w:szCs w:val="20"/>
                    </w:rPr>
                    <m:t>n</m:t>
                  </m:r>
                  <m:ctrlPr>
                    <w:rPr>
                      <w:rFonts w:ascii="Cambria Math" w:hAnsi="Cambria Math" w:eastAsia="宋体"/>
                      <w:i/>
                      <w:iCs/>
                      <w:szCs w:val="20"/>
                    </w:rPr>
                  </m:ctrlPr>
                </m:e>
                <m:sub>
                  <m:r>
                    <m:rPr>
                      <m:sty m:val="p"/>
                    </m:rPr>
                    <w:rPr>
                      <w:rFonts w:ascii="Cambria Math" w:hAnsi="Cambria Math" w:eastAsia="宋体"/>
                      <w:szCs w:val="20"/>
                    </w:rPr>
                    <m:t>s,f</m:t>
                  </m:r>
                  <m:ctrlPr>
                    <w:rPr>
                      <w:rFonts w:ascii="Cambria Math" w:hAnsi="Cambria Math" w:eastAsia="宋体"/>
                      <w:i/>
                      <w:iCs/>
                      <w:szCs w:val="20"/>
                    </w:rPr>
                  </m:ctrlPr>
                </m:sub>
                <m:sup>
                  <m:r>
                    <m:rPr>
                      <m:sty m:val="p"/>
                    </m:rPr>
                    <w:rPr>
                      <w:rFonts w:ascii="Cambria Math" w:hAnsi="Cambria Math" w:eastAsia="宋体"/>
                      <w:szCs w:val="20"/>
                    </w:rPr>
                    <m:t>μ</m:t>
                  </m:r>
                  <m:ctrlPr>
                    <w:rPr>
                      <w:rFonts w:ascii="Cambria Math" w:hAnsi="Cambria Math" w:eastAsia="宋体"/>
                      <w:i/>
                      <w:iCs/>
                      <w:szCs w:val="20"/>
                    </w:rPr>
                  </m:ctrlPr>
                </m:sup>
              </m:sSubSup>
              <m:r>
                <m:rPr/>
                <w:rPr>
                  <w:rFonts w:ascii="Cambria Math" w:hAnsi="Cambria Math" w:eastAsia="宋体"/>
                  <w:szCs w:val="20"/>
                </w:rPr>
                <m:t xml:space="preserve">, </m:t>
              </m:r>
              <m:sSup>
                <m:sSupPr>
                  <m:ctrlPr>
                    <w:rPr>
                      <w:rFonts w:ascii="Cambria Math" w:hAnsi="Cambria Math" w:eastAsia="宋体"/>
                      <w:i/>
                      <w:iCs/>
                      <w:szCs w:val="20"/>
                    </w:rPr>
                  </m:ctrlPr>
                </m:sSupPr>
                <m:e>
                  <m:r>
                    <m:rPr/>
                    <w:rPr>
                      <w:rFonts w:ascii="Cambria Math" w:hAnsi="Cambria Math" w:eastAsia="宋体"/>
                      <w:szCs w:val="20"/>
                    </w:rPr>
                    <m:t>l</m:t>
                  </m:r>
                  <m:ctrlPr>
                    <w:rPr>
                      <w:rFonts w:ascii="Cambria Math" w:hAnsi="Cambria Math" w:eastAsia="宋体"/>
                      <w:i/>
                      <w:iCs/>
                      <w:szCs w:val="20"/>
                    </w:rPr>
                  </m:ctrlPr>
                </m:e>
                <m:sup>
                  <m:r>
                    <m:rPr/>
                    <w:rPr>
                      <w:rFonts w:ascii="Cambria Math" w:hAnsi="Cambria Math" w:eastAsia="宋体"/>
                      <w:szCs w:val="20"/>
                    </w:rPr>
                    <m:t>'</m:t>
                  </m:r>
                  <m:ctrlPr>
                    <w:rPr>
                      <w:rFonts w:ascii="Cambria Math" w:hAnsi="Cambria Math" w:eastAsia="宋体"/>
                      <w:i/>
                      <w:iCs/>
                      <w:szCs w:val="20"/>
                    </w:rPr>
                  </m:ctrlPr>
                </m:sup>
              </m:sSup>
              <m:ctrlPr>
                <w:rPr>
                  <w:rFonts w:ascii="Cambria Math" w:hAnsi="Cambria Math" w:eastAsia="宋体"/>
                  <w:i/>
                  <w:iCs/>
                  <w:szCs w:val="20"/>
                </w:rPr>
              </m:ctrlPr>
            </m:e>
          </m:d>
          <m:r>
            <m:rPr/>
            <w:rPr>
              <w:rFonts w:ascii="Cambria Math" w:hAnsi="Cambria Math" w:eastAsia="宋体"/>
              <w:szCs w:val="20"/>
            </w:rPr>
            <m:t>=</m:t>
          </m:r>
          <m:d>
            <m:dPr>
              <m:ctrlPr>
                <w:rPr>
                  <w:rFonts w:ascii="Cambria Math" w:hAnsi="Cambria Math" w:eastAsia="宋体"/>
                  <w:i/>
                  <w:iCs/>
                  <w:szCs w:val="20"/>
                </w:rPr>
              </m:ctrlPr>
            </m:dPr>
            <m:e>
              <m:sSubSup>
                <m:sSubSupPr>
                  <m:ctrlPr>
                    <w:rPr>
                      <w:rFonts w:ascii="Cambria Math" w:hAnsi="Cambria Math" w:eastAsia="宋体"/>
                      <w:szCs w:val="20"/>
                    </w:rPr>
                  </m:ctrlPr>
                </m:sSubSupPr>
                <m:e>
                  <m:r>
                    <m:rPr/>
                    <w:rPr>
                      <w:rFonts w:ascii="Cambria Math" w:hAnsi="Cambria Math" w:eastAsia="宋体"/>
                      <w:szCs w:val="20"/>
                    </w:rPr>
                    <m:t>n</m:t>
                  </m:r>
                  <m:ctrlPr>
                    <w:rPr>
                      <w:rFonts w:ascii="Cambria Math" w:hAnsi="Cambria Math" w:eastAsia="宋体"/>
                      <w:szCs w:val="20"/>
                    </w:rPr>
                  </m:ctrlPr>
                </m:e>
                <m:sub>
                  <m:r>
                    <m:rPr>
                      <m:sty m:val="p"/>
                    </m:rPr>
                    <w:rPr>
                      <w:rFonts w:ascii="Cambria Math" w:hAnsi="Cambria Math" w:eastAsia="宋体"/>
                      <w:szCs w:val="20"/>
                    </w:rPr>
                    <m:t>SRS</m:t>
                  </m:r>
                  <m:ctrlPr>
                    <w:rPr>
                      <w:rFonts w:ascii="Cambria Math" w:hAnsi="Cambria Math" w:eastAsia="宋体"/>
                      <w:szCs w:val="20"/>
                    </w:rPr>
                  </m:ctrlPr>
                </m:sub>
                <m:sup>
                  <m:r>
                    <m:rPr>
                      <m:sty m:val="p"/>
                    </m:rPr>
                    <w:rPr>
                      <w:rFonts w:ascii="Cambria Math" w:hAnsi="Cambria Math" w:eastAsia="宋体"/>
                      <w:szCs w:val="20"/>
                    </w:rPr>
                    <m:t>CS, i</m:t>
                  </m:r>
                  <m:ctrlPr>
                    <w:rPr>
                      <w:rFonts w:ascii="Cambria Math" w:hAnsi="Cambria Math" w:eastAsia="宋体"/>
                      <w:szCs w:val="20"/>
                    </w:rPr>
                  </m:ctrlPr>
                </m:sup>
              </m:sSubSup>
              <m:r>
                <m:rPr>
                  <m:sty m:val="p"/>
                </m:rPr>
                <w:rPr>
                  <w:rFonts w:ascii="Cambria Math" w:hAnsi="Cambria Math" w:eastAsia="宋体"/>
                  <w:szCs w:val="20"/>
                </w:rPr>
                <m:t>+</m:t>
              </m:r>
              <m:nary>
                <m:naryPr>
                  <m:chr m:val="∑"/>
                  <m:limLoc m:val="subSup"/>
                  <m:ctrlPr>
                    <w:rPr>
                      <w:rFonts w:ascii="Cambria Math" w:hAnsi="Cambria Math" w:eastAsia="宋体"/>
                      <w:i/>
                      <w:iCs/>
                      <w:szCs w:val="20"/>
                    </w:rPr>
                  </m:ctrlPr>
                </m:naryPr>
                <m:sub>
                  <m:r>
                    <m:rPr/>
                    <w:rPr>
                      <w:rFonts w:ascii="Cambria Math" w:hAnsi="Cambria Math" w:eastAsia="宋体"/>
                      <w:szCs w:val="20"/>
                    </w:rPr>
                    <m:t>m=0</m:t>
                  </m:r>
                  <m:ctrlPr>
                    <w:rPr>
                      <w:rFonts w:ascii="Cambria Math" w:hAnsi="Cambria Math" w:eastAsia="宋体"/>
                      <w:i/>
                      <w:iCs/>
                      <w:szCs w:val="20"/>
                    </w:rPr>
                  </m:ctrlPr>
                </m:sub>
                <m:sup>
                  <m:r>
                    <m:rPr/>
                    <w:rPr>
                      <w:rFonts w:ascii="Cambria Math" w:hAnsi="Cambria Math" w:eastAsia="宋体"/>
                      <w:szCs w:val="20"/>
                    </w:rPr>
                    <m:t>M−1</m:t>
                  </m:r>
                  <m:ctrlPr>
                    <w:rPr>
                      <w:rFonts w:ascii="Cambria Math" w:hAnsi="Cambria Math" w:eastAsia="宋体"/>
                      <w:i/>
                      <w:iCs/>
                      <w:szCs w:val="20"/>
                    </w:rPr>
                  </m:ctrlPr>
                </m:sup>
                <m:e>
                  <m:r>
                    <m:rPr/>
                    <w:rPr>
                      <w:rFonts w:ascii="Cambria Math" w:hAnsi="Cambria Math" w:eastAsia="宋体"/>
                      <w:szCs w:val="20"/>
                    </w:rPr>
                    <m:t>c</m:t>
                  </m:r>
                  <m:d>
                    <m:dPr>
                      <m:ctrlPr>
                        <w:rPr>
                          <w:rFonts w:ascii="Cambria Math" w:hAnsi="Cambria Math" w:eastAsia="宋体"/>
                          <w:i/>
                          <w:iCs/>
                          <w:szCs w:val="20"/>
                        </w:rPr>
                      </m:ctrlPr>
                    </m:dPr>
                    <m:e>
                      <m:r>
                        <m:rPr/>
                        <w:rPr>
                          <w:rFonts w:ascii="Cambria Math" w:hAnsi="Cambria Math" w:eastAsia="宋体"/>
                          <w:szCs w:val="20"/>
                        </w:rPr>
                        <m:t>M</m:t>
                      </m:r>
                      <m:r>
                        <m:rPr/>
                        <w:rPr>
                          <w:rFonts w:ascii="Cambria Math" w:hAnsi="Cambria Math"/>
                          <w:szCs w:val="20"/>
                        </w:rPr>
                        <m:t>∙</m:t>
                      </m:r>
                      <m:d>
                        <m:dPr>
                          <m:ctrlPr>
                            <w:rPr>
                              <w:rFonts w:ascii="Cambria Math" w:hAnsi="Cambria Math" w:eastAsia="宋体"/>
                              <w:i/>
                              <w:iCs/>
                              <w:szCs w:val="20"/>
                            </w:rPr>
                          </m:ctrlPr>
                        </m:dPr>
                        <m:e>
                          <m:sSubSup>
                            <m:sSubSupPr>
                              <m:ctrlPr>
                                <w:rPr>
                                  <w:rFonts w:ascii="Cambria Math" w:hAnsi="Cambria Math" w:eastAsia="宋体"/>
                                  <w:i/>
                                  <w:iCs/>
                                  <w:szCs w:val="20"/>
                                </w:rPr>
                              </m:ctrlPr>
                            </m:sSubSupPr>
                            <m:e>
                              <m:r>
                                <m:rPr/>
                                <w:rPr>
                                  <w:rFonts w:ascii="Cambria Math" w:hAnsi="Cambria Math" w:eastAsia="宋体"/>
                                  <w:szCs w:val="20"/>
                                </w:rPr>
                                <m:t>n</m:t>
                              </m:r>
                              <m:ctrlPr>
                                <w:rPr>
                                  <w:rFonts w:ascii="Cambria Math" w:hAnsi="Cambria Math" w:eastAsia="宋体"/>
                                  <w:i/>
                                  <w:iCs/>
                                  <w:szCs w:val="20"/>
                                </w:rPr>
                              </m:ctrlPr>
                            </m:e>
                            <m:sub>
                              <m:r>
                                <m:rPr>
                                  <m:sty m:val="p"/>
                                </m:rPr>
                                <w:rPr>
                                  <w:rFonts w:ascii="Cambria Math" w:hAnsi="Cambria Math" w:eastAsia="宋体"/>
                                  <w:szCs w:val="20"/>
                                </w:rPr>
                                <m:t>s,f</m:t>
                              </m:r>
                              <m:ctrlPr>
                                <w:rPr>
                                  <w:rFonts w:ascii="Cambria Math" w:hAnsi="Cambria Math" w:eastAsia="宋体"/>
                                  <w:i/>
                                  <w:iCs/>
                                  <w:szCs w:val="20"/>
                                </w:rPr>
                              </m:ctrlPr>
                            </m:sub>
                            <m:sup>
                              <m:r>
                                <m:rPr>
                                  <m:sty m:val="p"/>
                                </m:rPr>
                                <w:rPr>
                                  <w:rFonts w:ascii="Cambria Math" w:hAnsi="Cambria Math" w:eastAsia="宋体"/>
                                  <w:szCs w:val="20"/>
                                </w:rPr>
                                <m:t>μ</m:t>
                              </m:r>
                              <m:ctrlPr>
                                <w:rPr>
                                  <w:rFonts w:ascii="Cambria Math" w:hAnsi="Cambria Math" w:eastAsia="宋体"/>
                                  <w:i/>
                                  <w:iCs/>
                                  <w:szCs w:val="20"/>
                                </w:rPr>
                              </m:ctrlPr>
                            </m:sup>
                          </m:sSubSup>
                          <m:sSubSup>
                            <m:sSubSupPr>
                              <m:ctrlPr>
                                <w:rPr>
                                  <w:rFonts w:ascii="Cambria Math" w:hAnsi="Cambria Math" w:eastAsia="宋体"/>
                                  <w:i/>
                                  <w:iCs/>
                                  <w:szCs w:val="20"/>
                                </w:rPr>
                              </m:ctrlPr>
                            </m:sSubSupPr>
                            <m:e>
                              <m:r>
                                <m:rPr/>
                                <w:rPr>
                                  <w:rFonts w:ascii="Cambria Math" w:hAnsi="Cambria Math" w:eastAsia="宋体"/>
                                  <w:szCs w:val="20"/>
                                </w:rPr>
                                <m:t>N</m:t>
                              </m:r>
                              <m:ctrlPr>
                                <w:rPr>
                                  <w:rFonts w:ascii="Cambria Math" w:hAnsi="Cambria Math" w:eastAsia="宋体"/>
                                  <w:i/>
                                  <w:iCs/>
                                  <w:szCs w:val="20"/>
                                </w:rPr>
                              </m:ctrlPr>
                            </m:e>
                            <m:sub>
                              <m:r>
                                <m:rPr>
                                  <m:sty m:val="p"/>
                                </m:rPr>
                                <w:rPr>
                                  <w:rFonts w:ascii="Cambria Math" w:hAnsi="Cambria Math" w:eastAsia="宋体"/>
                                  <w:szCs w:val="20"/>
                                </w:rPr>
                                <m:t>symbol</m:t>
                              </m:r>
                              <m:ctrlPr>
                                <w:rPr>
                                  <w:rFonts w:ascii="Cambria Math" w:hAnsi="Cambria Math" w:eastAsia="宋体"/>
                                  <w:i/>
                                  <w:iCs/>
                                  <w:szCs w:val="20"/>
                                </w:rPr>
                              </m:ctrlPr>
                            </m:sub>
                            <m:sup>
                              <m:r>
                                <m:rPr>
                                  <m:sty m:val="p"/>
                                </m:rPr>
                                <w:rPr>
                                  <w:rFonts w:ascii="Cambria Math" w:hAnsi="Cambria Math" w:eastAsia="宋体"/>
                                  <w:szCs w:val="20"/>
                                </w:rPr>
                                <m:t>slot</m:t>
                              </m:r>
                              <m:ctrlPr>
                                <w:rPr>
                                  <w:rFonts w:ascii="Cambria Math" w:hAnsi="Cambria Math" w:eastAsia="宋体"/>
                                  <w:i/>
                                  <w:iCs/>
                                  <w:szCs w:val="20"/>
                                </w:rPr>
                              </m:ctrlPr>
                            </m:sup>
                          </m:sSubSup>
                          <m:r>
                            <m:rPr/>
                            <w:rPr>
                              <w:rFonts w:ascii="Cambria Math" w:hAnsi="Cambria Math" w:eastAsia="宋体"/>
                              <w:szCs w:val="20"/>
                            </w:rPr>
                            <m:t>+</m:t>
                          </m:r>
                          <m:sSub>
                            <m:sSubPr>
                              <m:ctrlPr>
                                <w:rPr>
                                  <w:rFonts w:ascii="Cambria Math" w:hAnsi="Cambria Math" w:eastAsia="宋体"/>
                                  <w:i/>
                                  <w:iCs/>
                                  <w:szCs w:val="20"/>
                                </w:rPr>
                              </m:ctrlPr>
                            </m:sSubPr>
                            <m:e>
                              <m:r>
                                <m:rPr/>
                                <w:rPr>
                                  <w:rFonts w:ascii="Cambria Math" w:hAnsi="Cambria Math" w:eastAsia="宋体"/>
                                  <w:szCs w:val="20"/>
                                </w:rPr>
                                <m:t>l</m:t>
                              </m:r>
                              <m:ctrlPr>
                                <w:rPr>
                                  <w:rFonts w:ascii="Cambria Math" w:hAnsi="Cambria Math" w:eastAsia="宋体"/>
                                  <w:i/>
                                  <w:iCs/>
                                  <w:szCs w:val="20"/>
                                </w:rPr>
                              </m:ctrlPr>
                            </m:e>
                            <m:sub>
                              <m:r>
                                <m:rPr/>
                                <w:rPr>
                                  <w:rFonts w:ascii="Cambria Math" w:hAnsi="Cambria Math" w:eastAsia="宋体"/>
                                  <w:szCs w:val="20"/>
                                </w:rPr>
                                <m:t>0</m:t>
                              </m:r>
                              <m:ctrlPr>
                                <w:rPr>
                                  <w:rFonts w:ascii="Cambria Math" w:hAnsi="Cambria Math" w:eastAsia="宋体"/>
                                  <w:i/>
                                  <w:iCs/>
                                  <w:szCs w:val="20"/>
                                </w:rPr>
                              </m:ctrlPr>
                            </m:sub>
                          </m:sSub>
                          <m:r>
                            <m:rPr/>
                            <w:rPr>
                              <w:rFonts w:ascii="Cambria Math" w:hAnsi="Cambria Math" w:eastAsia="宋体"/>
                              <w:szCs w:val="20"/>
                            </w:rPr>
                            <m:t>+</m:t>
                          </m:r>
                          <m:sSup>
                            <m:sSupPr>
                              <m:ctrlPr>
                                <w:rPr>
                                  <w:rFonts w:ascii="Cambria Math" w:hAnsi="Cambria Math" w:eastAsia="宋体"/>
                                  <w:i/>
                                  <w:iCs/>
                                  <w:szCs w:val="20"/>
                                </w:rPr>
                              </m:ctrlPr>
                            </m:sSupPr>
                            <m:e>
                              <m:r>
                                <m:rPr/>
                                <w:rPr>
                                  <w:rFonts w:ascii="Cambria Math" w:hAnsi="Cambria Math" w:eastAsia="宋体"/>
                                  <w:szCs w:val="20"/>
                                </w:rPr>
                                <m:t>l</m:t>
                              </m:r>
                              <m:ctrlPr>
                                <w:rPr>
                                  <w:rFonts w:ascii="Cambria Math" w:hAnsi="Cambria Math" w:eastAsia="宋体"/>
                                  <w:i/>
                                  <w:iCs/>
                                  <w:szCs w:val="20"/>
                                </w:rPr>
                              </m:ctrlPr>
                            </m:e>
                            <m:sup>
                              <m:r>
                                <m:rPr/>
                                <w:rPr>
                                  <w:rFonts w:ascii="Cambria Math" w:hAnsi="Cambria Math" w:eastAsia="宋体"/>
                                  <w:szCs w:val="20"/>
                                </w:rPr>
                                <m:t>'</m:t>
                              </m:r>
                              <m:ctrlPr>
                                <w:rPr>
                                  <w:rFonts w:ascii="Cambria Math" w:hAnsi="Cambria Math" w:eastAsia="宋体"/>
                                  <w:i/>
                                  <w:iCs/>
                                  <w:szCs w:val="20"/>
                                </w:rPr>
                              </m:ctrlPr>
                            </m:sup>
                          </m:sSup>
                          <m:ctrlPr>
                            <w:rPr>
                              <w:rFonts w:ascii="Cambria Math" w:hAnsi="Cambria Math" w:eastAsia="宋体"/>
                              <w:i/>
                              <w:iCs/>
                              <w:szCs w:val="20"/>
                            </w:rPr>
                          </m:ctrlPr>
                        </m:e>
                      </m:d>
                      <m:r>
                        <m:rPr/>
                        <w:rPr>
                          <w:rFonts w:ascii="Cambria Math" w:hAnsi="Cambria Math" w:eastAsia="宋体"/>
                          <w:szCs w:val="20"/>
                        </w:rPr>
                        <m:t>+m</m:t>
                      </m:r>
                      <m:ctrlPr>
                        <w:rPr>
                          <w:rFonts w:ascii="Cambria Math" w:hAnsi="Cambria Math" w:eastAsia="宋体"/>
                          <w:i/>
                          <w:iCs/>
                          <w:szCs w:val="20"/>
                        </w:rPr>
                      </m:ctrlPr>
                    </m:e>
                  </m:d>
                  <m:ctrlPr>
                    <w:rPr>
                      <w:rFonts w:ascii="Cambria Math" w:hAnsi="Cambria Math" w:eastAsia="宋体"/>
                      <w:i/>
                      <w:iCs/>
                      <w:szCs w:val="20"/>
                    </w:rPr>
                  </m:ctrlPr>
                </m:e>
              </m:nary>
              <m:r>
                <m:rPr/>
                <w:rPr>
                  <w:rFonts w:ascii="Cambria Math" w:hAnsi="Cambria Math" w:eastAsia="宋体"/>
                  <w:szCs w:val="20"/>
                </w:rPr>
                <m:t>∙</m:t>
              </m:r>
              <m:sSup>
                <m:sSupPr>
                  <m:ctrlPr>
                    <w:rPr>
                      <w:rFonts w:ascii="Cambria Math" w:hAnsi="Cambria Math" w:eastAsia="宋体"/>
                      <w:i/>
                      <w:iCs/>
                      <w:szCs w:val="20"/>
                    </w:rPr>
                  </m:ctrlPr>
                </m:sSupPr>
                <m:e>
                  <m:r>
                    <m:rPr/>
                    <w:rPr>
                      <w:rFonts w:ascii="Cambria Math" w:hAnsi="Cambria Math" w:eastAsia="宋体"/>
                      <w:szCs w:val="20"/>
                    </w:rPr>
                    <m:t>2</m:t>
                  </m:r>
                  <m:ctrlPr>
                    <w:rPr>
                      <w:rFonts w:ascii="Cambria Math" w:hAnsi="Cambria Math" w:eastAsia="宋体"/>
                      <w:i/>
                      <w:iCs/>
                      <w:szCs w:val="20"/>
                    </w:rPr>
                  </m:ctrlPr>
                </m:e>
                <m:sup>
                  <m:r>
                    <m:rPr/>
                    <w:rPr>
                      <w:rFonts w:ascii="Cambria Math" w:hAnsi="Cambria Math" w:eastAsia="宋体"/>
                      <w:szCs w:val="20"/>
                    </w:rPr>
                    <m:t>m</m:t>
                  </m:r>
                  <m:ctrlPr>
                    <w:rPr>
                      <w:rFonts w:ascii="Cambria Math" w:hAnsi="Cambria Math" w:eastAsia="宋体"/>
                      <w:i/>
                      <w:iCs/>
                      <w:szCs w:val="20"/>
                    </w:rPr>
                  </m:ctrlPr>
                </m:sup>
              </m:sSup>
              <m:ctrlPr>
                <w:rPr>
                  <w:rFonts w:ascii="Cambria Math" w:hAnsi="Cambria Math" w:eastAsia="宋体"/>
                  <w:i/>
                  <w:iCs/>
                  <w:szCs w:val="20"/>
                </w:rPr>
              </m:ctrlPr>
            </m:e>
          </m:d>
          <m:r>
            <m:rPr>
              <m:sty m:val="p"/>
            </m:rPr>
            <w:rPr>
              <w:rFonts w:ascii="Cambria Math" w:hAnsi="Cambria Math" w:eastAsia="宋体"/>
              <w:szCs w:val="20"/>
            </w:rPr>
            <m:t xml:space="preserve">mod </m:t>
          </m:r>
          <m:sSubSup>
            <m:sSubSupPr>
              <m:ctrlPr>
                <w:rPr>
                  <w:rFonts w:ascii="Cambria Math" w:hAnsi="Cambria Math" w:eastAsia="宋体"/>
                  <w:szCs w:val="20"/>
                </w:rPr>
              </m:ctrlPr>
            </m:sSubSupPr>
            <m:e>
              <m:r>
                <m:rPr/>
                <w:rPr>
                  <w:rFonts w:ascii="Cambria Math" w:hAnsi="Cambria Math" w:eastAsia="宋体"/>
                  <w:szCs w:val="20"/>
                </w:rPr>
                <m:t>n</m:t>
              </m:r>
              <m:ctrlPr>
                <w:rPr>
                  <w:rFonts w:ascii="Cambria Math" w:hAnsi="Cambria Math" w:eastAsia="宋体"/>
                  <w:szCs w:val="20"/>
                </w:rPr>
              </m:ctrlPr>
            </m:e>
            <m:sub>
              <m:r>
                <m:rPr>
                  <m:sty m:val="p"/>
                </m:rPr>
                <w:rPr>
                  <w:rFonts w:ascii="Cambria Math" w:hAnsi="Cambria Math" w:eastAsia="宋体"/>
                  <w:szCs w:val="20"/>
                </w:rPr>
                <m:t>SRS</m:t>
              </m:r>
              <m:ctrlPr>
                <w:rPr>
                  <w:rFonts w:ascii="Cambria Math" w:hAnsi="Cambria Math" w:eastAsia="宋体"/>
                  <w:szCs w:val="20"/>
                </w:rPr>
              </m:ctrlPr>
            </m:sub>
            <m:sup>
              <m:r>
                <m:rPr>
                  <m:sty m:val="p"/>
                </m:rPr>
                <w:rPr>
                  <w:rFonts w:ascii="Cambria Math" w:hAnsi="Cambria Math" w:eastAsia="宋体"/>
                  <w:szCs w:val="20"/>
                </w:rPr>
                <m:t>CS, max</m:t>
              </m:r>
              <m:ctrlPr>
                <w:rPr>
                  <w:rFonts w:ascii="Cambria Math" w:hAnsi="Cambria Math" w:eastAsia="宋体"/>
                  <w:szCs w:val="20"/>
                </w:rPr>
              </m:ctrlPr>
            </m:sup>
          </m:sSubSup>
        </m:oMath>
      </m:oMathPara>
    </w:p>
    <w:p>
      <w:pPr>
        <w:snapToGrid w:val="0"/>
        <w:spacing w:before="72" w:beforeLines="30" w:after="72" w:afterLines="30" w:line="288" w:lineRule="auto"/>
        <w:jc w:val="both"/>
        <w:rPr>
          <w:rFonts w:hAnsi="Times New Roman" w:eastAsia="宋体"/>
          <w:i/>
          <w:szCs w:val="20"/>
        </w:rPr>
      </w:pPr>
      <m:oMathPara>
        <m:oMath>
          <m:sSubSup>
            <m:sSubSupPr>
              <m:ctrlPr>
                <w:rPr>
                  <w:rFonts w:ascii="Cambria Math" w:hAnsi="Cambria Math" w:eastAsia="宋体"/>
                  <w:i/>
                  <w:szCs w:val="20"/>
                </w:rPr>
              </m:ctrlPr>
            </m:sSubSupPr>
            <m:e>
              <m:r>
                <m:rPr/>
                <w:rPr>
                  <w:rFonts w:ascii="Cambria Math" w:hAnsi="Cambria Math" w:eastAsia="宋体"/>
                  <w:szCs w:val="20"/>
                </w:rPr>
                <m:t>k</m:t>
              </m:r>
              <m:ctrlPr>
                <w:rPr>
                  <w:rFonts w:ascii="Cambria Math" w:hAnsi="Cambria Math" w:eastAsia="宋体"/>
                  <w:i/>
                  <w:szCs w:val="20"/>
                </w:rPr>
              </m:ctrlPr>
            </m:e>
            <m:sub>
              <m:r>
                <m:rPr>
                  <m:sty m:val="p"/>
                </m:rPr>
                <w:rPr>
                  <w:rFonts w:ascii="Cambria Math" w:hAnsi="Cambria Math" w:eastAsia="宋体"/>
                  <w:szCs w:val="20"/>
                </w:rPr>
                <m:t>TC</m:t>
              </m:r>
              <m:ctrlPr>
                <w:rPr>
                  <w:rFonts w:ascii="Cambria Math" w:hAnsi="Cambria Math" w:eastAsia="宋体"/>
                  <w:i/>
                  <w:szCs w:val="20"/>
                </w:rPr>
              </m:ctrlPr>
            </m:sub>
            <m:sup>
              <m:r>
                <m:rPr>
                  <m:sty m:val="p"/>
                </m:rPr>
                <w:rPr>
                  <w:rFonts w:ascii="Cambria Math" w:hAnsi="Cambria Math" w:eastAsia="宋体"/>
                  <w:szCs w:val="20"/>
                </w:rPr>
                <m:t>(pi),hop</m:t>
              </m:r>
              <m:ctrlPr>
                <w:rPr>
                  <w:rFonts w:ascii="Cambria Math" w:hAnsi="Cambria Math" w:eastAsia="宋体"/>
                  <w:i/>
                  <w:szCs w:val="20"/>
                </w:rPr>
              </m:ctrlPr>
            </m:sup>
          </m:sSubSup>
          <m:d>
            <m:dPr>
              <m:ctrlPr>
                <w:rPr>
                  <w:rFonts w:ascii="Cambria Math" w:hAnsi="Cambria Math" w:eastAsia="宋体"/>
                  <w:i/>
                  <w:iCs/>
                  <w:szCs w:val="20"/>
                </w:rPr>
              </m:ctrlPr>
            </m:dPr>
            <m:e>
              <m:sSubSup>
                <m:sSubSupPr>
                  <m:ctrlPr>
                    <w:rPr>
                      <w:rFonts w:ascii="Cambria Math" w:hAnsi="Cambria Math" w:eastAsia="宋体"/>
                      <w:i/>
                      <w:iCs/>
                      <w:szCs w:val="20"/>
                    </w:rPr>
                  </m:ctrlPr>
                </m:sSubSupPr>
                <m:e>
                  <m:r>
                    <m:rPr/>
                    <w:rPr>
                      <w:rFonts w:ascii="Cambria Math" w:hAnsi="Cambria Math" w:eastAsia="宋体"/>
                      <w:szCs w:val="20"/>
                    </w:rPr>
                    <m:t>n</m:t>
                  </m:r>
                  <m:ctrlPr>
                    <w:rPr>
                      <w:rFonts w:ascii="Cambria Math" w:hAnsi="Cambria Math" w:eastAsia="宋体"/>
                      <w:i/>
                      <w:iCs/>
                      <w:szCs w:val="20"/>
                    </w:rPr>
                  </m:ctrlPr>
                </m:e>
                <m:sub>
                  <m:r>
                    <m:rPr>
                      <m:sty m:val="p"/>
                    </m:rPr>
                    <w:rPr>
                      <w:rFonts w:ascii="Cambria Math" w:hAnsi="Cambria Math" w:eastAsia="宋体"/>
                      <w:szCs w:val="20"/>
                    </w:rPr>
                    <m:t>s,f</m:t>
                  </m:r>
                  <m:ctrlPr>
                    <w:rPr>
                      <w:rFonts w:ascii="Cambria Math" w:hAnsi="Cambria Math" w:eastAsia="宋体"/>
                      <w:i/>
                      <w:iCs/>
                      <w:szCs w:val="20"/>
                    </w:rPr>
                  </m:ctrlPr>
                </m:sub>
                <m:sup>
                  <m:r>
                    <m:rPr>
                      <m:sty m:val="p"/>
                    </m:rPr>
                    <w:rPr>
                      <w:rFonts w:ascii="Cambria Math" w:hAnsi="Cambria Math" w:eastAsia="宋体"/>
                      <w:szCs w:val="20"/>
                    </w:rPr>
                    <m:t>μ</m:t>
                  </m:r>
                  <m:ctrlPr>
                    <w:rPr>
                      <w:rFonts w:ascii="Cambria Math" w:hAnsi="Cambria Math" w:eastAsia="宋体"/>
                      <w:i/>
                      <w:iCs/>
                      <w:szCs w:val="20"/>
                    </w:rPr>
                  </m:ctrlPr>
                </m:sup>
              </m:sSubSup>
              <m:r>
                <m:rPr/>
                <w:rPr>
                  <w:rFonts w:ascii="Cambria Math" w:hAnsi="Cambria Math" w:eastAsia="宋体"/>
                  <w:szCs w:val="20"/>
                </w:rPr>
                <m:t xml:space="preserve">, </m:t>
              </m:r>
              <m:sSup>
                <m:sSupPr>
                  <m:ctrlPr>
                    <w:rPr>
                      <w:rFonts w:ascii="Cambria Math" w:hAnsi="Cambria Math" w:eastAsia="宋体"/>
                      <w:i/>
                      <w:iCs/>
                      <w:szCs w:val="20"/>
                    </w:rPr>
                  </m:ctrlPr>
                </m:sSupPr>
                <m:e>
                  <m:r>
                    <m:rPr/>
                    <w:rPr>
                      <w:rFonts w:ascii="Cambria Math" w:hAnsi="Cambria Math" w:eastAsia="宋体"/>
                      <w:szCs w:val="20"/>
                    </w:rPr>
                    <m:t>l</m:t>
                  </m:r>
                  <m:ctrlPr>
                    <w:rPr>
                      <w:rFonts w:ascii="Cambria Math" w:hAnsi="Cambria Math" w:eastAsia="宋体"/>
                      <w:i/>
                      <w:iCs/>
                      <w:szCs w:val="20"/>
                    </w:rPr>
                  </m:ctrlPr>
                </m:e>
                <m:sup>
                  <m:r>
                    <m:rPr/>
                    <w:rPr>
                      <w:rFonts w:ascii="Cambria Math" w:hAnsi="Cambria Math" w:eastAsia="宋体"/>
                      <w:szCs w:val="20"/>
                    </w:rPr>
                    <m:t>'</m:t>
                  </m:r>
                  <m:ctrlPr>
                    <w:rPr>
                      <w:rFonts w:ascii="Cambria Math" w:hAnsi="Cambria Math" w:eastAsia="宋体"/>
                      <w:i/>
                      <w:iCs/>
                      <w:szCs w:val="20"/>
                    </w:rPr>
                  </m:ctrlPr>
                </m:sup>
              </m:sSup>
              <m:ctrlPr>
                <w:rPr>
                  <w:rFonts w:ascii="Cambria Math" w:hAnsi="Cambria Math" w:eastAsia="宋体"/>
                  <w:i/>
                  <w:iCs/>
                  <w:szCs w:val="20"/>
                </w:rPr>
              </m:ctrlPr>
            </m:e>
          </m:d>
          <m:r>
            <m:rPr/>
            <w:rPr>
              <w:rFonts w:ascii="Cambria Math" w:hAnsi="Cambria Math" w:eastAsia="宋体"/>
              <w:szCs w:val="20"/>
            </w:rPr>
            <m:t>=</m:t>
          </m:r>
          <m:d>
            <m:dPr>
              <m:ctrlPr>
                <w:rPr>
                  <w:rFonts w:ascii="Cambria Math" w:hAnsi="Cambria Math" w:eastAsia="宋体"/>
                  <w:i/>
                  <w:iCs/>
                  <w:szCs w:val="20"/>
                </w:rPr>
              </m:ctrlPr>
            </m:dPr>
            <m:e>
              <m:sSubSup>
                <m:sSubSupPr>
                  <m:ctrlPr>
                    <w:rPr>
                      <w:rFonts w:ascii="Cambria Math" w:hAnsi="Cambria Math" w:eastAsia="宋体"/>
                      <w:i/>
                      <w:szCs w:val="20"/>
                    </w:rPr>
                  </m:ctrlPr>
                </m:sSubSupPr>
                <m:e>
                  <m:r>
                    <m:rPr/>
                    <w:rPr>
                      <w:rFonts w:ascii="Cambria Math" w:hAnsi="Cambria Math" w:eastAsia="宋体"/>
                      <w:szCs w:val="20"/>
                    </w:rPr>
                    <m:t>k</m:t>
                  </m:r>
                  <m:ctrlPr>
                    <w:rPr>
                      <w:rFonts w:ascii="Cambria Math" w:hAnsi="Cambria Math" w:eastAsia="宋体"/>
                      <w:i/>
                      <w:szCs w:val="20"/>
                    </w:rPr>
                  </m:ctrlPr>
                </m:e>
                <m:sub>
                  <m:r>
                    <m:rPr>
                      <m:sty m:val="p"/>
                    </m:rPr>
                    <w:rPr>
                      <w:rFonts w:ascii="Cambria Math" w:hAnsi="Cambria Math" w:eastAsia="宋体"/>
                      <w:szCs w:val="20"/>
                    </w:rPr>
                    <m:t>TC</m:t>
                  </m:r>
                  <m:ctrlPr>
                    <w:rPr>
                      <w:rFonts w:ascii="Cambria Math" w:hAnsi="Cambria Math" w:eastAsia="宋体"/>
                      <w:i/>
                      <w:szCs w:val="20"/>
                    </w:rPr>
                  </m:ctrlPr>
                </m:sub>
                <m:sup>
                  <m:r>
                    <m:rPr>
                      <m:sty m:val="p"/>
                    </m:rPr>
                    <w:rPr>
                      <w:rFonts w:ascii="Cambria Math" w:hAnsi="Cambria Math" w:eastAsia="宋体"/>
                      <w:szCs w:val="20"/>
                    </w:rPr>
                    <m:t>(pi)</m:t>
                  </m:r>
                  <m:ctrlPr>
                    <w:rPr>
                      <w:rFonts w:ascii="Cambria Math" w:hAnsi="Cambria Math" w:eastAsia="宋体"/>
                      <w:i/>
                      <w:szCs w:val="20"/>
                    </w:rPr>
                  </m:ctrlPr>
                </m:sup>
              </m:sSubSup>
              <m:r>
                <m:rPr>
                  <m:sty m:val="p"/>
                </m:rPr>
                <w:rPr>
                  <w:rFonts w:ascii="Cambria Math" w:hAnsi="Cambria Math" w:eastAsia="宋体"/>
                  <w:szCs w:val="20"/>
                </w:rPr>
                <m:t>+</m:t>
              </m:r>
              <m:nary>
                <m:naryPr>
                  <m:chr m:val="∑"/>
                  <m:limLoc m:val="subSup"/>
                  <m:ctrlPr>
                    <w:rPr>
                      <w:rFonts w:ascii="Cambria Math" w:hAnsi="Cambria Math" w:eastAsia="宋体"/>
                      <w:i/>
                      <w:iCs/>
                      <w:szCs w:val="20"/>
                    </w:rPr>
                  </m:ctrlPr>
                </m:naryPr>
                <m:sub>
                  <m:r>
                    <m:rPr/>
                    <w:rPr>
                      <w:rFonts w:ascii="Cambria Math" w:hAnsi="Cambria Math" w:eastAsia="宋体"/>
                      <w:szCs w:val="20"/>
                    </w:rPr>
                    <m:t>m=0</m:t>
                  </m:r>
                  <m:ctrlPr>
                    <w:rPr>
                      <w:rFonts w:ascii="Cambria Math" w:hAnsi="Cambria Math" w:eastAsia="宋体"/>
                      <w:i/>
                      <w:iCs/>
                      <w:szCs w:val="20"/>
                    </w:rPr>
                  </m:ctrlPr>
                </m:sub>
                <m:sup>
                  <m:r>
                    <m:rPr/>
                    <w:rPr>
                      <w:rFonts w:ascii="Cambria Math" w:hAnsi="Cambria Math" w:eastAsia="宋体"/>
                      <w:szCs w:val="20"/>
                    </w:rPr>
                    <m:t>M−1</m:t>
                  </m:r>
                  <m:ctrlPr>
                    <w:rPr>
                      <w:rFonts w:ascii="Cambria Math" w:hAnsi="Cambria Math" w:eastAsia="宋体"/>
                      <w:i/>
                      <w:iCs/>
                      <w:szCs w:val="20"/>
                    </w:rPr>
                  </m:ctrlPr>
                </m:sup>
                <m:e>
                  <m:r>
                    <m:rPr/>
                    <w:rPr>
                      <w:rFonts w:ascii="Cambria Math" w:hAnsi="Cambria Math" w:eastAsia="宋体"/>
                      <w:szCs w:val="20"/>
                    </w:rPr>
                    <m:t>c</m:t>
                  </m:r>
                  <m:d>
                    <m:dPr>
                      <m:ctrlPr>
                        <w:rPr>
                          <w:rFonts w:ascii="Cambria Math" w:hAnsi="Cambria Math" w:eastAsia="宋体"/>
                          <w:i/>
                          <w:iCs/>
                          <w:szCs w:val="20"/>
                        </w:rPr>
                      </m:ctrlPr>
                    </m:dPr>
                    <m:e>
                      <m:r>
                        <m:rPr/>
                        <w:rPr>
                          <w:rFonts w:ascii="Cambria Math" w:hAnsi="Cambria Math" w:eastAsia="宋体"/>
                          <w:szCs w:val="20"/>
                        </w:rPr>
                        <m:t>M</m:t>
                      </m:r>
                      <m:r>
                        <m:rPr/>
                        <w:rPr>
                          <w:rFonts w:ascii="Cambria Math" w:hAnsi="Cambria Math"/>
                          <w:szCs w:val="20"/>
                        </w:rPr>
                        <m:t>∙</m:t>
                      </m:r>
                      <m:d>
                        <m:dPr>
                          <m:ctrlPr>
                            <w:rPr>
                              <w:rFonts w:ascii="Cambria Math" w:hAnsi="Cambria Math" w:eastAsia="宋体"/>
                              <w:i/>
                              <w:iCs/>
                              <w:szCs w:val="20"/>
                            </w:rPr>
                          </m:ctrlPr>
                        </m:dPr>
                        <m:e>
                          <m:sSubSup>
                            <m:sSubSupPr>
                              <m:ctrlPr>
                                <w:rPr>
                                  <w:rFonts w:ascii="Cambria Math" w:hAnsi="Cambria Math" w:eastAsia="宋体"/>
                                  <w:i/>
                                  <w:iCs/>
                                  <w:szCs w:val="20"/>
                                </w:rPr>
                              </m:ctrlPr>
                            </m:sSubSupPr>
                            <m:e>
                              <m:r>
                                <m:rPr/>
                                <w:rPr>
                                  <w:rFonts w:ascii="Cambria Math" w:hAnsi="Cambria Math" w:eastAsia="宋体"/>
                                  <w:szCs w:val="20"/>
                                </w:rPr>
                                <m:t>n</m:t>
                              </m:r>
                              <m:ctrlPr>
                                <w:rPr>
                                  <w:rFonts w:ascii="Cambria Math" w:hAnsi="Cambria Math" w:eastAsia="宋体"/>
                                  <w:i/>
                                  <w:iCs/>
                                  <w:szCs w:val="20"/>
                                </w:rPr>
                              </m:ctrlPr>
                            </m:e>
                            <m:sub>
                              <m:r>
                                <m:rPr>
                                  <m:sty m:val="p"/>
                                </m:rPr>
                                <w:rPr>
                                  <w:rFonts w:ascii="Cambria Math" w:hAnsi="Cambria Math" w:eastAsia="宋体"/>
                                  <w:szCs w:val="20"/>
                                </w:rPr>
                                <m:t>s,f</m:t>
                              </m:r>
                              <m:ctrlPr>
                                <w:rPr>
                                  <w:rFonts w:ascii="Cambria Math" w:hAnsi="Cambria Math" w:eastAsia="宋体"/>
                                  <w:i/>
                                  <w:iCs/>
                                  <w:szCs w:val="20"/>
                                </w:rPr>
                              </m:ctrlPr>
                            </m:sub>
                            <m:sup>
                              <m:r>
                                <m:rPr>
                                  <m:sty m:val="p"/>
                                </m:rPr>
                                <w:rPr>
                                  <w:rFonts w:ascii="Cambria Math" w:hAnsi="Cambria Math" w:eastAsia="宋体"/>
                                  <w:szCs w:val="20"/>
                                </w:rPr>
                                <m:t>μ</m:t>
                              </m:r>
                              <m:ctrlPr>
                                <w:rPr>
                                  <w:rFonts w:ascii="Cambria Math" w:hAnsi="Cambria Math" w:eastAsia="宋体"/>
                                  <w:i/>
                                  <w:iCs/>
                                  <w:szCs w:val="20"/>
                                </w:rPr>
                              </m:ctrlPr>
                            </m:sup>
                          </m:sSubSup>
                          <m:sSubSup>
                            <m:sSubSupPr>
                              <m:ctrlPr>
                                <w:rPr>
                                  <w:rFonts w:ascii="Cambria Math" w:hAnsi="Cambria Math" w:eastAsia="宋体"/>
                                  <w:i/>
                                  <w:iCs/>
                                  <w:szCs w:val="20"/>
                                </w:rPr>
                              </m:ctrlPr>
                            </m:sSubSupPr>
                            <m:e>
                              <m:r>
                                <m:rPr/>
                                <w:rPr>
                                  <w:rFonts w:ascii="Cambria Math" w:hAnsi="Cambria Math" w:eastAsia="宋体"/>
                                  <w:szCs w:val="20"/>
                                </w:rPr>
                                <m:t>N</m:t>
                              </m:r>
                              <m:ctrlPr>
                                <w:rPr>
                                  <w:rFonts w:ascii="Cambria Math" w:hAnsi="Cambria Math" w:eastAsia="宋体"/>
                                  <w:i/>
                                  <w:iCs/>
                                  <w:szCs w:val="20"/>
                                </w:rPr>
                              </m:ctrlPr>
                            </m:e>
                            <m:sub>
                              <m:r>
                                <m:rPr>
                                  <m:sty m:val="p"/>
                                </m:rPr>
                                <w:rPr>
                                  <w:rFonts w:ascii="Cambria Math" w:hAnsi="Cambria Math" w:eastAsia="宋体"/>
                                  <w:szCs w:val="20"/>
                                </w:rPr>
                                <m:t>symbol</m:t>
                              </m:r>
                              <m:ctrlPr>
                                <w:rPr>
                                  <w:rFonts w:ascii="Cambria Math" w:hAnsi="Cambria Math" w:eastAsia="宋体"/>
                                  <w:i/>
                                  <w:iCs/>
                                  <w:szCs w:val="20"/>
                                </w:rPr>
                              </m:ctrlPr>
                            </m:sub>
                            <m:sup>
                              <m:r>
                                <m:rPr>
                                  <m:sty m:val="p"/>
                                </m:rPr>
                                <w:rPr>
                                  <w:rFonts w:ascii="Cambria Math" w:hAnsi="Cambria Math" w:eastAsia="宋体"/>
                                  <w:szCs w:val="20"/>
                                </w:rPr>
                                <m:t>slot</m:t>
                              </m:r>
                              <m:ctrlPr>
                                <w:rPr>
                                  <w:rFonts w:ascii="Cambria Math" w:hAnsi="Cambria Math" w:eastAsia="宋体"/>
                                  <w:i/>
                                  <w:iCs/>
                                  <w:szCs w:val="20"/>
                                </w:rPr>
                              </m:ctrlPr>
                            </m:sup>
                          </m:sSubSup>
                          <m:r>
                            <m:rPr/>
                            <w:rPr>
                              <w:rFonts w:ascii="Cambria Math" w:hAnsi="Cambria Math" w:eastAsia="宋体"/>
                              <w:szCs w:val="20"/>
                            </w:rPr>
                            <m:t>+</m:t>
                          </m:r>
                          <m:sSub>
                            <m:sSubPr>
                              <m:ctrlPr>
                                <w:rPr>
                                  <w:rFonts w:ascii="Cambria Math" w:hAnsi="Cambria Math" w:eastAsia="宋体"/>
                                  <w:i/>
                                  <w:iCs/>
                                  <w:szCs w:val="20"/>
                                </w:rPr>
                              </m:ctrlPr>
                            </m:sSubPr>
                            <m:e>
                              <m:r>
                                <m:rPr/>
                                <w:rPr>
                                  <w:rFonts w:ascii="Cambria Math" w:hAnsi="Cambria Math" w:eastAsia="宋体"/>
                                  <w:szCs w:val="20"/>
                                </w:rPr>
                                <m:t>l</m:t>
                              </m:r>
                              <m:ctrlPr>
                                <w:rPr>
                                  <w:rFonts w:ascii="Cambria Math" w:hAnsi="Cambria Math" w:eastAsia="宋体"/>
                                  <w:i/>
                                  <w:iCs/>
                                  <w:szCs w:val="20"/>
                                </w:rPr>
                              </m:ctrlPr>
                            </m:e>
                            <m:sub>
                              <m:r>
                                <m:rPr/>
                                <w:rPr>
                                  <w:rFonts w:ascii="Cambria Math" w:hAnsi="Cambria Math" w:eastAsia="宋体"/>
                                  <w:szCs w:val="20"/>
                                </w:rPr>
                                <m:t>0</m:t>
                              </m:r>
                              <m:ctrlPr>
                                <w:rPr>
                                  <w:rFonts w:ascii="Cambria Math" w:hAnsi="Cambria Math" w:eastAsia="宋体"/>
                                  <w:i/>
                                  <w:iCs/>
                                  <w:szCs w:val="20"/>
                                </w:rPr>
                              </m:ctrlPr>
                            </m:sub>
                          </m:sSub>
                          <m:r>
                            <m:rPr/>
                            <w:rPr>
                              <w:rFonts w:ascii="Cambria Math" w:hAnsi="Cambria Math" w:eastAsia="宋体"/>
                              <w:szCs w:val="20"/>
                            </w:rPr>
                            <m:t>+</m:t>
                          </m:r>
                          <m:sSup>
                            <m:sSupPr>
                              <m:ctrlPr>
                                <w:rPr>
                                  <w:rFonts w:ascii="Cambria Math" w:hAnsi="Cambria Math" w:eastAsia="宋体"/>
                                  <w:i/>
                                  <w:iCs/>
                                  <w:szCs w:val="20"/>
                                </w:rPr>
                              </m:ctrlPr>
                            </m:sSupPr>
                            <m:e>
                              <m:r>
                                <m:rPr/>
                                <w:rPr>
                                  <w:rFonts w:ascii="Cambria Math" w:hAnsi="Cambria Math" w:eastAsia="宋体"/>
                                  <w:szCs w:val="20"/>
                                </w:rPr>
                                <m:t>l</m:t>
                              </m:r>
                              <m:ctrlPr>
                                <w:rPr>
                                  <w:rFonts w:ascii="Cambria Math" w:hAnsi="Cambria Math" w:eastAsia="宋体"/>
                                  <w:i/>
                                  <w:iCs/>
                                  <w:szCs w:val="20"/>
                                </w:rPr>
                              </m:ctrlPr>
                            </m:e>
                            <m:sup>
                              <m:r>
                                <m:rPr/>
                                <w:rPr>
                                  <w:rFonts w:ascii="Cambria Math" w:hAnsi="Cambria Math" w:eastAsia="宋体"/>
                                  <w:szCs w:val="20"/>
                                </w:rPr>
                                <m:t>'</m:t>
                              </m:r>
                              <m:ctrlPr>
                                <w:rPr>
                                  <w:rFonts w:ascii="Cambria Math" w:hAnsi="Cambria Math" w:eastAsia="宋体"/>
                                  <w:i/>
                                  <w:iCs/>
                                  <w:szCs w:val="20"/>
                                </w:rPr>
                              </m:ctrlPr>
                            </m:sup>
                          </m:sSup>
                          <m:ctrlPr>
                            <w:rPr>
                              <w:rFonts w:ascii="Cambria Math" w:hAnsi="Cambria Math" w:eastAsia="宋体"/>
                              <w:i/>
                              <w:iCs/>
                              <w:szCs w:val="20"/>
                            </w:rPr>
                          </m:ctrlPr>
                        </m:e>
                      </m:d>
                      <m:r>
                        <m:rPr/>
                        <w:rPr>
                          <w:rFonts w:ascii="Cambria Math" w:hAnsi="Cambria Math" w:eastAsia="宋体"/>
                          <w:szCs w:val="20"/>
                        </w:rPr>
                        <m:t>+m</m:t>
                      </m:r>
                      <m:ctrlPr>
                        <w:rPr>
                          <w:rFonts w:ascii="Cambria Math" w:hAnsi="Cambria Math" w:eastAsia="宋体"/>
                          <w:i/>
                          <w:iCs/>
                          <w:szCs w:val="20"/>
                        </w:rPr>
                      </m:ctrlPr>
                    </m:e>
                  </m:d>
                  <m:ctrlPr>
                    <w:rPr>
                      <w:rFonts w:ascii="Cambria Math" w:hAnsi="Cambria Math" w:eastAsia="宋体"/>
                      <w:i/>
                      <w:iCs/>
                      <w:szCs w:val="20"/>
                    </w:rPr>
                  </m:ctrlPr>
                </m:e>
              </m:nary>
              <m:r>
                <m:rPr/>
                <w:rPr>
                  <w:rFonts w:ascii="Cambria Math" w:hAnsi="Cambria Math" w:eastAsia="宋体"/>
                  <w:szCs w:val="20"/>
                </w:rPr>
                <m:t>∙</m:t>
              </m:r>
              <m:sSup>
                <m:sSupPr>
                  <m:ctrlPr>
                    <w:rPr>
                      <w:rFonts w:ascii="Cambria Math" w:hAnsi="Cambria Math" w:eastAsia="宋体"/>
                      <w:i/>
                      <w:iCs/>
                      <w:szCs w:val="20"/>
                    </w:rPr>
                  </m:ctrlPr>
                </m:sSupPr>
                <m:e>
                  <m:r>
                    <m:rPr/>
                    <w:rPr>
                      <w:rFonts w:ascii="Cambria Math" w:hAnsi="Cambria Math" w:eastAsia="宋体"/>
                      <w:szCs w:val="20"/>
                    </w:rPr>
                    <m:t>2</m:t>
                  </m:r>
                  <m:ctrlPr>
                    <w:rPr>
                      <w:rFonts w:ascii="Cambria Math" w:hAnsi="Cambria Math" w:eastAsia="宋体"/>
                      <w:i/>
                      <w:iCs/>
                      <w:szCs w:val="20"/>
                    </w:rPr>
                  </m:ctrlPr>
                </m:e>
                <m:sup>
                  <m:r>
                    <m:rPr/>
                    <w:rPr>
                      <w:rFonts w:ascii="Cambria Math" w:hAnsi="Cambria Math" w:eastAsia="宋体"/>
                      <w:szCs w:val="20"/>
                    </w:rPr>
                    <m:t>m</m:t>
                  </m:r>
                  <m:ctrlPr>
                    <w:rPr>
                      <w:rFonts w:ascii="Cambria Math" w:hAnsi="Cambria Math" w:eastAsia="宋体"/>
                      <w:i/>
                      <w:iCs/>
                      <w:szCs w:val="20"/>
                    </w:rPr>
                  </m:ctrlPr>
                </m:sup>
              </m:sSup>
              <m:ctrlPr>
                <w:rPr>
                  <w:rFonts w:ascii="Cambria Math" w:hAnsi="Cambria Math" w:eastAsia="宋体"/>
                  <w:i/>
                  <w:iCs/>
                  <w:szCs w:val="20"/>
                </w:rPr>
              </m:ctrlPr>
            </m:e>
          </m:d>
          <m:r>
            <m:rPr>
              <m:sty m:val="p"/>
            </m:rPr>
            <w:rPr>
              <w:rFonts w:ascii="Cambria Math" w:hAnsi="Cambria Math" w:eastAsia="宋体"/>
              <w:szCs w:val="20"/>
            </w:rPr>
            <m:t xml:space="preserve">mod </m:t>
          </m:r>
          <m:sSub>
            <m:sSubPr>
              <m:ctrlPr>
                <w:rPr>
                  <w:rFonts w:ascii="Cambria Math" w:hAnsi="Cambria Math" w:eastAsia="宋体"/>
                  <w:szCs w:val="20"/>
                </w:rPr>
              </m:ctrlPr>
            </m:sSubPr>
            <m:e>
              <m:r>
                <m:rPr/>
                <w:rPr>
                  <w:rFonts w:ascii="Cambria Math" w:hAnsi="Cambria Math" w:eastAsia="宋体"/>
                  <w:szCs w:val="20"/>
                </w:rPr>
                <m:t>K</m:t>
              </m:r>
              <m:ctrlPr>
                <w:rPr>
                  <w:rFonts w:ascii="Cambria Math" w:hAnsi="Cambria Math" w:eastAsia="宋体"/>
                  <w:szCs w:val="20"/>
                </w:rPr>
              </m:ctrlPr>
            </m:e>
            <m:sub>
              <m:r>
                <m:rPr>
                  <m:sty m:val="p"/>
                </m:rPr>
                <w:rPr>
                  <w:rFonts w:ascii="Cambria Math" w:hAnsi="Cambria Math" w:eastAsia="宋体"/>
                  <w:szCs w:val="20"/>
                </w:rPr>
                <m:t>TC</m:t>
              </m:r>
              <m:ctrlPr>
                <w:rPr>
                  <w:rFonts w:ascii="Cambria Math" w:hAnsi="Cambria Math" w:eastAsia="宋体"/>
                  <w:szCs w:val="20"/>
                </w:rPr>
              </m:ctrlPr>
            </m:sub>
          </m:sSub>
        </m:oMath>
      </m:oMathPara>
    </w:p>
    <w:p>
      <w:pPr>
        <w:numPr>
          <w:ilvl w:val="0"/>
          <w:numId w:val="12"/>
        </w:numPr>
        <w:snapToGrid w:val="0"/>
        <w:spacing w:before="72" w:beforeLines="30" w:after="72" w:afterLines="30" w:line="288" w:lineRule="auto"/>
        <w:jc w:val="both"/>
        <w:rPr>
          <w:rFonts w:hAnsi="Times New Roman" w:eastAsia="宋体"/>
          <w:i/>
          <w:szCs w:val="20"/>
        </w:rPr>
      </w:pPr>
      <w:r>
        <w:rPr>
          <w:rFonts w:hAnsi="Times New Roman" w:eastAsia="宋体"/>
          <w:i/>
          <w:szCs w:val="20"/>
        </w:rPr>
        <w:t xml:space="preserve">M </w:t>
      </w:r>
      <w:r>
        <w:rPr>
          <w:rFonts w:hint="eastAsia" w:eastAsia="宋体"/>
          <w:i/>
          <w:szCs w:val="20"/>
          <w:lang w:val="en-US" w:eastAsia="zh-CN"/>
        </w:rPr>
        <w:t>is a fixed value, CS hopping and comb offset hopping can use one common M or two individual M.</w:t>
      </w:r>
    </w:p>
    <w:p>
      <w:pPr>
        <w:numPr>
          <w:ilvl w:val="2"/>
          <w:numId w:val="9"/>
        </w:numPr>
        <w:tabs>
          <w:tab w:val="clear" w:pos="720"/>
        </w:tabs>
        <w:snapToGrid w:val="0"/>
        <w:spacing w:before="240" w:after="120" w:afterLines="50" w:line="240" w:lineRule="auto"/>
        <w:ind w:left="607" w:hanging="607"/>
        <w:jc w:val="both"/>
        <w:outlineLvl w:val="2"/>
        <w:rPr>
          <w:rFonts w:eastAsia="宋体"/>
          <w:iCs/>
          <w:szCs w:val="20"/>
        </w:rPr>
      </w:pPr>
      <w:r>
        <w:rPr>
          <w:rFonts w:eastAsia="宋体"/>
          <w:b/>
          <w:bCs/>
          <w:iCs/>
          <w:szCs w:val="20"/>
        </w:rPr>
        <w:t>Combined CS hopping and comb offset hopping</w:t>
      </w:r>
    </w:p>
    <w:p>
      <w:pPr>
        <w:snapToGrid w:val="0"/>
        <w:spacing w:before="72" w:beforeLines="30" w:after="72" w:afterLines="30" w:line="288" w:lineRule="auto"/>
        <w:jc w:val="both"/>
        <w:rPr>
          <w:rFonts w:eastAsia="宋体"/>
          <w:iCs/>
          <w:szCs w:val="20"/>
        </w:rPr>
      </w:pPr>
      <w:r>
        <w:rPr>
          <w:rFonts w:eastAsia="宋体"/>
          <w:iCs/>
          <w:szCs w:val="20"/>
        </w:rPr>
        <w:t xml:space="preserve">Due to limited CS/comb offset resources (especially when </w:t>
      </w:r>
      <m:oMath>
        <m:sSubSup>
          <m:sSubSupPr>
            <m:ctrlPr>
              <w:rPr>
                <w:rFonts w:ascii="Cambria Math" w:hAnsi="Cambria Math" w:eastAsia="宋体"/>
                <w:szCs w:val="20"/>
              </w:rPr>
            </m:ctrlPr>
          </m:sSubSupPr>
          <m:e>
            <m:r>
              <m:rPr/>
              <w:rPr>
                <w:rFonts w:ascii="Cambria Math" w:hAnsi="Cambria Math" w:eastAsia="宋体"/>
                <w:szCs w:val="20"/>
              </w:rPr>
              <m:t>n</m:t>
            </m:r>
            <m:ctrlPr>
              <w:rPr>
                <w:rFonts w:ascii="Cambria Math" w:hAnsi="Cambria Math" w:eastAsia="宋体"/>
                <w:szCs w:val="20"/>
              </w:rPr>
            </m:ctrlPr>
          </m:e>
          <m:sub>
            <m:r>
              <m:rPr>
                <m:sty m:val="p"/>
              </m:rPr>
              <w:rPr>
                <w:rFonts w:ascii="Cambria Math" w:hAnsi="Cambria Math" w:eastAsia="宋体"/>
                <w:szCs w:val="20"/>
              </w:rPr>
              <m:t>SRS</m:t>
            </m:r>
            <m:ctrlPr>
              <w:rPr>
                <w:rFonts w:ascii="Cambria Math" w:hAnsi="Cambria Math" w:eastAsia="宋体"/>
                <w:szCs w:val="20"/>
              </w:rPr>
            </m:ctrlPr>
          </m:sub>
          <m:sup>
            <m:r>
              <m:rPr>
                <m:sty m:val="p"/>
              </m:rPr>
              <w:rPr>
                <w:rFonts w:ascii="Cambria Math" w:hAnsi="Cambria Math" w:eastAsia="宋体"/>
                <w:szCs w:val="20"/>
              </w:rPr>
              <m:t>CS, max</m:t>
            </m:r>
            <m:ctrlPr>
              <w:rPr>
                <w:rFonts w:ascii="Cambria Math" w:hAnsi="Cambria Math" w:eastAsia="宋体"/>
                <w:szCs w:val="20"/>
              </w:rPr>
            </m:ctrlPr>
          </m:sup>
        </m:sSubSup>
        <m:r>
          <m:rPr>
            <m:sty m:val="p"/>
          </m:rPr>
          <w:rPr>
            <w:rFonts w:ascii="Cambria Math" w:hAnsi="Cambria Math" w:eastAsia="宋体"/>
            <w:szCs w:val="20"/>
          </w:rPr>
          <m:t>=6</m:t>
        </m:r>
      </m:oMath>
      <w:r>
        <w:rPr>
          <w:rFonts w:hAnsi="Times New Roman" w:eastAsia="宋体"/>
          <w:szCs w:val="20"/>
        </w:rPr>
        <w:t xml:space="preserve">, and </w:t>
      </w:r>
      <m:oMath>
        <m:sSub>
          <m:sSubPr>
            <m:ctrlPr>
              <w:rPr>
                <w:rFonts w:ascii="Cambria Math" w:hAnsi="Cambria Math" w:eastAsia="宋体"/>
                <w:szCs w:val="20"/>
              </w:rPr>
            </m:ctrlPr>
          </m:sSubPr>
          <m:e>
            <m:r>
              <m:rPr/>
              <w:rPr>
                <w:rFonts w:ascii="Cambria Math" w:hAnsi="Cambria Math" w:eastAsia="宋体"/>
                <w:szCs w:val="20"/>
              </w:rPr>
              <m:t>K</m:t>
            </m:r>
            <m:ctrlPr>
              <w:rPr>
                <w:rFonts w:ascii="Cambria Math" w:hAnsi="Cambria Math" w:eastAsia="宋体"/>
                <w:szCs w:val="20"/>
              </w:rPr>
            </m:ctrlPr>
          </m:e>
          <m:sub>
            <m:r>
              <m:rPr>
                <m:sty m:val="p"/>
              </m:rPr>
              <w:rPr>
                <w:rFonts w:ascii="Cambria Math" w:hAnsi="Cambria Math" w:eastAsia="宋体"/>
                <w:szCs w:val="20"/>
              </w:rPr>
              <m:t>TC</m:t>
            </m:r>
            <m:ctrlPr>
              <w:rPr>
                <w:rFonts w:ascii="Cambria Math" w:hAnsi="Cambria Math" w:eastAsia="宋体"/>
                <w:szCs w:val="20"/>
              </w:rPr>
            </m:ctrlPr>
          </m:sub>
        </m:sSub>
        <m:r>
          <m:rPr>
            <m:sty m:val="p"/>
          </m:rPr>
          <w:rPr>
            <w:rFonts w:ascii="Cambria Math" w:hAnsi="Cambria Math" w:eastAsia="宋体"/>
            <w:szCs w:val="20"/>
          </w:rPr>
          <m:t>=2</m:t>
        </m:r>
      </m:oMath>
      <w:r>
        <w:rPr>
          <w:rFonts w:eastAsia="宋体"/>
          <w:iCs/>
          <w:szCs w:val="20"/>
        </w:rPr>
        <w:t>) , separate CS hopping and comb offset hopping may NOT provide sufficient interference randomization. If separate CS hopping and comb offset hopping are limited to a subset of CS/comb offset resources to support the backward compatibility of legacy UEs, this issue would become more serious. To address this issue, the combination of CS hopping and comb offset hopping is needed.</w:t>
      </w:r>
    </w:p>
    <w:p>
      <w:pPr>
        <w:snapToGrid w:val="0"/>
        <w:spacing w:before="72" w:beforeLines="30" w:after="72" w:afterLines="30" w:line="288" w:lineRule="auto"/>
        <w:jc w:val="both"/>
        <w:rPr>
          <w:rFonts w:hAnsi="Times New Roman" w:eastAsia="宋体"/>
          <w:szCs w:val="20"/>
        </w:rPr>
      </w:pPr>
      <w:r>
        <w:rPr>
          <w:rFonts w:eastAsia="宋体"/>
          <w:iCs/>
          <w:szCs w:val="20"/>
        </w:rPr>
        <w:t xml:space="preserve">For combined CS hopping and comb offset hopping, the hopping is implemented over a 2-D resource map of size </w:t>
      </w:r>
      <m:oMath>
        <m:sSubSup>
          <m:sSubSupPr>
            <m:ctrlPr>
              <w:rPr>
                <w:rFonts w:ascii="Cambria Math" w:hAnsi="Cambria Math" w:eastAsia="宋体"/>
                <w:szCs w:val="20"/>
              </w:rPr>
            </m:ctrlPr>
          </m:sSubSupPr>
          <m:e>
            <m:r>
              <m:rPr/>
              <w:rPr>
                <w:rFonts w:ascii="Cambria Math" w:hAnsi="Cambria Math" w:eastAsia="宋体"/>
                <w:szCs w:val="20"/>
              </w:rPr>
              <m:t>n</m:t>
            </m:r>
            <m:ctrlPr>
              <w:rPr>
                <w:rFonts w:ascii="Cambria Math" w:hAnsi="Cambria Math" w:eastAsia="宋体"/>
                <w:szCs w:val="20"/>
              </w:rPr>
            </m:ctrlPr>
          </m:e>
          <m:sub>
            <m:r>
              <m:rPr>
                <m:sty m:val="p"/>
              </m:rPr>
              <w:rPr>
                <w:rFonts w:ascii="Cambria Math" w:hAnsi="Cambria Math" w:eastAsia="宋体"/>
                <w:szCs w:val="20"/>
              </w:rPr>
              <m:t>SRS</m:t>
            </m:r>
            <m:ctrlPr>
              <w:rPr>
                <w:rFonts w:ascii="Cambria Math" w:hAnsi="Cambria Math" w:eastAsia="宋体"/>
                <w:szCs w:val="20"/>
              </w:rPr>
            </m:ctrlPr>
          </m:sub>
          <m:sup>
            <m:r>
              <m:rPr>
                <m:sty m:val="p"/>
              </m:rPr>
              <w:rPr>
                <w:rFonts w:ascii="Cambria Math" w:hAnsi="Cambria Math" w:eastAsia="宋体"/>
                <w:szCs w:val="20"/>
              </w:rPr>
              <m:t>CS, max</m:t>
            </m:r>
            <m:ctrlPr>
              <w:rPr>
                <w:rFonts w:ascii="Cambria Math" w:hAnsi="Cambria Math" w:eastAsia="宋体"/>
                <w:szCs w:val="20"/>
              </w:rPr>
            </m:ctrlPr>
          </m:sup>
        </m:sSubSup>
        <m:r>
          <m:rPr>
            <m:sty m:val="p"/>
          </m:rPr>
          <w:rPr>
            <w:rFonts w:ascii="Cambria Math" w:hAnsi="Cambria Math"/>
            <w:szCs w:val="20"/>
          </w:rPr>
          <m:t>×</m:t>
        </m:r>
        <m:sSub>
          <m:sSubPr>
            <m:ctrlPr>
              <w:rPr>
                <w:rFonts w:ascii="Cambria Math" w:hAnsi="Cambria Math" w:eastAsia="宋体"/>
                <w:szCs w:val="20"/>
              </w:rPr>
            </m:ctrlPr>
          </m:sSubPr>
          <m:e>
            <m:r>
              <m:rPr/>
              <w:rPr>
                <w:rFonts w:ascii="Cambria Math" w:hAnsi="Cambria Math" w:eastAsia="宋体"/>
                <w:szCs w:val="20"/>
              </w:rPr>
              <m:t>K</m:t>
            </m:r>
            <m:ctrlPr>
              <w:rPr>
                <w:rFonts w:ascii="Cambria Math" w:hAnsi="Cambria Math" w:eastAsia="宋体"/>
                <w:szCs w:val="20"/>
              </w:rPr>
            </m:ctrlPr>
          </m:e>
          <m:sub>
            <m:r>
              <m:rPr>
                <m:sty m:val="p"/>
              </m:rPr>
              <w:rPr>
                <w:rFonts w:ascii="Cambria Math" w:hAnsi="Cambria Math" w:eastAsia="宋体"/>
                <w:szCs w:val="20"/>
              </w:rPr>
              <m:t>TC</m:t>
            </m:r>
            <m:ctrlPr>
              <w:rPr>
                <w:rFonts w:ascii="Cambria Math" w:hAnsi="Cambria Math" w:eastAsia="宋体"/>
                <w:szCs w:val="20"/>
              </w:rPr>
            </m:ctrlPr>
          </m:sub>
        </m:sSub>
      </m:oMath>
      <w:r>
        <w:rPr>
          <w:rFonts w:hAnsi="Times New Roman" w:eastAsia="宋体"/>
          <w:szCs w:val="20"/>
        </w:rPr>
        <w:t>. By following legacy group/sequence hopping, the hopping function of combined CS and comb offset hopping can be expressed in the following formulas</w:t>
      </w:r>
    </w:p>
    <w:p>
      <w:pPr>
        <w:snapToGrid w:val="0"/>
        <w:spacing w:before="72" w:beforeLines="30" w:after="72" w:afterLines="30" w:line="288" w:lineRule="auto"/>
        <w:jc w:val="both"/>
        <w:rPr>
          <w:rFonts w:hAnsi="Times New Roman" w:eastAsia="宋体"/>
          <w:i/>
          <w:iCs/>
          <w:szCs w:val="20"/>
        </w:rPr>
      </w:pPr>
      <m:oMathPara>
        <m:oMathParaPr>
          <m:jc m:val="left"/>
        </m:oMathParaPr>
        <m:oMath>
          <m:sSubSup>
            <m:sSubSupPr>
              <m:ctrlPr>
                <w:rPr>
                  <w:rFonts w:ascii="Cambria Math" w:hAnsi="Cambria Math" w:eastAsia="宋体"/>
                  <w:szCs w:val="20"/>
                </w:rPr>
              </m:ctrlPr>
            </m:sSubSupPr>
            <m:e>
              <m:r>
                <m:rPr/>
                <w:rPr>
                  <w:rFonts w:ascii="Cambria Math" w:hAnsi="Cambria Math" w:eastAsia="宋体"/>
                  <w:szCs w:val="20"/>
                </w:rPr>
                <m:t>n</m:t>
              </m:r>
              <m:ctrlPr>
                <w:rPr>
                  <w:rFonts w:ascii="Cambria Math" w:hAnsi="Cambria Math" w:eastAsia="宋体"/>
                  <w:szCs w:val="20"/>
                </w:rPr>
              </m:ctrlPr>
            </m:e>
            <m:sub>
              <m:r>
                <m:rPr>
                  <m:sty m:val="p"/>
                </m:rPr>
                <w:rPr>
                  <w:rFonts w:ascii="Cambria Math" w:hAnsi="Cambria Math" w:eastAsia="宋体"/>
                  <w:szCs w:val="20"/>
                </w:rPr>
                <m:t>SRS</m:t>
              </m:r>
              <m:ctrlPr>
                <w:rPr>
                  <w:rFonts w:ascii="Cambria Math" w:hAnsi="Cambria Math" w:eastAsia="宋体"/>
                  <w:szCs w:val="20"/>
                </w:rPr>
              </m:ctrlPr>
            </m:sub>
            <m:sup>
              <m:r>
                <m:rPr>
                  <m:sty m:val="p"/>
                </m:rPr>
                <w:rPr>
                  <w:rFonts w:ascii="Cambria Math" w:hAnsi="Cambria Math" w:eastAsia="宋体"/>
                  <w:szCs w:val="20"/>
                </w:rPr>
                <m:t>CS,i, hop</m:t>
              </m:r>
              <m:ctrlPr>
                <w:rPr>
                  <w:rFonts w:ascii="Cambria Math" w:hAnsi="Cambria Math" w:eastAsia="宋体"/>
                  <w:szCs w:val="20"/>
                </w:rPr>
              </m:ctrlPr>
            </m:sup>
          </m:sSubSup>
          <m:d>
            <m:dPr>
              <m:ctrlPr>
                <w:rPr>
                  <w:rFonts w:ascii="Cambria Math" w:hAnsi="Cambria Math" w:eastAsia="宋体"/>
                  <w:i/>
                  <w:iCs/>
                  <w:szCs w:val="20"/>
                </w:rPr>
              </m:ctrlPr>
            </m:dPr>
            <m:e>
              <m:sSubSup>
                <m:sSubSupPr>
                  <m:ctrlPr>
                    <w:rPr>
                      <w:rFonts w:ascii="Cambria Math" w:hAnsi="Cambria Math" w:eastAsia="宋体"/>
                      <w:i/>
                      <w:iCs/>
                      <w:szCs w:val="20"/>
                    </w:rPr>
                  </m:ctrlPr>
                </m:sSubSupPr>
                <m:e>
                  <m:r>
                    <m:rPr/>
                    <w:rPr>
                      <w:rFonts w:ascii="Cambria Math" w:hAnsi="Cambria Math" w:eastAsia="宋体"/>
                      <w:szCs w:val="20"/>
                    </w:rPr>
                    <m:t>n</m:t>
                  </m:r>
                  <m:ctrlPr>
                    <w:rPr>
                      <w:rFonts w:ascii="Cambria Math" w:hAnsi="Cambria Math" w:eastAsia="宋体"/>
                      <w:i/>
                      <w:iCs/>
                      <w:szCs w:val="20"/>
                    </w:rPr>
                  </m:ctrlPr>
                </m:e>
                <m:sub>
                  <m:r>
                    <m:rPr>
                      <m:sty m:val="p"/>
                    </m:rPr>
                    <w:rPr>
                      <w:rFonts w:ascii="Cambria Math" w:hAnsi="Cambria Math" w:eastAsia="宋体"/>
                      <w:szCs w:val="20"/>
                    </w:rPr>
                    <m:t>s,f</m:t>
                  </m:r>
                  <m:ctrlPr>
                    <w:rPr>
                      <w:rFonts w:ascii="Cambria Math" w:hAnsi="Cambria Math" w:eastAsia="宋体"/>
                      <w:i/>
                      <w:iCs/>
                      <w:szCs w:val="20"/>
                    </w:rPr>
                  </m:ctrlPr>
                </m:sub>
                <m:sup>
                  <m:r>
                    <m:rPr>
                      <m:sty m:val="p"/>
                    </m:rPr>
                    <w:rPr>
                      <w:rFonts w:ascii="Cambria Math" w:hAnsi="Cambria Math" w:eastAsia="宋体"/>
                      <w:szCs w:val="20"/>
                    </w:rPr>
                    <m:t>μ</m:t>
                  </m:r>
                  <m:ctrlPr>
                    <w:rPr>
                      <w:rFonts w:ascii="Cambria Math" w:hAnsi="Cambria Math" w:eastAsia="宋体"/>
                      <w:i/>
                      <w:iCs/>
                      <w:szCs w:val="20"/>
                    </w:rPr>
                  </m:ctrlPr>
                </m:sup>
              </m:sSubSup>
              <m:r>
                <m:rPr/>
                <w:rPr>
                  <w:rFonts w:ascii="Cambria Math" w:hAnsi="Cambria Math" w:eastAsia="宋体"/>
                  <w:szCs w:val="20"/>
                </w:rPr>
                <m:t xml:space="preserve">, </m:t>
              </m:r>
              <m:sSup>
                <m:sSupPr>
                  <m:ctrlPr>
                    <w:rPr>
                      <w:rFonts w:ascii="Cambria Math" w:hAnsi="Cambria Math" w:eastAsia="宋体"/>
                      <w:i/>
                      <w:iCs/>
                      <w:szCs w:val="20"/>
                    </w:rPr>
                  </m:ctrlPr>
                </m:sSupPr>
                <m:e>
                  <m:r>
                    <m:rPr/>
                    <w:rPr>
                      <w:rFonts w:ascii="Cambria Math" w:hAnsi="Cambria Math" w:eastAsia="宋体"/>
                      <w:szCs w:val="20"/>
                    </w:rPr>
                    <m:t>l</m:t>
                  </m:r>
                  <m:ctrlPr>
                    <w:rPr>
                      <w:rFonts w:ascii="Cambria Math" w:hAnsi="Cambria Math" w:eastAsia="宋体"/>
                      <w:i/>
                      <w:iCs/>
                      <w:szCs w:val="20"/>
                    </w:rPr>
                  </m:ctrlPr>
                </m:e>
                <m:sup>
                  <m:r>
                    <m:rPr/>
                    <w:rPr>
                      <w:rFonts w:ascii="Cambria Math" w:hAnsi="Cambria Math" w:eastAsia="宋体"/>
                      <w:szCs w:val="20"/>
                    </w:rPr>
                    <m:t>'</m:t>
                  </m:r>
                  <m:ctrlPr>
                    <w:rPr>
                      <w:rFonts w:ascii="Cambria Math" w:hAnsi="Cambria Math" w:eastAsia="宋体"/>
                      <w:i/>
                      <w:iCs/>
                      <w:szCs w:val="20"/>
                    </w:rPr>
                  </m:ctrlPr>
                </m:sup>
              </m:sSup>
              <m:ctrlPr>
                <w:rPr>
                  <w:rFonts w:ascii="Cambria Math" w:hAnsi="Cambria Math" w:eastAsia="宋体"/>
                  <w:i/>
                  <w:iCs/>
                  <w:szCs w:val="20"/>
                </w:rPr>
              </m:ctrlPr>
            </m:e>
          </m:d>
        </m:oMath>
      </m:oMathPara>
    </w:p>
    <w:p>
      <w:pPr>
        <w:snapToGrid w:val="0"/>
        <w:spacing w:before="72" w:beforeLines="30" w:after="72" w:afterLines="30" w:line="288" w:lineRule="auto"/>
        <w:jc w:val="both"/>
        <w:rPr>
          <w:rFonts w:hAnsi="Times New Roman" w:eastAsia="宋体"/>
          <w:iCs/>
          <w:szCs w:val="20"/>
        </w:rPr>
      </w:pPr>
      <m:oMathPara>
        <m:oMath>
          <m:r>
            <m:rPr/>
            <w:rPr>
              <w:rFonts w:ascii="Cambria Math" w:hAnsi="Cambria Math" w:eastAsia="宋体"/>
              <w:szCs w:val="20"/>
            </w:rPr>
            <m:t>=</m:t>
          </m:r>
          <m:d>
            <m:dPr>
              <m:ctrlPr>
                <w:rPr>
                  <w:rFonts w:ascii="Cambria Math" w:hAnsi="Cambria Math" w:eastAsia="宋体"/>
                  <w:i/>
                  <w:szCs w:val="20"/>
                </w:rPr>
              </m:ctrlPr>
            </m:dPr>
            <m:e>
              <m:r>
                <m:rPr/>
                <w:rPr>
                  <w:rFonts w:ascii="Cambria Math" w:hAnsi="Cambria Math" w:eastAsia="宋体"/>
                  <w:szCs w:val="20"/>
                </w:rPr>
                <m:t>(</m:t>
              </m:r>
              <m:sSubSup>
                <m:sSubSupPr>
                  <m:ctrlPr>
                    <w:rPr>
                      <w:rFonts w:ascii="Cambria Math" w:hAnsi="Cambria Math" w:eastAsia="宋体"/>
                      <w:szCs w:val="20"/>
                    </w:rPr>
                  </m:ctrlPr>
                </m:sSubSupPr>
                <m:e>
                  <m:r>
                    <m:rPr/>
                    <w:rPr>
                      <w:rFonts w:ascii="Cambria Math" w:hAnsi="Cambria Math" w:eastAsia="宋体"/>
                      <w:szCs w:val="20"/>
                    </w:rPr>
                    <m:t>n</m:t>
                  </m:r>
                  <m:ctrlPr>
                    <w:rPr>
                      <w:rFonts w:ascii="Cambria Math" w:hAnsi="Cambria Math" w:eastAsia="宋体"/>
                      <w:szCs w:val="20"/>
                    </w:rPr>
                  </m:ctrlPr>
                </m:e>
                <m:sub>
                  <m:r>
                    <m:rPr>
                      <m:sty m:val="p"/>
                    </m:rPr>
                    <w:rPr>
                      <w:rFonts w:ascii="Cambria Math" w:hAnsi="Cambria Math" w:eastAsia="宋体"/>
                      <w:szCs w:val="20"/>
                    </w:rPr>
                    <m:t>SRS</m:t>
                  </m:r>
                  <m:ctrlPr>
                    <w:rPr>
                      <w:rFonts w:ascii="Cambria Math" w:hAnsi="Cambria Math" w:eastAsia="宋体"/>
                      <w:szCs w:val="20"/>
                    </w:rPr>
                  </m:ctrlPr>
                </m:sub>
                <m:sup>
                  <m:r>
                    <m:rPr>
                      <m:sty m:val="p"/>
                    </m:rPr>
                    <w:rPr>
                      <w:rFonts w:ascii="Cambria Math" w:hAnsi="Cambria Math" w:eastAsia="宋体"/>
                      <w:szCs w:val="20"/>
                    </w:rPr>
                    <m:t>CS, i</m:t>
                  </m:r>
                  <m:ctrlPr>
                    <w:rPr>
                      <w:rFonts w:ascii="Cambria Math" w:hAnsi="Cambria Math" w:eastAsia="宋体"/>
                      <w:szCs w:val="20"/>
                    </w:rPr>
                  </m:ctrlPr>
                </m:sup>
              </m:sSubSup>
              <m:r>
                <m:rPr>
                  <m:sty m:val="p"/>
                </m:rPr>
                <w:rPr>
                  <w:rFonts w:ascii="Cambria Math" w:hAnsi="Cambria Math" w:eastAsia="宋体"/>
                  <w:szCs w:val="20"/>
                </w:rPr>
                <m:t>+1)(</m:t>
              </m:r>
              <m:sSubSup>
                <m:sSubSupPr>
                  <m:ctrlPr>
                    <w:rPr>
                      <w:rFonts w:ascii="Cambria Math" w:hAnsi="Cambria Math" w:eastAsia="宋体"/>
                      <w:i/>
                      <w:szCs w:val="20"/>
                    </w:rPr>
                  </m:ctrlPr>
                </m:sSubSupPr>
                <m:e>
                  <m:r>
                    <m:rPr/>
                    <w:rPr>
                      <w:rFonts w:ascii="Cambria Math" w:hAnsi="Cambria Math" w:eastAsia="宋体"/>
                      <w:szCs w:val="20"/>
                    </w:rPr>
                    <m:t>k</m:t>
                  </m:r>
                  <m:ctrlPr>
                    <w:rPr>
                      <w:rFonts w:ascii="Cambria Math" w:hAnsi="Cambria Math" w:eastAsia="宋体"/>
                      <w:i/>
                      <w:szCs w:val="20"/>
                    </w:rPr>
                  </m:ctrlPr>
                </m:e>
                <m:sub>
                  <m:r>
                    <m:rPr>
                      <m:sty m:val="p"/>
                    </m:rPr>
                    <w:rPr>
                      <w:rFonts w:ascii="Cambria Math" w:hAnsi="Cambria Math" w:eastAsia="宋体"/>
                      <w:szCs w:val="20"/>
                    </w:rPr>
                    <m:t>TC</m:t>
                  </m:r>
                  <m:ctrlPr>
                    <w:rPr>
                      <w:rFonts w:ascii="Cambria Math" w:hAnsi="Cambria Math" w:eastAsia="宋体"/>
                      <w:i/>
                      <w:szCs w:val="20"/>
                    </w:rPr>
                  </m:ctrlPr>
                </m:sub>
                <m:sup>
                  <m:r>
                    <m:rPr>
                      <m:sty m:val="p"/>
                    </m:rPr>
                    <w:rPr>
                      <w:rFonts w:ascii="Cambria Math" w:hAnsi="Cambria Math" w:eastAsia="宋体"/>
                      <w:szCs w:val="20"/>
                    </w:rPr>
                    <m:t>(pi)</m:t>
                  </m:r>
                  <m:ctrlPr>
                    <w:rPr>
                      <w:rFonts w:ascii="Cambria Math" w:hAnsi="Cambria Math" w:eastAsia="宋体"/>
                      <w:i/>
                      <w:szCs w:val="20"/>
                    </w:rPr>
                  </m:ctrlPr>
                </m:sup>
              </m:sSubSup>
              <m:r>
                <m:rPr>
                  <m:sty m:val="p"/>
                </m:rPr>
                <w:rPr>
                  <w:rFonts w:ascii="Cambria Math" w:hAnsi="Cambria Math" w:eastAsia="宋体"/>
                  <w:szCs w:val="20"/>
                </w:rPr>
                <m:t>+1)−1+</m:t>
              </m:r>
              <m:d>
                <m:dPr>
                  <m:ctrlPr>
                    <w:rPr>
                      <w:rFonts w:ascii="Cambria Math" w:hAnsi="Cambria Math" w:eastAsia="宋体"/>
                      <w:i/>
                      <w:iCs/>
                      <w:szCs w:val="20"/>
                    </w:rPr>
                  </m:ctrlPr>
                </m:dPr>
                <m:e>
                  <m:nary>
                    <m:naryPr>
                      <m:chr m:val="∑"/>
                      <m:limLoc m:val="subSup"/>
                      <m:ctrlPr>
                        <w:rPr>
                          <w:rFonts w:ascii="Cambria Math" w:hAnsi="Cambria Math" w:eastAsia="宋体"/>
                          <w:i/>
                          <w:iCs/>
                          <w:szCs w:val="20"/>
                        </w:rPr>
                      </m:ctrlPr>
                    </m:naryPr>
                    <m:sub>
                      <m:r>
                        <m:rPr/>
                        <w:rPr>
                          <w:rFonts w:ascii="Cambria Math" w:hAnsi="Cambria Math" w:eastAsia="宋体"/>
                          <w:szCs w:val="20"/>
                        </w:rPr>
                        <m:t>m=0</m:t>
                      </m:r>
                      <m:ctrlPr>
                        <w:rPr>
                          <w:rFonts w:ascii="Cambria Math" w:hAnsi="Cambria Math" w:eastAsia="宋体"/>
                          <w:i/>
                          <w:iCs/>
                          <w:szCs w:val="20"/>
                        </w:rPr>
                      </m:ctrlPr>
                    </m:sub>
                    <m:sup>
                      <m:r>
                        <m:rPr/>
                        <w:rPr>
                          <w:rFonts w:ascii="Cambria Math" w:hAnsi="Cambria Math" w:eastAsia="宋体"/>
                          <w:szCs w:val="20"/>
                        </w:rPr>
                        <m:t>M−1</m:t>
                      </m:r>
                      <m:ctrlPr>
                        <w:rPr>
                          <w:rFonts w:ascii="Cambria Math" w:hAnsi="Cambria Math" w:eastAsia="宋体"/>
                          <w:i/>
                          <w:iCs/>
                          <w:szCs w:val="20"/>
                        </w:rPr>
                      </m:ctrlPr>
                    </m:sup>
                    <m:e>
                      <m:r>
                        <m:rPr/>
                        <w:rPr>
                          <w:rFonts w:ascii="Cambria Math" w:hAnsi="Cambria Math" w:eastAsia="宋体"/>
                          <w:szCs w:val="20"/>
                        </w:rPr>
                        <m:t>c</m:t>
                      </m:r>
                      <m:d>
                        <m:dPr>
                          <m:ctrlPr>
                            <w:rPr>
                              <w:rFonts w:ascii="Cambria Math" w:hAnsi="Cambria Math" w:eastAsia="宋体"/>
                              <w:i/>
                              <w:iCs/>
                              <w:szCs w:val="20"/>
                            </w:rPr>
                          </m:ctrlPr>
                        </m:dPr>
                        <m:e>
                          <m:r>
                            <m:rPr/>
                            <w:rPr>
                              <w:rFonts w:ascii="Cambria Math" w:hAnsi="Cambria Math" w:eastAsia="宋体"/>
                              <w:szCs w:val="20"/>
                            </w:rPr>
                            <m:t>M</m:t>
                          </m:r>
                          <m:r>
                            <m:rPr/>
                            <w:rPr>
                              <w:rFonts w:ascii="Cambria Math" w:hAnsi="Cambria Math"/>
                              <w:szCs w:val="20"/>
                            </w:rPr>
                            <m:t>∙</m:t>
                          </m:r>
                          <m:d>
                            <m:dPr>
                              <m:ctrlPr>
                                <w:rPr>
                                  <w:rFonts w:ascii="Cambria Math" w:hAnsi="Cambria Math" w:eastAsia="宋体"/>
                                  <w:i/>
                                  <w:iCs/>
                                  <w:szCs w:val="20"/>
                                </w:rPr>
                              </m:ctrlPr>
                            </m:dPr>
                            <m:e>
                              <m:sSubSup>
                                <m:sSubSupPr>
                                  <m:ctrlPr>
                                    <w:rPr>
                                      <w:rFonts w:ascii="Cambria Math" w:hAnsi="Cambria Math" w:eastAsia="宋体"/>
                                      <w:i/>
                                      <w:iCs/>
                                      <w:szCs w:val="20"/>
                                    </w:rPr>
                                  </m:ctrlPr>
                                </m:sSubSupPr>
                                <m:e>
                                  <m:r>
                                    <m:rPr/>
                                    <w:rPr>
                                      <w:rFonts w:ascii="Cambria Math" w:hAnsi="Cambria Math" w:eastAsia="宋体"/>
                                      <w:szCs w:val="20"/>
                                    </w:rPr>
                                    <m:t>n</m:t>
                                  </m:r>
                                  <m:ctrlPr>
                                    <w:rPr>
                                      <w:rFonts w:ascii="Cambria Math" w:hAnsi="Cambria Math" w:eastAsia="宋体"/>
                                      <w:i/>
                                      <w:iCs/>
                                      <w:szCs w:val="20"/>
                                    </w:rPr>
                                  </m:ctrlPr>
                                </m:e>
                                <m:sub>
                                  <m:r>
                                    <m:rPr>
                                      <m:sty m:val="p"/>
                                    </m:rPr>
                                    <w:rPr>
                                      <w:rFonts w:ascii="Cambria Math" w:hAnsi="Cambria Math" w:eastAsia="宋体"/>
                                      <w:szCs w:val="20"/>
                                    </w:rPr>
                                    <m:t>s,f</m:t>
                                  </m:r>
                                  <m:ctrlPr>
                                    <w:rPr>
                                      <w:rFonts w:ascii="Cambria Math" w:hAnsi="Cambria Math" w:eastAsia="宋体"/>
                                      <w:i/>
                                      <w:iCs/>
                                      <w:szCs w:val="20"/>
                                    </w:rPr>
                                  </m:ctrlPr>
                                </m:sub>
                                <m:sup>
                                  <m:r>
                                    <m:rPr>
                                      <m:sty m:val="p"/>
                                    </m:rPr>
                                    <w:rPr>
                                      <w:rFonts w:ascii="Cambria Math" w:hAnsi="Cambria Math" w:eastAsia="宋体"/>
                                      <w:szCs w:val="20"/>
                                    </w:rPr>
                                    <m:t>μ</m:t>
                                  </m:r>
                                  <m:ctrlPr>
                                    <w:rPr>
                                      <w:rFonts w:ascii="Cambria Math" w:hAnsi="Cambria Math" w:eastAsia="宋体"/>
                                      <w:i/>
                                      <w:iCs/>
                                      <w:szCs w:val="20"/>
                                    </w:rPr>
                                  </m:ctrlPr>
                                </m:sup>
                              </m:sSubSup>
                              <m:sSubSup>
                                <m:sSubSupPr>
                                  <m:ctrlPr>
                                    <w:rPr>
                                      <w:rFonts w:ascii="Cambria Math" w:hAnsi="Cambria Math" w:eastAsia="宋体"/>
                                      <w:i/>
                                      <w:iCs/>
                                      <w:szCs w:val="20"/>
                                    </w:rPr>
                                  </m:ctrlPr>
                                </m:sSubSupPr>
                                <m:e>
                                  <m:r>
                                    <m:rPr/>
                                    <w:rPr>
                                      <w:rFonts w:ascii="Cambria Math" w:hAnsi="Cambria Math" w:eastAsia="宋体"/>
                                      <w:szCs w:val="20"/>
                                    </w:rPr>
                                    <m:t>N</m:t>
                                  </m:r>
                                  <m:ctrlPr>
                                    <w:rPr>
                                      <w:rFonts w:ascii="Cambria Math" w:hAnsi="Cambria Math" w:eastAsia="宋体"/>
                                      <w:i/>
                                      <w:iCs/>
                                      <w:szCs w:val="20"/>
                                    </w:rPr>
                                  </m:ctrlPr>
                                </m:e>
                                <m:sub>
                                  <m:r>
                                    <m:rPr>
                                      <m:sty m:val="p"/>
                                    </m:rPr>
                                    <w:rPr>
                                      <w:rFonts w:ascii="Cambria Math" w:hAnsi="Cambria Math" w:eastAsia="宋体"/>
                                      <w:szCs w:val="20"/>
                                    </w:rPr>
                                    <m:t>symbol</m:t>
                                  </m:r>
                                  <m:ctrlPr>
                                    <w:rPr>
                                      <w:rFonts w:ascii="Cambria Math" w:hAnsi="Cambria Math" w:eastAsia="宋体"/>
                                      <w:i/>
                                      <w:iCs/>
                                      <w:szCs w:val="20"/>
                                    </w:rPr>
                                  </m:ctrlPr>
                                </m:sub>
                                <m:sup>
                                  <m:r>
                                    <m:rPr>
                                      <m:sty m:val="p"/>
                                    </m:rPr>
                                    <w:rPr>
                                      <w:rFonts w:ascii="Cambria Math" w:hAnsi="Cambria Math" w:eastAsia="宋体"/>
                                      <w:szCs w:val="20"/>
                                    </w:rPr>
                                    <m:t>slot</m:t>
                                  </m:r>
                                  <m:ctrlPr>
                                    <w:rPr>
                                      <w:rFonts w:ascii="Cambria Math" w:hAnsi="Cambria Math" w:eastAsia="宋体"/>
                                      <w:i/>
                                      <w:iCs/>
                                      <w:szCs w:val="20"/>
                                    </w:rPr>
                                  </m:ctrlPr>
                                </m:sup>
                              </m:sSubSup>
                              <m:r>
                                <m:rPr/>
                                <w:rPr>
                                  <w:rFonts w:ascii="Cambria Math" w:hAnsi="Cambria Math" w:eastAsia="宋体"/>
                                  <w:szCs w:val="20"/>
                                </w:rPr>
                                <m:t>+</m:t>
                              </m:r>
                              <m:sSub>
                                <m:sSubPr>
                                  <m:ctrlPr>
                                    <w:rPr>
                                      <w:rFonts w:ascii="Cambria Math" w:hAnsi="Cambria Math" w:eastAsia="宋体"/>
                                      <w:i/>
                                      <w:iCs/>
                                      <w:szCs w:val="20"/>
                                    </w:rPr>
                                  </m:ctrlPr>
                                </m:sSubPr>
                                <m:e>
                                  <m:r>
                                    <m:rPr/>
                                    <w:rPr>
                                      <w:rFonts w:ascii="Cambria Math" w:hAnsi="Cambria Math" w:eastAsia="宋体"/>
                                      <w:szCs w:val="20"/>
                                    </w:rPr>
                                    <m:t>l</m:t>
                                  </m:r>
                                  <m:ctrlPr>
                                    <w:rPr>
                                      <w:rFonts w:ascii="Cambria Math" w:hAnsi="Cambria Math" w:eastAsia="宋体"/>
                                      <w:i/>
                                      <w:iCs/>
                                      <w:szCs w:val="20"/>
                                    </w:rPr>
                                  </m:ctrlPr>
                                </m:e>
                                <m:sub>
                                  <m:r>
                                    <m:rPr/>
                                    <w:rPr>
                                      <w:rFonts w:ascii="Cambria Math" w:hAnsi="Cambria Math" w:eastAsia="宋体"/>
                                      <w:szCs w:val="20"/>
                                    </w:rPr>
                                    <m:t>0</m:t>
                                  </m:r>
                                  <m:ctrlPr>
                                    <w:rPr>
                                      <w:rFonts w:ascii="Cambria Math" w:hAnsi="Cambria Math" w:eastAsia="宋体"/>
                                      <w:i/>
                                      <w:iCs/>
                                      <w:szCs w:val="20"/>
                                    </w:rPr>
                                  </m:ctrlPr>
                                </m:sub>
                              </m:sSub>
                              <m:r>
                                <m:rPr/>
                                <w:rPr>
                                  <w:rFonts w:ascii="Cambria Math" w:hAnsi="Cambria Math" w:eastAsia="宋体"/>
                                  <w:szCs w:val="20"/>
                                </w:rPr>
                                <m:t>+</m:t>
                              </m:r>
                              <m:sSup>
                                <m:sSupPr>
                                  <m:ctrlPr>
                                    <w:rPr>
                                      <w:rFonts w:ascii="Cambria Math" w:hAnsi="Cambria Math" w:eastAsia="宋体"/>
                                      <w:i/>
                                      <w:iCs/>
                                      <w:szCs w:val="20"/>
                                    </w:rPr>
                                  </m:ctrlPr>
                                </m:sSupPr>
                                <m:e>
                                  <m:r>
                                    <m:rPr/>
                                    <w:rPr>
                                      <w:rFonts w:ascii="Cambria Math" w:hAnsi="Cambria Math" w:eastAsia="宋体"/>
                                      <w:szCs w:val="20"/>
                                    </w:rPr>
                                    <m:t>l</m:t>
                                  </m:r>
                                  <m:ctrlPr>
                                    <w:rPr>
                                      <w:rFonts w:ascii="Cambria Math" w:hAnsi="Cambria Math" w:eastAsia="宋体"/>
                                      <w:i/>
                                      <w:iCs/>
                                      <w:szCs w:val="20"/>
                                    </w:rPr>
                                  </m:ctrlPr>
                                </m:e>
                                <m:sup>
                                  <m:r>
                                    <m:rPr/>
                                    <w:rPr>
                                      <w:rFonts w:ascii="Cambria Math" w:hAnsi="Cambria Math" w:eastAsia="宋体"/>
                                      <w:szCs w:val="20"/>
                                    </w:rPr>
                                    <m:t>'</m:t>
                                  </m:r>
                                  <m:ctrlPr>
                                    <w:rPr>
                                      <w:rFonts w:ascii="Cambria Math" w:hAnsi="Cambria Math" w:eastAsia="宋体"/>
                                      <w:i/>
                                      <w:iCs/>
                                      <w:szCs w:val="20"/>
                                    </w:rPr>
                                  </m:ctrlPr>
                                </m:sup>
                              </m:sSup>
                              <m:ctrlPr>
                                <w:rPr>
                                  <w:rFonts w:ascii="Cambria Math" w:hAnsi="Cambria Math" w:eastAsia="宋体"/>
                                  <w:i/>
                                  <w:iCs/>
                                  <w:szCs w:val="20"/>
                                </w:rPr>
                              </m:ctrlPr>
                            </m:e>
                          </m:d>
                          <m:r>
                            <m:rPr/>
                            <w:rPr>
                              <w:rFonts w:ascii="Cambria Math" w:hAnsi="Cambria Math" w:eastAsia="宋体"/>
                              <w:szCs w:val="20"/>
                            </w:rPr>
                            <m:t>+m</m:t>
                          </m:r>
                          <m:ctrlPr>
                            <w:rPr>
                              <w:rFonts w:ascii="Cambria Math" w:hAnsi="Cambria Math" w:eastAsia="宋体"/>
                              <w:i/>
                              <w:iCs/>
                              <w:szCs w:val="20"/>
                            </w:rPr>
                          </m:ctrlPr>
                        </m:e>
                      </m:d>
                      <m:ctrlPr>
                        <w:rPr>
                          <w:rFonts w:ascii="Cambria Math" w:hAnsi="Cambria Math" w:eastAsia="宋体"/>
                          <w:i/>
                          <w:iCs/>
                          <w:szCs w:val="20"/>
                        </w:rPr>
                      </m:ctrlPr>
                    </m:e>
                  </m:nary>
                  <m:r>
                    <m:rPr/>
                    <w:rPr>
                      <w:rFonts w:ascii="Cambria Math" w:hAnsi="Cambria Math" w:eastAsia="宋体"/>
                      <w:szCs w:val="20"/>
                    </w:rPr>
                    <m:t>∙</m:t>
                  </m:r>
                  <m:sSup>
                    <m:sSupPr>
                      <m:ctrlPr>
                        <w:rPr>
                          <w:rFonts w:ascii="Cambria Math" w:hAnsi="Cambria Math" w:eastAsia="宋体"/>
                          <w:i/>
                          <w:iCs/>
                          <w:szCs w:val="20"/>
                        </w:rPr>
                      </m:ctrlPr>
                    </m:sSupPr>
                    <m:e>
                      <m:r>
                        <m:rPr/>
                        <w:rPr>
                          <w:rFonts w:ascii="Cambria Math" w:hAnsi="Cambria Math" w:eastAsia="宋体"/>
                          <w:szCs w:val="20"/>
                        </w:rPr>
                        <m:t>2</m:t>
                      </m:r>
                      <m:ctrlPr>
                        <w:rPr>
                          <w:rFonts w:ascii="Cambria Math" w:hAnsi="Cambria Math" w:eastAsia="宋体"/>
                          <w:i/>
                          <w:iCs/>
                          <w:szCs w:val="20"/>
                        </w:rPr>
                      </m:ctrlPr>
                    </m:e>
                    <m:sup>
                      <m:r>
                        <m:rPr/>
                        <w:rPr>
                          <w:rFonts w:ascii="Cambria Math" w:hAnsi="Cambria Math" w:eastAsia="宋体"/>
                          <w:szCs w:val="20"/>
                        </w:rPr>
                        <m:t>m</m:t>
                      </m:r>
                      <m:ctrlPr>
                        <w:rPr>
                          <w:rFonts w:ascii="Cambria Math" w:hAnsi="Cambria Math" w:eastAsia="宋体"/>
                          <w:i/>
                          <w:iCs/>
                          <w:szCs w:val="20"/>
                        </w:rPr>
                      </m:ctrlPr>
                    </m:sup>
                  </m:sSup>
                  <m:ctrlPr>
                    <w:rPr>
                      <w:rFonts w:ascii="Cambria Math" w:hAnsi="Cambria Math" w:eastAsia="宋体"/>
                      <w:i/>
                      <w:iCs/>
                      <w:szCs w:val="20"/>
                    </w:rPr>
                  </m:ctrlPr>
                </m:e>
              </m:d>
              <m:r>
                <m:rPr>
                  <m:sty m:val="p"/>
                </m:rPr>
                <w:rPr>
                  <w:rFonts w:ascii="Cambria Math" w:hAnsi="Cambria Math" w:eastAsia="宋体"/>
                  <w:szCs w:val="20"/>
                </w:rPr>
                <m:t>mod</m:t>
              </m:r>
              <m:d>
                <m:dPr>
                  <m:ctrlPr>
                    <w:rPr>
                      <w:rFonts w:ascii="Cambria Math" w:hAnsi="Cambria Math" w:eastAsia="宋体"/>
                      <w:szCs w:val="20"/>
                    </w:rPr>
                  </m:ctrlPr>
                </m:dPr>
                <m:e>
                  <m:sSubSup>
                    <m:sSubSupPr>
                      <m:ctrlPr>
                        <w:rPr>
                          <w:rFonts w:ascii="Cambria Math" w:hAnsi="Cambria Math" w:eastAsia="宋体"/>
                          <w:szCs w:val="20"/>
                        </w:rPr>
                      </m:ctrlPr>
                    </m:sSubSupPr>
                    <m:e>
                      <m:r>
                        <m:rPr/>
                        <w:rPr>
                          <w:rFonts w:ascii="Cambria Math" w:hAnsi="Cambria Math" w:eastAsia="宋体"/>
                          <w:szCs w:val="20"/>
                        </w:rPr>
                        <m:t>n</m:t>
                      </m:r>
                      <m:ctrlPr>
                        <w:rPr>
                          <w:rFonts w:ascii="Cambria Math" w:hAnsi="Cambria Math" w:eastAsia="宋体"/>
                          <w:szCs w:val="20"/>
                        </w:rPr>
                      </m:ctrlPr>
                    </m:e>
                    <m:sub>
                      <m:r>
                        <m:rPr>
                          <m:sty m:val="p"/>
                        </m:rPr>
                        <w:rPr>
                          <w:rFonts w:ascii="Cambria Math" w:hAnsi="Cambria Math" w:eastAsia="宋体"/>
                          <w:szCs w:val="20"/>
                        </w:rPr>
                        <m:t>SRS</m:t>
                      </m:r>
                      <m:ctrlPr>
                        <w:rPr>
                          <w:rFonts w:ascii="Cambria Math" w:hAnsi="Cambria Math" w:eastAsia="宋体"/>
                          <w:szCs w:val="20"/>
                        </w:rPr>
                      </m:ctrlPr>
                    </m:sub>
                    <m:sup>
                      <m:r>
                        <m:rPr>
                          <m:sty m:val="p"/>
                        </m:rPr>
                        <w:rPr>
                          <w:rFonts w:ascii="Cambria Math" w:hAnsi="Cambria Math" w:eastAsia="宋体"/>
                          <w:szCs w:val="20"/>
                        </w:rPr>
                        <m:t>CS, max</m:t>
                      </m:r>
                      <m:ctrlPr>
                        <w:rPr>
                          <w:rFonts w:ascii="Cambria Math" w:hAnsi="Cambria Math" w:eastAsia="宋体"/>
                          <w:szCs w:val="20"/>
                        </w:rPr>
                      </m:ctrlPr>
                    </m:sup>
                  </m:sSubSup>
                  <m:r>
                    <m:rPr>
                      <m:sty m:val="p"/>
                    </m:rPr>
                    <w:rPr>
                      <w:rFonts w:ascii="Cambria Math" w:hAnsi="Cambria Math"/>
                      <w:szCs w:val="20"/>
                    </w:rPr>
                    <m:t>∙</m:t>
                  </m:r>
                  <m:sSub>
                    <m:sSubPr>
                      <m:ctrlPr>
                        <w:rPr>
                          <w:rFonts w:ascii="Cambria Math" w:hAnsi="Cambria Math" w:eastAsia="宋体"/>
                          <w:szCs w:val="20"/>
                        </w:rPr>
                      </m:ctrlPr>
                    </m:sSubPr>
                    <m:e>
                      <m:r>
                        <m:rPr/>
                        <w:rPr>
                          <w:rFonts w:ascii="Cambria Math" w:hAnsi="Cambria Math" w:eastAsia="宋体"/>
                          <w:szCs w:val="20"/>
                        </w:rPr>
                        <m:t>K</m:t>
                      </m:r>
                      <m:ctrlPr>
                        <w:rPr>
                          <w:rFonts w:ascii="Cambria Math" w:hAnsi="Cambria Math" w:eastAsia="宋体"/>
                          <w:szCs w:val="20"/>
                        </w:rPr>
                      </m:ctrlPr>
                    </m:e>
                    <m:sub>
                      <m:r>
                        <m:rPr>
                          <m:sty m:val="p"/>
                        </m:rPr>
                        <w:rPr>
                          <w:rFonts w:ascii="Cambria Math" w:hAnsi="Cambria Math" w:eastAsia="宋体"/>
                          <w:szCs w:val="20"/>
                        </w:rPr>
                        <m:t>TC</m:t>
                      </m:r>
                      <m:ctrlPr>
                        <w:rPr>
                          <w:rFonts w:ascii="Cambria Math" w:hAnsi="Cambria Math" w:eastAsia="宋体"/>
                          <w:szCs w:val="20"/>
                        </w:rPr>
                      </m:ctrlPr>
                    </m:sub>
                  </m:sSub>
                  <m:ctrlPr>
                    <w:rPr>
                      <w:rFonts w:ascii="Cambria Math" w:hAnsi="Cambria Math" w:eastAsia="宋体"/>
                      <w:szCs w:val="20"/>
                    </w:rPr>
                  </m:ctrlPr>
                </m:e>
              </m:d>
              <m:ctrlPr>
                <w:rPr>
                  <w:rFonts w:ascii="Cambria Math" w:hAnsi="Cambria Math" w:eastAsia="宋体"/>
                  <w:i/>
                  <w:szCs w:val="20"/>
                </w:rPr>
              </m:ctrlPr>
            </m:e>
          </m:d>
          <m:r>
            <m:rPr>
              <m:sty m:val="p"/>
            </m:rPr>
            <w:rPr>
              <w:rFonts w:ascii="Cambria Math" w:hAnsi="Cambria Math" w:eastAsia="宋体"/>
              <w:szCs w:val="20"/>
            </w:rPr>
            <m:t>mod</m:t>
          </m:r>
          <m:sSubSup>
            <m:sSubSupPr>
              <m:ctrlPr>
                <w:rPr>
                  <w:rFonts w:ascii="Cambria Math" w:hAnsi="Cambria Math" w:eastAsia="宋体"/>
                  <w:szCs w:val="20"/>
                </w:rPr>
              </m:ctrlPr>
            </m:sSubSupPr>
            <m:e>
              <m:r>
                <m:rPr/>
                <w:rPr>
                  <w:rFonts w:ascii="Cambria Math" w:hAnsi="Cambria Math" w:eastAsia="宋体"/>
                  <w:szCs w:val="20"/>
                </w:rPr>
                <m:t>n</m:t>
              </m:r>
              <m:ctrlPr>
                <w:rPr>
                  <w:rFonts w:ascii="Cambria Math" w:hAnsi="Cambria Math" w:eastAsia="宋体"/>
                  <w:szCs w:val="20"/>
                </w:rPr>
              </m:ctrlPr>
            </m:e>
            <m:sub>
              <m:r>
                <m:rPr>
                  <m:sty m:val="p"/>
                </m:rPr>
                <w:rPr>
                  <w:rFonts w:ascii="Cambria Math" w:hAnsi="Cambria Math" w:eastAsia="宋体"/>
                  <w:szCs w:val="20"/>
                </w:rPr>
                <m:t>SRS</m:t>
              </m:r>
              <m:ctrlPr>
                <w:rPr>
                  <w:rFonts w:ascii="Cambria Math" w:hAnsi="Cambria Math" w:eastAsia="宋体"/>
                  <w:szCs w:val="20"/>
                </w:rPr>
              </m:ctrlPr>
            </m:sub>
            <m:sup>
              <m:r>
                <m:rPr>
                  <m:sty m:val="p"/>
                </m:rPr>
                <w:rPr>
                  <w:rFonts w:ascii="Cambria Math" w:hAnsi="Cambria Math" w:eastAsia="宋体"/>
                  <w:szCs w:val="20"/>
                </w:rPr>
                <m:t>CS, max</m:t>
              </m:r>
              <m:ctrlPr>
                <w:rPr>
                  <w:rFonts w:ascii="Cambria Math" w:hAnsi="Cambria Math" w:eastAsia="宋体"/>
                  <w:szCs w:val="20"/>
                </w:rPr>
              </m:ctrlPr>
            </m:sup>
          </m:sSubSup>
        </m:oMath>
      </m:oMathPara>
    </w:p>
    <w:p>
      <w:pPr>
        <w:snapToGrid w:val="0"/>
        <w:spacing w:before="72" w:beforeLines="30" w:after="72" w:afterLines="30" w:line="288" w:lineRule="auto"/>
        <w:jc w:val="both"/>
        <w:rPr>
          <w:rFonts w:hAnsi="Times New Roman" w:eastAsia="宋体"/>
          <w:szCs w:val="20"/>
        </w:rPr>
      </w:pPr>
      <m:oMathPara>
        <m:oMathParaPr>
          <m:jc m:val="left"/>
        </m:oMathParaPr>
        <m:oMath>
          <m:sSubSup>
            <m:sSubSupPr>
              <m:ctrlPr>
                <w:rPr>
                  <w:rFonts w:ascii="Cambria Math" w:hAnsi="Cambria Math" w:eastAsia="宋体"/>
                  <w:i/>
                  <w:szCs w:val="20"/>
                </w:rPr>
              </m:ctrlPr>
            </m:sSubSupPr>
            <m:e>
              <m:r>
                <m:rPr/>
                <w:rPr>
                  <w:rFonts w:ascii="Cambria Math" w:hAnsi="Cambria Math" w:eastAsia="宋体"/>
                  <w:szCs w:val="20"/>
                </w:rPr>
                <m:t>k</m:t>
              </m:r>
              <m:ctrlPr>
                <w:rPr>
                  <w:rFonts w:ascii="Cambria Math" w:hAnsi="Cambria Math" w:eastAsia="宋体"/>
                  <w:i/>
                  <w:szCs w:val="20"/>
                </w:rPr>
              </m:ctrlPr>
            </m:e>
            <m:sub>
              <m:r>
                <m:rPr>
                  <m:sty m:val="p"/>
                </m:rPr>
                <w:rPr>
                  <w:rFonts w:ascii="Cambria Math" w:hAnsi="Cambria Math" w:eastAsia="宋体"/>
                  <w:szCs w:val="20"/>
                </w:rPr>
                <m:t>TC</m:t>
              </m:r>
              <m:ctrlPr>
                <w:rPr>
                  <w:rFonts w:ascii="Cambria Math" w:hAnsi="Cambria Math" w:eastAsia="宋体"/>
                  <w:i/>
                  <w:szCs w:val="20"/>
                </w:rPr>
              </m:ctrlPr>
            </m:sub>
            <m:sup>
              <m:r>
                <m:rPr>
                  <m:sty m:val="p"/>
                </m:rPr>
                <w:rPr>
                  <w:rFonts w:ascii="Cambria Math" w:hAnsi="Cambria Math" w:eastAsia="宋体"/>
                  <w:szCs w:val="20"/>
                </w:rPr>
                <m:t>(pi),hop</m:t>
              </m:r>
              <m:ctrlPr>
                <w:rPr>
                  <w:rFonts w:ascii="Cambria Math" w:hAnsi="Cambria Math" w:eastAsia="宋体"/>
                  <w:i/>
                  <w:szCs w:val="20"/>
                </w:rPr>
              </m:ctrlPr>
            </m:sup>
          </m:sSubSup>
          <m:d>
            <m:dPr>
              <m:ctrlPr>
                <w:rPr>
                  <w:rFonts w:ascii="Cambria Math" w:hAnsi="Cambria Math" w:eastAsia="宋体"/>
                  <w:i/>
                  <w:iCs/>
                  <w:szCs w:val="20"/>
                </w:rPr>
              </m:ctrlPr>
            </m:dPr>
            <m:e>
              <m:sSubSup>
                <m:sSubSupPr>
                  <m:ctrlPr>
                    <w:rPr>
                      <w:rFonts w:ascii="Cambria Math" w:hAnsi="Cambria Math" w:eastAsia="宋体"/>
                      <w:i/>
                      <w:iCs/>
                      <w:szCs w:val="20"/>
                    </w:rPr>
                  </m:ctrlPr>
                </m:sSubSupPr>
                <m:e>
                  <m:r>
                    <m:rPr/>
                    <w:rPr>
                      <w:rFonts w:ascii="Cambria Math" w:hAnsi="Cambria Math" w:eastAsia="宋体"/>
                      <w:szCs w:val="20"/>
                    </w:rPr>
                    <m:t>n</m:t>
                  </m:r>
                  <m:ctrlPr>
                    <w:rPr>
                      <w:rFonts w:ascii="Cambria Math" w:hAnsi="Cambria Math" w:eastAsia="宋体"/>
                      <w:i/>
                      <w:iCs/>
                      <w:szCs w:val="20"/>
                    </w:rPr>
                  </m:ctrlPr>
                </m:e>
                <m:sub>
                  <m:r>
                    <m:rPr>
                      <m:sty m:val="p"/>
                    </m:rPr>
                    <w:rPr>
                      <w:rFonts w:ascii="Cambria Math" w:hAnsi="Cambria Math" w:eastAsia="宋体"/>
                      <w:szCs w:val="20"/>
                    </w:rPr>
                    <m:t>s,f</m:t>
                  </m:r>
                  <m:ctrlPr>
                    <w:rPr>
                      <w:rFonts w:ascii="Cambria Math" w:hAnsi="Cambria Math" w:eastAsia="宋体"/>
                      <w:i/>
                      <w:iCs/>
                      <w:szCs w:val="20"/>
                    </w:rPr>
                  </m:ctrlPr>
                </m:sub>
                <m:sup>
                  <m:r>
                    <m:rPr>
                      <m:sty m:val="p"/>
                    </m:rPr>
                    <w:rPr>
                      <w:rFonts w:ascii="Cambria Math" w:hAnsi="Cambria Math" w:eastAsia="宋体"/>
                      <w:szCs w:val="20"/>
                    </w:rPr>
                    <m:t>μ</m:t>
                  </m:r>
                  <m:ctrlPr>
                    <w:rPr>
                      <w:rFonts w:ascii="Cambria Math" w:hAnsi="Cambria Math" w:eastAsia="宋体"/>
                      <w:i/>
                      <w:iCs/>
                      <w:szCs w:val="20"/>
                    </w:rPr>
                  </m:ctrlPr>
                </m:sup>
              </m:sSubSup>
              <m:r>
                <m:rPr/>
                <w:rPr>
                  <w:rFonts w:ascii="Cambria Math" w:hAnsi="Cambria Math" w:eastAsia="宋体"/>
                  <w:szCs w:val="20"/>
                </w:rPr>
                <m:t xml:space="preserve">, </m:t>
              </m:r>
              <m:sSup>
                <m:sSupPr>
                  <m:ctrlPr>
                    <w:rPr>
                      <w:rFonts w:ascii="Cambria Math" w:hAnsi="Cambria Math" w:eastAsia="宋体"/>
                      <w:i/>
                      <w:iCs/>
                      <w:szCs w:val="20"/>
                    </w:rPr>
                  </m:ctrlPr>
                </m:sSupPr>
                <m:e>
                  <m:r>
                    <m:rPr/>
                    <w:rPr>
                      <w:rFonts w:ascii="Cambria Math" w:hAnsi="Cambria Math" w:eastAsia="宋体"/>
                      <w:szCs w:val="20"/>
                    </w:rPr>
                    <m:t>l</m:t>
                  </m:r>
                  <m:ctrlPr>
                    <w:rPr>
                      <w:rFonts w:ascii="Cambria Math" w:hAnsi="Cambria Math" w:eastAsia="宋体"/>
                      <w:i/>
                      <w:iCs/>
                      <w:szCs w:val="20"/>
                    </w:rPr>
                  </m:ctrlPr>
                </m:e>
                <m:sup>
                  <m:r>
                    <m:rPr/>
                    <w:rPr>
                      <w:rFonts w:ascii="Cambria Math" w:hAnsi="Cambria Math" w:eastAsia="宋体"/>
                      <w:szCs w:val="20"/>
                    </w:rPr>
                    <m:t>'</m:t>
                  </m:r>
                  <m:ctrlPr>
                    <w:rPr>
                      <w:rFonts w:ascii="Cambria Math" w:hAnsi="Cambria Math" w:eastAsia="宋体"/>
                      <w:i/>
                      <w:iCs/>
                      <w:szCs w:val="20"/>
                    </w:rPr>
                  </m:ctrlPr>
                </m:sup>
              </m:sSup>
              <m:ctrlPr>
                <w:rPr>
                  <w:rFonts w:ascii="Cambria Math" w:hAnsi="Cambria Math" w:eastAsia="宋体"/>
                  <w:i/>
                  <w:iCs/>
                  <w:szCs w:val="20"/>
                </w:rPr>
              </m:ctrlPr>
            </m:e>
          </m:d>
          <m:r>
            <m:rPr/>
            <w:rPr>
              <w:rFonts w:ascii="Cambria Math" w:hAnsi="Cambria Math" w:eastAsia="宋体"/>
              <w:szCs w:val="20"/>
            </w:rPr>
            <m:t>=</m:t>
          </m:r>
          <m:d>
            <m:dPr>
              <m:begChr m:val="⌊"/>
              <m:endChr m:val="⌋"/>
              <m:ctrlPr>
                <w:rPr>
                  <w:rFonts w:ascii="Cambria Math" w:hAnsi="Cambria Math" w:eastAsia="宋体"/>
                  <w:i/>
                  <w:szCs w:val="20"/>
                </w:rPr>
              </m:ctrlPr>
            </m:dPr>
            <m:e>
              <m:f>
                <m:fPr>
                  <m:type m:val="lin"/>
                  <m:ctrlPr>
                    <w:rPr>
                      <w:rFonts w:ascii="Cambria Math" w:hAnsi="Cambria Math" w:eastAsia="宋体"/>
                      <w:i/>
                      <w:szCs w:val="20"/>
                    </w:rPr>
                  </m:ctrlPr>
                </m:fPr>
                <m:num>
                  <m:d>
                    <m:dPr>
                      <m:ctrlPr>
                        <w:rPr>
                          <w:rFonts w:ascii="Cambria Math" w:hAnsi="Cambria Math" w:eastAsia="宋体"/>
                          <w:i/>
                          <w:szCs w:val="20"/>
                        </w:rPr>
                      </m:ctrlPr>
                    </m:dPr>
                    <m:e>
                      <m:r>
                        <m:rPr/>
                        <w:rPr>
                          <w:rFonts w:ascii="Cambria Math" w:hAnsi="Cambria Math" w:eastAsia="宋体"/>
                          <w:szCs w:val="20"/>
                        </w:rPr>
                        <m:t>(</m:t>
                      </m:r>
                      <m:sSubSup>
                        <m:sSubSupPr>
                          <m:ctrlPr>
                            <w:rPr>
                              <w:rFonts w:ascii="Cambria Math" w:hAnsi="Cambria Math" w:eastAsia="宋体"/>
                              <w:szCs w:val="20"/>
                            </w:rPr>
                          </m:ctrlPr>
                        </m:sSubSupPr>
                        <m:e>
                          <m:r>
                            <m:rPr/>
                            <w:rPr>
                              <w:rFonts w:ascii="Cambria Math" w:hAnsi="Cambria Math" w:eastAsia="宋体"/>
                              <w:szCs w:val="20"/>
                            </w:rPr>
                            <m:t>n</m:t>
                          </m:r>
                          <m:ctrlPr>
                            <w:rPr>
                              <w:rFonts w:ascii="Cambria Math" w:hAnsi="Cambria Math" w:eastAsia="宋体"/>
                              <w:szCs w:val="20"/>
                            </w:rPr>
                          </m:ctrlPr>
                        </m:e>
                        <m:sub>
                          <m:r>
                            <m:rPr>
                              <m:sty m:val="p"/>
                            </m:rPr>
                            <w:rPr>
                              <w:rFonts w:ascii="Cambria Math" w:hAnsi="Cambria Math" w:eastAsia="宋体"/>
                              <w:szCs w:val="20"/>
                            </w:rPr>
                            <m:t>SRS</m:t>
                          </m:r>
                          <m:ctrlPr>
                            <w:rPr>
                              <w:rFonts w:ascii="Cambria Math" w:hAnsi="Cambria Math" w:eastAsia="宋体"/>
                              <w:szCs w:val="20"/>
                            </w:rPr>
                          </m:ctrlPr>
                        </m:sub>
                        <m:sup>
                          <m:r>
                            <m:rPr>
                              <m:sty m:val="p"/>
                            </m:rPr>
                            <w:rPr>
                              <w:rFonts w:ascii="Cambria Math" w:hAnsi="Cambria Math" w:eastAsia="宋体"/>
                              <w:szCs w:val="20"/>
                            </w:rPr>
                            <m:t>CS, i</m:t>
                          </m:r>
                          <m:ctrlPr>
                            <w:rPr>
                              <w:rFonts w:ascii="Cambria Math" w:hAnsi="Cambria Math" w:eastAsia="宋体"/>
                              <w:szCs w:val="20"/>
                            </w:rPr>
                          </m:ctrlPr>
                        </m:sup>
                      </m:sSubSup>
                      <m:r>
                        <m:rPr>
                          <m:sty m:val="p"/>
                        </m:rPr>
                        <w:rPr>
                          <w:rFonts w:ascii="Cambria Math" w:hAnsi="Cambria Math" w:eastAsia="宋体"/>
                          <w:szCs w:val="20"/>
                        </w:rPr>
                        <m:t>+1)(</m:t>
                      </m:r>
                      <m:sSubSup>
                        <m:sSubSupPr>
                          <m:ctrlPr>
                            <w:rPr>
                              <w:rFonts w:ascii="Cambria Math" w:hAnsi="Cambria Math" w:eastAsia="宋体"/>
                              <w:i/>
                              <w:szCs w:val="20"/>
                            </w:rPr>
                          </m:ctrlPr>
                        </m:sSubSupPr>
                        <m:e>
                          <m:r>
                            <m:rPr/>
                            <w:rPr>
                              <w:rFonts w:ascii="Cambria Math" w:hAnsi="Cambria Math" w:eastAsia="宋体"/>
                              <w:szCs w:val="20"/>
                            </w:rPr>
                            <m:t>k</m:t>
                          </m:r>
                          <m:ctrlPr>
                            <w:rPr>
                              <w:rFonts w:ascii="Cambria Math" w:hAnsi="Cambria Math" w:eastAsia="宋体"/>
                              <w:i/>
                              <w:szCs w:val="20"/>
                            </w:rPr>
                          </m:ctrlPr>
                        </m:e>
                        <m:sub>
                          <m:r>
                            <m:rPr>
                              <m:sty m:val="p"/>
                            </m:rPr>
                            <w:rPr>
                              <w:rFonts w:ascii="Cambria Math" w:hAnsi="Cambria Math" w:eastAsia="宋体"/>
                              <w:szCs w:val="20"/>
                            </w:rPr>
                            <m:t>TC</m:t>
                          </m:r>
                          <m:ctrlPr>
                            <w:rPr>
                              <w:rFonts w:ascii="Cambria Math" w:hAnsi="Cambria Math" w:eastAsia="宋体"/>
                              <w:i/>
                              <w:szCs w:val="20"/>
                            </w:rPr>
                          </m:ctrlPr>
                        </m:sub>
                        <m:sup>
                          <m:r>
                            <m:rPr>
                              <m:sty m:val="p"/>
                            </m:rPr>
                            <w:rPr>
                              <w:rFonts w:ascii="Cambria Math" w:hAnsi="Cambria Math" w:eastAsia="宋体"/>
                              <w:szCs w:val="20"/>
                            </w:rPr>
                            <m:t>(pi)</m:t>
                          </m:r>
                          <m:ctrlPr>
                            <w:rPr>
                              <w:rFonts w:ascii="Cambria Math" w:hAnsi="Cambria Math" w:eastAsia="宋体"/>
                              <w:i/>
                              <w:szCs w:val="20"/>
                            </w:rPr>
                          </m:ctrlPr>
                        </m:sup>
                      </m:sSubSup>
                      <m:r>
                        <m:rPr>
                          <m:sty m:val="p"/>
                        </m:rPr>
                        <w:rPr>
                          <w:rFonts w:ascii="Cambria Math" w:hAnsi="Cambria Math" w:eastAsia="宋体"/>
                          <w:szCs w:val="20"/>
                        </w:rPr>
                        <m:t>+1)−1+</m:t>
                      </m:r>
                      <m:d>
                        <m:dPr>
                          <m:ctrlPr>
                            <w:rPr>
                              <w:rFonts w:ascii="Cambria Math" w:hAnsi="Cambria Math" w:eastAsia="宋体"/>
                              <w:i/>
                              <w:iCs/>
                              <w:szCs w:val="20"/>
                            </w:rPr>
                          </m:ctrlPr>
                        </m:dPr>
                        <m:e>
                          <m:nary>
                            <m:naryPr>
                              <m:chr m:val="∑"/>
                              <m:limLoc m:val="subSup"/>
                              <m:ctrlPr>
                                <w:rPr>
                                  <w:rFonts w:ascii="Cambria Math" w:hAnsi="Cambria Math" w:eastAsia="宋体"/>
                                  <w:i/>
                                  <w:iCs/>
                                  <w:szCs w:val="20"/>
                                </w:rPr>
                              </m:ctrlPr>
                            </m:naryPr>
                            <m:sub>
                              <m:r>
                                <m:rPr/>
                                <w:rPr>
                                  <w:rFonts w:ascii="Cambria Math" w:hAnsi="Cambria Math" w:eastAsia="宋体"/>
                                  <w:szCs w:val="20"/>
                                </w:rPr>
                                <m:t>m=0</m:t>
                              </m:r>
                              <m:ctrlPr>
                                <w:rPr>
                                  <w:rFonts w:ascii="Cambria Math" w:hAnsi="Cambria Math" w:eastAsia="宋体"/>
                                  <w:i/>
                                  <w:iCs/>
                                  <w:szCs w:val="20"/>
                                </w:rPr>
                              </m:ctrlPr>
                            </m:sub>
                            <m:sup>
                              <m:r>
                                <m:rPr/>
                                <w:rPr>
                                  <w:rFonts w:ascii="Cambria Math" w:hAnsi="Cambria Math" w:eastAsia="宋体"/>
                                  <w:szCs w:val="20"/>
                                </w:rPr>
                                <m:t>M−1</m:t>
                              </m:r>
                              <m:ctrlPr>
                                <w:rPr>
                                  <w:rFonts w:ascii="Cambria Math" w:hAnsi="Cambria Math" w:eastAsia="宋体"/>
                                  <w:i/>
                                  <w:iCs/>
                                  <w:szCs w:val="20"/>
                                </w:rPr>
                              </m:ctrlPr>
                            </m:sup>
                            <m:e>
                              <m:r>
                                <m:rPr/>
                                <w:rPr>
                                  <w:rFonts w:ascii="Cambria Math" w:hAnsi="Cambria Math" w:eastAsia="宋体"/>
                                  <w:szCs w:val="20"/>
                                </w:rPr>
                                <m:t>c</m:t>
                              </m:r>
                              <m:d>
                                <m:dPr>
                                  <m:ctrlPr>
                                    <w:rPr>
                                      <w:rFonts w:ascii="Cambria Math" w:hAnsi="Cambria Math" w:eastAsia="宋体"/>
                                      <w:i/>
                                      <w:iCs/>
                                      <w:szCs w:val="20"/>
                                    </w:rPr>
                                  </m:ctrlPr>
                                </m:dPr>
                                <m:e>
                                  <m:r>
                                    <m:rPr/>
                                    <w:rPr>
                                      <w:rFonts w:ascii="Cambria Math" w:hAnsi="Cambria Math" w:eastAsia="宋体"/>
                                      <w:szCs w:val="20"/>
                                    </w:rPr>
                                    <m:t>M</m:t>
                                  </m:r>
                                  <m:r>
                                    <m:rPr/>
                                    <w:rPr>
                                      <w:rFonts w:ascii="Cambria Math" w:hAnsi="Cambria Math"/>
                                      <w:szCs w:val="20"/>
                                    </w:rPr>
                                    <m:t>∙</m:t>
                                  </m:r>
                                  <m:d>
                                    <m:dPr>
                                      <m:ctrlPr>
                                        <w:rPr>
                                          <w:rFonts w:ascii="Cambria Math" w:hAnsi="Cambria Math" w:eastAsia="宋体"/>
                                          <w:i/>
                                          <w:iCs/>
                                          <w:szCs w:val="20"/>
                                        </w:rPr>
                                      </m:ctrlPr>
                                    </m:dPr>
                                    <m:e>
                                      <m:sSubSup>
                                        <m:sSubSupPr>
                                          <m:ctrlPr>
                                            <w:rPr>
                                              <w:rFonts w:ascii="Cambria Math" w:hAnsi="Cambria Math" w:eastAsia="宋体"/>
                                              <w:i/>
                                              <w:iCs/>
                                              <w:szCs w:val="20"/>
                                            </w:rPr>
                                          </m:ctrlPr>
                                        </m:sSubSupPr>
                                        <m:e>
                                          <m:r>
                                            <m:rPr/>
                                            <w:rPr>
                                              <w:rFonts w:ascii="Cambria Math" w:hAnsi="Cambria Math" w:eastAsia="宋体"/>
                                              <w:szCs w:val="20"/>
                                            </w:rPr>
                                            <m:t>n</m:t>
                                          </m:r>
                                          <m:ctrlPr>
                                            <w:rPr>
                                              <w:rFonts w:ascii="Cambria Math" w:hAnsi="Cambria Math" w:eastAsia="宋体"/>
                                              <w:i/>
                                              <w:iCs/>
                                              <w:szCs w:val="20"/>
                                            </w:rPr>
                                          </m:ctrlPr>
                                        </m:e>
                                        <m:sub>
                                          <m:r>
                                            <m:rPr>
                                              <m:sty m:val="p"/>
                                            </m:rPr>
                                            <w:rPr>
                                              <w:rFonts w:ascii="Cambria Math" w:hAnsi="Cambria Math" w:eastAsia="宋体"/>
                                              <w:szCs w:val="20"/>
                                            </w:rPr>
                                            <m:t>s,f</m:t>
                                          </m:r>
                                          <m:ctrlPr>
                                            <w:rPr>
                                              <w:rFonts w:ascii="Cambria Math" w:hAnsi="Cambria Math" w:eastAsia="宋体"/>
                                              <w:i/>
                                              <w:iCs/>
                                              <w:szCs w:val="20"/>
                                            </w:rPr>
                                          </m:ctrlPr>
                                        </m:sub>
                                        <m:sup>
                                          <m:r>
                                            <m:rPr>
                                              <m:sty m:val="p"/>
                                            </m:rPr>
                                            <w:rPr>
                                              <w:rFonts w:ascii="Cambria Math" w:hAnsi="Cambria Math" w:eastAsia="宋体"/>
                                              <w:szCs w:val="20"/>
                                            </w:rPr>
                                            <m:t>μ</m:t>
                                          </m:r>
                                          <m:ctrlPr>
                                            <w:rPr>
                                              <w:rFonts w:ascii="Cambria Math" w:hAnsi="Cambria Math" w:eastAsia="宋体"/>
                                              <w:i/>
                                              <w:iCs/>
                                              <w:szCs w:val="20"/>
                                            </w:rPr>
                                          </m:ctrlPr>
                                        </m:sup>
                                      </m:sSubSup>
                                      <m:sSubSup>
                                        <m:sSubSupPr>
                                          <m:ctrlPr>
                                            <w:rPr>
                                              <w:rFonts w:ascii="Cambria Math" w:hAnsi="Cambria Math" w:eastAsia="宋体"/>
                                              <w:i/>
                                              <w:iCs/>
                                              <w:szCs w:val="20"/>
                                            </w:rPr>
                                          </m:ctrlPr>
                                        </m:sSubSupPr>
                                        <m:e>
                                          <m:r>
                                            <m:rPr/>
                                            <w:rPr>
                                              <w:rFonts w:ascii="Cambria Math" w:hAnsi="Cambria Math" w:eastAsia="宋体"/>
                                              <w:szCs w:val="20"/>
                                            </w:rPr>
                                            <m:t>N</m:t>
                                          </m:r>
                                          <m:ctrlPr>
                                            <w:rPr>
                                              <w:rFonts w:ascii="Cambria Math" w:hAnsi="Cambria Math" w:eastAsia="宋体"/>
                                              <w:i/>
                                              <w:iCs/>
                                              <w:szCs w:val="20"/>
                                            </w:rPr>
                                          </m:ctrlPr>
                                        </m:e>
                                        <m:sub>
                                          <m:r>
                                            <m:rPr>
                                              <m:sty m:val="p"/>
                                            </m:rPr>
                                            <w:rPr>
                                              <w:rFonts w:ascii="Cambria Math" w:hAnsi="Cambria Math" w:eastAsia="宋体"/>
                                              <w:szCs w:val="20"/>
                                            </w:rPr>
                                            <m:t>symbol</m:t>
                                          </m:r>
                                          <m:ctrlPr>
                                            <w:rPr>
                                              <w:rFonts w:ascii="Cambria Math" w:hAnsi="Cambria Math" w:eastAsia="宋体"/>
                                              <w:i/>
                                              <w:iCs/>
                                              <w:szCs w:val="20"/>
                                            </w:rPr>
                                          </m:ctrlPr>
                                        </m:sub>
                                        <m:sup>
                                          <m:r>
                                            <m:rPr>
                                              <m:sty m:val="p"/>
                                            </m:rPr>
                                            <w:rPr>
                                              <w:rFonts w:ascii="Cambria Math" w:hAnsi="Cambria Math" w:eastAsia="宋体"/>
                                              <w:szCs w:val="20"/>
                                            </w:rPr>
                                            <m:t>slot</m:t>
                                          </m:r>
                                          <m:ctrlPr>
                                            <w:rPr>
                                              <w:rFonts w:ascii="Cambria Math" w:hAnsi="Cambria Math" w:eastAsia="宋体"/>
                                              <w:i/>
                                              <w:iCs/>
                                              <w:szCs w:val="20"/>
                                            </w:rPr>
                                          </m:ctrlPr>
                                        </m:sup>
                                      </m:sSubSup>
                                      <m:r>
                                        <m:rPr/>
                                        <w:rPr>
                                          <w:rFonts w:ascii="Cambria Math" w:hAnsi="Cambria Math" w:eastAsia="宋体"/>
                                          <w:szCs w:val="20"/>
                                        </w:rPr>
                                        <m:t>+</m:t>
                                      </m:r>
                                      <m:sSub>
                                        <m:sSubPr>
                                          <m:ctrlPr>
                                            <w:rPr>
                                              <w:rFonts w:ascii="Cambria Math" w:hAnsi="Cambria Math" w:eastAsia="宋体"/>
                                              <w:i/>
                                              <w:iCs/>
                                              <w:szCs w:val="20"/>
                                            </w:rPr>
                                          </m:ctrlPr>
                                        </m:sSubPr>
                                        <m:e>
                                          <m:r>
                                            <m:rPr/>
                                            <w:rPr>
                                              <w:rFonts w:ascii="Cambria Math" w:hAnsi="Cambria Math" w:eastAsia="宋体"/>
                                              <w:szCs w:val="20"/>
                                            </w:rPr>
                                            <m:t>l</m:t>
                                          </m:r>
                                          <m:ctrlPr>
                                            <w:rPr>
                                              <w:rFonts w:ascii="Cambria Math" w:hAnsi="Cambria Math" w:eastAsia="宋体"/>
                                              <w:i/>
                                              <w:iCs/>
                                              <w:szCs w:val="20"/>
                                            </w:rPr>
                                          </m:ctrlPr>
                                        </m:e>
                                        <m:sub>
                                          <m:r>
                                            <m:rPr/>
                                            <w:rPr>
                                              <w:rFonts w:ascii="Cambria Math" w:hAnsi="Cambria Math" w:eastAsia="宋体"/>
                                              <w:szCs w:val="20"/>
                                            </w:rPr>
                                            <m:t>0</m:t>
                                          </m:r>
                                          <m:ctrlPr>
                                            <w:rPr>
                                              <w:rFonts w:ascii="Cambria Math" w:hAnsi="Cambria Math" w:eastAsia="宋体"/>
                                              <w:i/>
                                              <w:iCs/>
                                              <w:szCs w:val="20"/>
                                            </w:rPr>
                                          </m:ctrlPr>
                                        </m:sub>
                                      </m:sSub>
                                      <m:r>
                                        <m:rPr/>
                                        <w:rPr>
                                          <w:rFonts w:ascii="Cambria Math" w:hAnsi="Cambria Math" w:eastAsia="宋体"/>
                                          <w:szCs w:val="20"/>
                                        </w:rPr>
                                        <m:t>+</m:t>
                                      </m:r>
                                      <m:sSup>
                                        <m:sSupPr>
                                          <m:ctrlPr>
                                            <w:rPr>
                                              <w:rFonts w:ascii="Cambria Math" w:hAnsi="Cambria Math" w:eastAsia="宋体"/>
                                              <w:i/>
                                              <w:iCs/>
                                              <w:szCs w:val="20"/>
                                            </w:rPr>
                                          </m:ctrlPr>
                                        </m:sSupPr>
                                        <m:e>
                                          <m:r>
                                            <m:rPr/>
                                            <w:rPr>
                                              <w:rFonts w:ascii="Cambria Math" w:hAnsi="Cambria Math" w:eastAsia="宋体"/>
                                              <w:szCs w:val="20"/>
                                            </w:rPr>
                                            <m:t>l</m:t>
                                          </m:r>
                                          <m:ctrlPr>
                                            <w:rPr>
                                              <w:rFonts w:ascii="Cambria Math" w:hAnsi="Cambria Math" w:eastAsia="宋体"/>
                                              <w:i/>
                                              <w:iCs/>
                                              <w:szCs w:val="20"/>
                                            </w:rPr>
                                          </m:ctrlPr>
                                        </m:e>
                                        <m:sup>
                                          <m:r>
                                            <m:rPr/>
                                            <w:rPr>
                                              <w:rFonts w:ascii="Cambria Math" w:hAnsi="Cambria Math" w:eastAsia="宋体"/>
                                              <w:szCs w:val="20"/>
                                            </w:rPr>
                                            <m:t>'</m:t>
                                          </m:r>
                                          <m:ctrlPr>
                                            <w:rPr>
                                              <w:rFonts w:ascii="Cambria Math" w:hAnsi="Cambria Math" w:eastAsia="宋体"/>
                                              <w:i/>
                                              <w:iCs/>
                                              <w:szCs w:val="20"/>
                                            </w:rPr>
                                          </m:ctrlPr>
                                        </m:sup>
                                      </m:sSup>
                                      <m:ctrlPr>
                                        <w:rPr>
                                          <w:rFonts w:ascii="Cambria Math" w:hAnsi="Cambria Math" w:eastAsia="宋体"/>
                                          <w:i/>
                                          <w:iCs/>
                                          <w:szCs w:val="20"/>
                                        </w:rPr>
                                      </m:ctrlPr>
                                    </m:e>
                                  </m:d>
                                  <m:r>
                                    <m:rPr/>
                                    <w:rPr>
                                      <w:rFonts w:ascii="Cambria Math" w:hAnsi="Cambria Math" w:eastAsia="宋体"/>
                                      <w:szCs w:val="20"/>
                                    </w:rPr>
                                    <m:t>+m</m:t>
                                  </m:r>
                                  <m:ctrlPr>
                                    <w:rPr>
                                      <w:rFonts w:ascii="Cambria Math" w:hAnsi="Cambria Math" w:eastAsia="宋体"/>
                                      <w:i/>
                                      <w:iCs/>
                                      <w:szCs w:val="20"/>
                                    </w:rPr>
                                  </m:ctrlPr>
                                </m:e>
                              </m:d>
                              <m:ctrlPr>
                                <w:rPr>
                                  <w:rFonts w:ascii="Cambria Math" w:hAnsi="Cambria Math" w:eastAsia="宋体"/>
                                  <w:i/>
                                  <w:iCs/>
                                  <w:szCs w:val="20"/>
                                </w:rPr>
                              </m:ctrlPr>
                            </m:e>
                          </m:nary>
                          <m:r>
                            <m:rPr/>
                            <w:rPr>
                              <w:rFonts w:ascii="Cambria Math" w:hAnsi="Cambria Math" w:eastAsia="宋体"/>
                              <w:szCs w:val="20"/>
                            </w:rPr>
                            <m:t>∙</m:t>
                          </m:r>
                          <m:sSup>
                            <m:sSupPr>
                              <m:ctrlPr>
                                <w:rPr>
                                  <w:rFonts w:ascii="Cambria Math" w:hAnsi="Cambria Math" w:eastAsia="宋体"/>
                                  <w:i/>
                                  <w:iCs/>
                                  <w:szCs w:val="20"/>
                                </w:rPr>
                              </m:ctrlPr>
                            </m:sSupPr>
                            <m:e>
                              <m:r>
                                <m:rPr/>
                                <w:rPr>
                                  <w:rFonts w:ascii="Cambria Math" w:hAnsi="Cambria Math" w:eastAsia="宋体"/>
                                  <w:szCs w:val="20"/>
                                </w:rPr>
                                <m:t>2</m:t>
                              </m:r>
                              <m:ctrlPr>
                                <w:rPr>
                                  <w:rFonts w:ascii="Cambria Math" w:hAnsi="Cambria Math" w:eastAsia="宋体"/>
                                  <w:i/>
                                  <w:iCs/>
                                  <w:szCs w:val="20"/>
                                </w:rPr>
                              </m:ctrlPr>
                            </m:e>
                            <m:sup>
                              <m:r>
                                <m:rPr/>
                                <w:rPr>
                                  <w:rFonts w:ascii="Cambria Math" w:hAnsi="Cambria Math" w:eastAsia="宋体"/>
                                  <w:szCs w:val="20"/>
                                </w:rPr>
                                <m:t>m</m:t>
                              </m:r>
                              <m:ctrlPr>
                                <w:rPr>
                                  <w:rFonts w:ascii="Cambria Math" w:hAnsi="Cambria Math" w:eastAsia="宋体"/>
                                  <w:i/>
                                  <w:iCs/>
                                  <w:szCs w:val="20"/>
                                </w:rPr>
                              </m:ctrlPr>
                            </m:sup>
                          </m:sSup>
                          <m:ctrlPr>
                            <w:rPr>
                              <w:rFonts w:ascii="Cambria Math" w:hAnsi="Cambria Math" w:eastAsia="宋体"/>
                              <w:i/>
                              <w:iCs/>
                              <w:szCs w:val="20"/>
                            </w:rPr>
                          </m:ctrlPr>
                        </m:e>
                      </m:d>
                      <m:r>
                        <m:rPr>
                          <m:sty m:val="p"/>
                        </m:rPr>
                        <w:rPr>
                          <w:rFonts w:ascii="Cambria Math" w:hAnsi="Cambria Math" w:eastAsia="宋体"/>
                          <w:szCs w:val="20"/>
                        </w:rPr>
                        <m:t>mod</m:t>
                      </m:r>
                      <m:d>
                        <m:dPr>
                          <m:ctrlPr>
                            <w:rPr>
                              <w:rFonts w:ascii="Cambria Math" w:hAnsi="Cambria Math" w:eastAsia="宋体"/>
                              <w:szCs w:val="20"/>
                            </w:rPr>
                          </m:ctrlPr>
                        </m:dPr>
                        <m:e>
                          <m:sSubSup>
                            <m:sSubSupPr>
                              <m:ctrlPr>
                                <w:rPr>
                                  <w:rFonts w:ascii="Cambria Math" w:hAnsi="Cambria Math" w:eastAsia="宋体"/>
                                  <w:szCs w:val="20"/>
                                </w:rPr>
                              </m:ctrlPr>
                            </m:sSubSupPr>
                            <m:e>
                              <m:r>
                                <m:rPr/>
                                <w:rPr>
                                  <w:rFonts w:ascii="Cambria Math" w:hAnsi="Cambria Math" w:eastAsia="宋体"/>
                                  <w:szCs w:val="20"/>
                                </w:rPr>
                                <m:t>n</m:t>
                              </m:r>
                              <m:ctrlPr>
                                <w:rPr>
                                  <w:rFonts w:ascii="Cambria Math" w:hAnsi="Cambria Math" w:eastAsia="宋体"/>
                                  <w:szCs w:val="20"/>
                                </w:rPr>
                              </m:ctrlPr>
                            </m:e>
                            <m:sub>
                              <m:r>
                                <m:rPr>
                                  <m:sty m:val="p"/>
                                </m:rPr>
                                <w:rPr>
                                  <w:rFonts w:ascii="Cambria Math" w:hAnsi="Cambria Math" w:eastAsia="宋体"/>
                                  <w:szCs w:val="20"/>
                                </w:rPr>
                                <m:t>SRS</m:t>
                              </m:r>
                              <m:ctrlPr>
                                <w:rPr>
                                  <w:rFonts w:ascii="Cambria Math" w:hAnsi="Cambria Math" w:eastAsia="宋体"/>
                                  <w:szCs w:val="20"/>
                                </w:rPr>
                              </m:ctrlPr>
                            </m:sub>
                            <m:sup>
                              <m:r>
                                <m:rPr>
                                  <m:sty m:val="p"/>
                                </m:rPr>
                                <w:rPr>
                                  <w:rFonts w:ascii="Cambria Math" w:hAnsi="Cambria Math" w:eastAsia="宋体"/>
                                  <w:szCs w:val="20"/>
                                </w:rPr>
                                <m:t>CS, max</m:t>
                              </m:r>
                              <m:ctrlPr>
                                <w:rPr>
                                  <w:rFonts w:ascii="Cambria Math" w:hAnsi="Cambria Math" w:eastAsia="宋体"/>
                                  <w:szCs w:val="20"/>
                                </w:rPr>
                              </m:ctrlPr>
                            </m:sup>
                          </m:sSubSup>
                          <m:r>
                            <m:rPr>
                              <m:sty m:val="p"/>
                            </m:rPr>
                            <w:rPr>
                              <w:rFonts w:ascii="Cambria Math" w:hAnsi="Cambria Math"/>
                              <w:szCs w:val="20"/>
                            </w:rPr>
                            <m:t>∙</m:t>
                          </m:r>
                          <m:sSub>
                            <m:sSubPr>
                              <m:ctrlPr>
                                <w:rPr>
                                  <w:rFonts w:ascii="Cambria Math" w:hAnsi="Cambria Math" w:eastAsia="宋体"/>
                                  <w:szCs w:val="20"/>
                                </w:rPr>
                              </m:ctrlPr>
                            </m:sSubPr>
                            <m:e>
                              <m:r>
                                <m:rPr/>
                                <w:rPr>
                                  <w:rFonts w:ascii="Cambria Math" w:hAnsi="Cambria Math" w:eastAsia="宋体"/>
                                  <w:szCs w:val="20"/>
                                </w:rPr>
                                <m:t>K</m:t>
                              </m:r>
                              <m:ctrlPr>
                                <w:rPr>
                                  <w:rFonts w:ascii="Cambria Math" w:hAnsi="Cambria Math" w:eastAsia="宋体"/>
                                  <w:szCs w:val="20"/>
                                </w:rPr>
                              </m:ctrlPr>
                            </m:e>
                            <m:sub>
                              <m:r>
                                <m:rPr>
                                  <m:sty m:val="p"/>
                                </m:rPr>
                                <w:rPr>
                                  <w:rFonts w:ascii="Cambria Math" w:hAnsi="Cambria Math" w:eastAsia="宋体"/>
                                  <w:szCs w:val="20"/>
                                </w:rPr>
                                <m:t>TC</m:t>
                              </m:r>
                              <m:ctrlPr>
                                <w:rPr>
                                  <w:rFonts w:ascii="Cambria Math" w:hAnsi="Cambria Math" w:eastAsia="宋体"/>
                                  <w:szCs w:val="20"/>
                                </w:rPr>
                              </m:ctrlPr>
                            </m:sub>
                          </m:sSub>
                          <m:ctrlPr>
                            <w:rPr>
                              <w:rFonts w:ascii="Cambria Math" w:hAnsi="Cambria Math" w:eastAsia="宋体"/>
                              <w:szCs w:val="20"/>
                            </w:rPr>
                          </m:ctrlPr>
                        </m:e>
                      </m:d>
                      <m:ctrlPr>
                        <w:rPr>
                          <w:rFonts w:ascii="Cambria Math" w:hAnsi="Cambria Math" w:eastAsia="宋体"/>
                          <w:i/>
                          <w:szCs w:val="20"/>
                        </w:rPr>
                      </m:ctrlPr>
                    </m:e>
                  </m:d>
                  <m:ctrlPr>
                    <w:rPr>
                      <w:rFonts w:ascii="Cambria Math" w:hAnsi="Cambria Math" w:eastAsia="宋体"/>
                      <w:i/>
                      <w:szCs w:val="20"/>
                    </w:rPr>
                  </m:ctrlPr>
                </m:num>
                <m:den>
                  <m:sSubSup>
                    <m:sSubSupPr>
                      <m:ctrlPr>
                        <w:rPr>
                          <w:rFonts w:ascii="Cambria Math" w:hAnsi="Cambria Math" w:eastAsia="宋体"/>
                          <w:szCs w:val="20"/>
                        </w:rPr>
                      </m:ctrlPr>
                    </m:sSubSupPr>
                    <m:e>
                      <m:r>
                        <m:rPr/>
                        <w:rPr>
                          <w:rFonts w:ascii="Cambria Math" w:hAnsi="Cambria Math" w:eastAsia="宋体"/>
                          <w:szCs w:val="20"/>
                        </w:rPr>
                        <m:t>n</m:t>
                      </m:r>
                      <m:ctrlPr>
                        <w:rPr>
                          <w:rFonts w:ascii="Cambria Math" w:hAnsi="Cambria Math" w:eastAsia="宋体"/>
                          <w:szCs w:val="20"/>
                        </w:rPr>
                      </m:ctrlPr>
                    </m:e>
                    <m:sub>
                      <m:r>
                        <m:rPr>
                          <m:sty m:val="p"/>
                        </m:rPr>
                        <w:rPr>
                          <w:rFonts w:ascii="Cambria Math" w:hAnsi="Cambria Math" w:eastAsia="宋体"/>
                          <w:szCs w:val="20"/>
                        </w:rPr>
                        <m:t>SRS</m:t>
                      </m:r>
                      <m:ctrlPr>
                        <w:rPr>
                          <w:rFonts w:ascii="Cambria Math" w:hAnsi="Cambria Math" w:eastAsia="宋体"/>
                          <w:szCs w:val="20"/>
                        </w:rPr>
                      </m:ctrlPr>
                    </m:sub>
                    <m:sup>
                      <m:r>
                        <m:rPr>
                          <m:sty m:val="p"/>
                        </m:rPr>
                        <w:rPr>
                          <w:rFonts w:ascii="Cambria Math" w:hAnsi="Cambria Math" w:eastAsia="宋体"/>
                          <w:szCs w:val="20"/>
                        </w:rPr>
                        <m:t>CS, max</m:t>
                      </m:r>
                      <m:ctrlPr>
                        <w:rPr>
                          <w:rFonts w:ascii="Cambria Math" w:hAnsi="Cambria Math" w:eastAsia="宋体"/>
                          <w:szCs w:val="20"/>
                        </w:rPr>
                      </m:ctrlPr>
                    </m:sup>
                  </m:sSubSup>
                  <m:ctrlPr>
                    <w:rPr>
                      <w:rFonts w:ascii="Cambria Math" w:hAnsi="Cambria Math" w:eastAsia="宋体"/>
                      <w:i/>
                      <w:szCs w:val="20"/>
                    </w:rPr>
                  </m:ctrlPr>
                </m:den>
              </m:f>
              <m:ctrlPr>
                <w:rPr>
                  <w:rFonts w:ascii="Cambria Math" w:hAnsi="Cambria Math" w:eastAsia="宋体"/>
                  <w:i/>
                  <w:szCs w:val="20"/>
                </w:rPr>
              </m:ctrlPr>
            </m:e>
          </m:d>
        </m:oMath>
      </m:oMathPara>
    </w:p>
    <w:p>
      <w:pPr>
        <w:snapToGrid w:val="0"/>
        <w:spacing w:before="72" w:beforeLines="30" w:after="72" w:afterLines="30" w:line="288" w:lineRule="auto"/>
        <w:jc w:val="both"/>
        <w:rPr>
          <w:rFonts w:eastAsia="宋体"/>
          <w:szCs w:val="20"/>
        </w:rPr>
      </w:pPr>
      <w:r>
        <w:rPr>
          <w:rFonts w:hAnsi="Times New Roman" w:eastAsia="宋体"/>
          <w:szCs w:val="20"/>
        </w:rPr>
        <w:t xml:space="preserve">where </w:t>
      </w:r>
      <w:r>
        <w:rPr>
          <w:rFonts w:eastAsia="宋体"/>
          <w:iCs/>
          <w:szCs w:val="20"/>
        </w:rPr>
        <w:t>c(</w:t>
      </w:r>
      <w:r>
        <w:rPr>
          <w:rFonts w:eastAsia="宋体"/>
          <w:i/>
          <w:iCs/>
          <w:szCs w:val="20"/>
        </w:rPr>
        <w:t>i</w:t>
      </w:r>
      <w:r>
        <w:rPr>
          <w:rFonts w:eastAsia="宋体"/>
          <w:iCs/>
          <w:szCs w:val="20"/>
        </w:rPr>
        <w:t xml:space="preserve">) is the pseudo-random sequence initialized by the new ID </w:t>
      </w:r>
      <m:oMath>
        <m:sSubSup>
          <m:sSubSupPr>
            <m:ctrlPr>
              <w:rPr>
                <w:rFonts w:ascii="Cambria Math" w:hAnsi="Cambria Math"/>
                <w:szCs w:val="20"/>
              </w:rPr>
            </m:ctrlPr>
          </m:sSubSupPr>
          <m:e>
            <m:r>
              <m:rPr>
                <m:sty m:val="b"/>
              </m:rPr>
              <w:rPr>
                <w:rFonts w:ascii="Cambria Math" w:hAnsi="Cambria Math"/>
                <w:szCs w:val="20"/>
              </w:rPr>
              <m:t>n</m:t>
            </m:r>
            <m:ctrlPr>
              <w:rPr>
                <w:rFonts w:ascii="Cambria Math" w:hAnsi="Cambria Math"/>
                <w:szCs w:val="20"/>
              </w:rPr>
            </m:ctrlPr>
          </m:e>
          <m:sub>
            <m:r>
              <m:rPr>
                <m:nor/>
                <m:sty m:val="p"/>
              </m:rPr>
              <w:rPr>
                <w:rFonts w:ascii="Cambria Math" w:hAnsi="Cambria Math" w:cs="Times New Roman"/>
                <w:b w:val="0"/>
                <w:i w:val="0"/>
                <w:szCs w:val="20"/>
              </w:rPr>
              <m:t>ID</m:t>
            </m:r>
            <m:ctrlPr>
              <w:rPr>
                <w:rFonts w:ascii="Cambria Math" w:hAnsi="Cambria Math"/>
                <w:szCs w:val="20"/>
              </w:rPr>
            </m:ctrlPr>
          </m:sub>
          <m:sup>
            <m:r>
              <m:rPr>
                <m:nor/>
                <m:sty m:val="p"/>
              </m:rPr>
              <w:rPr>
                <w:rFonts w:ascii="Cambria Math" w:hAnsi="Cambria Math" w:cs="Times New Roman"/>
                <w:b w:val="0"/>
                <w:i w:val="0"/>
                <w:szCs w:val="20"/>
              </w:rPr>
              <m:t>hop</m:t>
            </m:r>
            <m:ctrlPr>
              <w:rPr>
                <w:rFonts w:ascii="Cambria Math" w:hAnsi="Cambria Math"/>
                <w:szCs w:val="20"/>
              </w:rPr>
            </m:ctrlPr>
          </m:sup>
        </m:sSubSup>
      </m:oMath>
      <w:r>
        <w:rPr>
          <w:rFonts w:eastAsia="宋体"/>
          <w:szCs w:val="20"/>
        </w:rPr>
        <w:t xml:space="preserve">, </w:t>
      </w:r>
      <w:r>
        <w:rPr>
          <w:rFonts w:eastAsia="宋体"/>
          <w:i/>
          <w:szCs w:val="20"/>
        </w:rPr>
        <w:t>M</w:t>
      </w:r>
      <w:r>
        <w:rPr>
          <w:rFonts w:eastAsia="宋体"/>
          <w:szCs w:val="20"/>
        </w:rPr>
        <w:t xml:space="preserve"> is the number of consecutive bits extracted from c(</w:t>
      </w:r>
      <w:r>
        <w:rPr>
          <w:rFonts w:eastAsia="宋体"/>
          <w:i/>
          <w:szCs w:val="20"/>
        </w:rPr>
        <w:t>i</w:t>
      </w:r>
      <w:r>
        <w:rPr>
          <w:rFonts w:eastAsia="宋体"/>
          <w:szCs w:val="20"/>
        </w:rPr>
        <w:t>) to derive the hopping pattern.</w:t>
      </w:r>
    </w:p>
    <w:p>
      <w:pPr>
        <w:snapToGrid w:val="0"/>
        <w:spacing w:before="72" w:beforeLines="30" w:after="72" w:afterLines="30" w:line="288" w:lineRule="auto"/>
        <w:jc w:val="both"/>
        <w:rPr>
          <w:rFonts w:eastAsia="宋体"/>
          <w:szCs w:val="20"/>
        </w:rPr>
      </w:pPr>
      <w:r>
        <w:rPr>
          <w:rFonts w:eastAsia="宋体"/>
          <w:szCs w:val="20"/>
        </w:rPr>
        <w:t xml:space="preserve">For the sake of simplicity, a common </w:t>
      </w:r>
      <w:r>
        <w:rPr>
          <w:rFonts w:eastAsia="宋体"/>
          <w:i/>
          <w:iCs/>
          <w:szCs w:val="20"/>
        </w:rPr>
        <w:t>M</w:t>
      </w:r>
      <w:r>
        <w:rPr>
          <w:rFonts w:eastAsia="宋体"/>
          <w:szCs w:val="20"/>
        </w:rPr>
        <w:t xml:space="preserve"> can be set for all combinations of </w:t>
      </w:r>
      <m:oMath>
        <m:sSubSup>
          <m:sSubSupPr>
            <m:ctrlPr>
              <w:rPr>
                <w:rFonts w:ascii="Cambria Math" w:hAnsi="Cambria Math" w:eastAsia="宋体"/>
                <w:szCs w:val="20"/>
              </w:rPr>
            </m:ctrlPr>
          </m:sSubSupPr>
          <m:e>
            <m:r>
              <m:rPr/>
              <w:rPr>
                <w:rFonts w:ascii="Cambria Math" w:hAnsi="Cambria Math" w:eastAsia="宋体"/>
                <w:szCs w:val="20"/>
              </w:rPr>
              <m:t>n</m:t>
            </m:r>
            <m:ctrlPr>
              <w:rPr>
                <w:rFonts w:ascii="Cambria Math" w:hAnsi="Cambria Math" w:eastAsia="宋体"/>
                <w:szCs w:val="20"/>
              </w:rPr>
            </m:ctrlPr>
          </m:e>
          <m:sub>
            <m:r>
              <m:rPr>
                <m:sty m:val="p"/>
              </m:rPr>
              <w:rPr>
                <w:rFonts w:ascii="Cambria Math" w:hAnsi="Cambria Math" w:eastAsia="宋体"/>
                <w:szCs w:val="20"/>
              </w:rPr>
              <m:t>SRS</m:t>
            </m:r>
            <m:ctrlPr>
              <w:rPr>
                <w:rFonts w:ascii="Cambria Math" w:hAnsi="Cambria Math" w:eastAsia="宋体"/>
                <w:szCs w:val="20"/>
              </w:rPr>
            </m:ctrlPr>
          </m:sub>
          <m:sup>
            <m:r>
              <m:rPr>
                <m:sty m:val="p"/>
              </m:rPr>
              <w:rPr>
                <w:rFonts w:ascii="Cambria Math" w:hAnsi="Cambria Math" w:eastAsia="宋体"/>
                <w:szCs w:val="20"/>
              </w:rPr>
              <m:t>CS, max</m:t>
            </m:r>
            <m:ctrlPr>
              <w:rPr>
                <w:rFonts w:ascii="Cambria Math" w:hAnsi="Cambria Math" w:eastAsia="宋体"/>
                <w:szCs w:val="20"/>
              </w:rPr>
            </m:ctrlPr>
          </m:sup>
        </m:sSubSup>
      </m:oMath>
      <w:r>
        <w:rPr>
          <w:rFonts w:hAnsi="Times New Roman" w:eastAsia="宋体"/>
          <w:szCs w:val="20"/>
        </w:rPr>
        <w:t xml:space="preserve"> and </w:t>
      </w:r>
      <m:oMath>
        <m:sSub>
          <m:sSubPr>
            <m:ctrlPr>
              <w:rPr>
                <w:rFonts w:ascii="Cambria Math" w:hAnsi="Cambria Math" w:eastAsia="宋体"/>
                <w:szCs w:val="20"/>
              </w:rPr>
            </m:ctrlPr>
          </m:sSubPr>
          <m:e>
            <m:r>
              <m:rPr/>
              <w:rPr>
                <w:rFonts w:ascii="Cambria Math" w:hAnsi="Cambria Math" w:eastAsia="宋体"/>
                <w:szCs w:val="20"/>
              </w:rPr>
              <m:t>K</m:t>
            </m:r>
            <m:ctrlPr>
              <w:rPr>
                <w:rFonts w:ascii="Cambria Math" w:hAnsi="Cambria Math" w:eastAsia="宋体"/>
                <w:szCs w:val="20"/>
              </w:rPr>
            </m:ctrlPr>
          </m:e>
          <m:sub>
            <m:r>
              <m:rPr>
                <m:sty m:val="p"/>
              </m:rPr>
              <w:rPr>
                <w:rFonts w:ascii="Cambria Math" w:hAnsi="Cambria Math" w:eastAsia="宋体"/>
                <w:szCs w:val="20"/>
              </w:rPr>
              <m:t>TC</m:t>
            </m:r>
            <m:ctrlPr>
              <w:rPr>
                <w:rFonts w:ascii="Cambria Math" w:hAnsi="Cambria Math" w:eastAsia="宋体"/>
                <w:szCs w:val="20"/>
              </w:rPr>
            </m:ctrlPr>
          </m:sub>
        </m:sSub>
      </m:oMath>
      <w:r>
        <w:rPr>
          <w:rFonts w:hAnsi="Times New Roman" w:eastAsia="宋体"/>
          <w:szCs w:val="20"/>
        </w:rPr>
        <w:t xml:space="preserve">. </w:t>
      </w:r>
    </w:p>
    <w:p>
      <w:pPr>
        <w:snapToGrid w:val="0"/>
        <w:spacing w:before="72" w:beforeLines="30" w:after="72" w:afterLines="30" w:line="288" w:lineRule="auto"/>
        <w:jc w:val="both"/>
        <w:rPr>
          <w:rFonts w:hAnsi="Times New Roman" w:eastAsia="宋体"/>
          <w:szCs w:val="20"/>
        </w:rPr>
      </w:pPr>
      <m:oMathPara>
        <m:oMath>
          <m:r>
            <m:rPr/>
            <w:rPr>
              <w:rFonts w:ascii="Cambria Math" w:hAnsi="Cambria Math" w:eastAsia="宋体"/>
              <w:szCs w:val="20"/>
            </w:rPr>
            <m:t>M</m:t>
          </m:r>
          <m:r>
            <m:rPr>
              <m:sty m:val="p"/>
            </m:rPr>
            <w:rPr>
              <w:rFonts w:ascii="Cambria Math" w:hAnsi="Cambria Math"/>
              <w:szCs w:val="20"/>
            </w:rPr>
            <m:t>≥</m:t>
          </m:r>
          <m:sSub>
            <m:sSubPr>
              <m:ctrlPr>
                <w:rPr>
                  <w:rFonts w:ascii="Cambria Math" w:hAnsi="Cambria Math" w:eastAsia="宋体"/>
                  <w:szCs w:val="20"/>
                </w:rPr>
              </m:ctrlPr>
            </m:sSubPr>
            <m:e>
              <m:r>
                <m:rPr>
                  <m:sty m:val="p"/>
                </m:rPr>
                <w:rPr>
                  <w:rFonts w:ascii="Cambria Math" w:hAnsi="Cambria Math" w:eastAsia="宋体"/>
                  <w:szCs w:val="20"/>
                </w:rPr>
                <m:t>log</m:t>
              </m:r>
              <m:ctrlPr>
                <w:rPr>
                  <w:rFonts w:ascii="Cambria Math" w:hAnsi="Cambria Math" w:eastAsia="宋体"/>
                  <w:szCs w:val="20"/>
                </w:rPr>
              </m:ctrlPr>
            </m:e>
            <m:sub>
              <m:r>
                <m:rPr>
                  <m:sty m:val="p"/>
                </m:rPr>
                <w:rPr>
                  <w:rFonts w:ascii="Cambria Math" w:hAnsi="Cambria Math" w:eastAsia="宋体"/>
                  <w:szCs w:val="20"/>
                </w:rPr>
                <m:t>2</m:t>
              </m:r>
              <m:ctrlPr>
                <w:rPr>
                  <w:rFonts w:ascii="Cambria Math" w:hAnsi="Cambria Math" w:eastAsia="宋体"/>
                  <w:szCs w:val="20"/>
                </w:rPr>
              </m:ctrlPr>
            </m:sub>
          </m:sSub>
          <m:d>
            <m:dPr>
              <m:ctrlPr>
                <w:rPr>
                  <w:rFonts w:ascii="Cambria Math" w:hAnsi="Cambria Math" w:eastAsia="宋体"/>
                  <w:szCs w:val="20"/>
                </w:rPr>
              </m:ctrlPr>
            </m:dPr>
            <m:e>
              <m:r>
                <m:rPr>
                  <m:sty m:val="p"/>
                </m:rPr>
                <w:rPr>
                  <w:rFonts w:ascii="Cambria Math" w:hAnsi="Cambria Math" w:eastAsia="宋体"/>
                  <w:szCs w:val="20"/>
                </w:rPr>
                <m:t>max</m:t>
              </m:r>
              <m:d>
                <m:dPr>
                  <m:ctrlPr>
                    <w:rPr>
                      <w:rFonts w:ascii="Cambria Math" w:hAnsi="Cambria Math" w:eastAsia="宋体"/>
                      <w:szCs w:val="20"/>
                    </w:rPr>
                  </m:ctrlPr>
                </m:dPr>
                <m:e>
                  <m:sSubSup>
                    <m:sSubSupPr>
                      <m:ctrlPr>
                        <w:rPr>
                          <w:rFonts w:ascii="Cambria Math" w:hAnsi="Cambria Math" w:eastAsia="宋体"/>
                          <w:szCs w:val="20"/>
                        </w:rPr>
                      </m:ctrlPr>
                    </m:sSubSupPr>
                    <m:e>
                      <m:r>
                        <m:rPr/>
                        <w:rPr>
                          <w:rFonts w:ascii="Cambria Math" w:hAnsi="Cambria Math" w:eastAsia="宋体"/>
                          <w:szCs w:val="20"/>
                        </w:rPr>
                        <m:t>n</m:t>
                      </m:r>
                      <m:ctrlPr>
                        <w:rPr>
                          <w:rFonts w:ascii="Cambria Math" w:hAnsi="Cambria Math" w:eastAsia="宋体"/>
                          <w:szCs w:val="20"/>
                        </w:rPr>
                      </m:ctrlPr>
                    </m:e>
                    <m:sub>
                      <m:r>
                        <m:rPr>
                          <m:sty m:val="p"/>
                        </m:rPr>
                        <w:rPr>
                          <w:rFonts w:ascii="Cambria Math" w:hAnsi="Cambria Math" w:eastAsia="宋体"/>
                          <w:szCs w:val="20"/>
                        </w:rPr>
                        <m:t>SRS</m:t>
                      </m:r>
                      <m:ctrlPr>
                        <w:rPr>
                          <w:rFonts w:ascii="Cambria Math" w:hAnsi="Cambria Math" w:eastAsia="宋体"/>
                          <w:szCs w:val="20"/>
                        </w:rPr>
                      </m:ctrlPr>
                    </m:sub>
                    <m:sup>
                      <m:r>
                        <m:rPr>
                          <m:sty m:val="p"/>
                        </m:rPr>
                        <w:rPr>
                          <w:rFonts w:ascii="Cambria Math" w:hAnsi="Cambria Math" w:eastAsia="宋体"/>
                          <w:szCs w:val="20"/>
                        </w:rPr>
                        <m:t>CS, max</m:t>
                      </m:r>
                      <m:ctrlPr>
                        <w:rPr>
                          <w:rFonts w:ascii="Cambria Math" w:hAnsi="Cambria Math" w:eastAsia="宋体"/>
                          <w:szCs w:val="20"/>
                        </w:rPr>
                      </m:ctrlPr>
                    </m:sup>
                  </m:sSubSup>
                  <m:r>
                    <m:rPr>
                      <m:sty m:val="p"/>
                    </m:rPr>
                    <w:rPr>
                      <w:rFonts w:ascii="Cambria Math" w:hAnsi="Cambria Math"/>
                      <w:szCs w:val="20"/>
                    </w:rPr>
                    <m:t>×</m:t>
                  </m:r>
                  <m:sSub>
                    <m:sSubPr>
                      <m:ctrlPr>
                        <w:rPr>
                          <w:rFonts w:ascii="Cambria Math" w:hAnsi="Cambria Math" w:eastAsia="宋体"/>
                          <w:szCs w:val="20"/>
                        </w:rPr>
                      </m:ctrlPr>
                    </m:sSubPr>
                    <m:e>
                      <m:r>
                        <m:rPr/>
                        <w:rPr>
                          <w:rFonts w:ascii="Cambria Math" w:hAnsi="Cambria Math" w:eastAsia="宋体"/>
                          <w:szCs w:val="20"/>
                        </w:rPr>
                        <m:t>K</m:t>
                      </m:r>
                      <m:ctrlPr>
                        <w:rPr>
                          <w:rFonts w:ascii="Cambria Math" w:hAnsi="Cambria Math" w:eastAsia="宋体"/>
                          <w:szCs w:val="20"/>
                        </w:rPr>
                      </m:ctrlPr>
                    </m:e>
                    <m:sub>
                      <m:r>
                        <m:rPr>
                          <m:sty m:val="p"/>
                        </m:rPr>
                        <w:rPr>
                          <w:rFonts w:ascii="Cambria Math" w:hAnsi="Cambria Math" w:eastAsia="宋体"/>
                          <w:szCs w:val="20"/>
                        </w:rPr>
                        <m:t>TC</m:t>
                      </m:r>
                      <m:ctrlPr>
                        <w:rPr>
                          <w:rFonts w:ascii="Cambria Math" w:hAnsi="Cambria Math" w:eastAsia="宋体"/>
                          <w:szCs w:val="20"/>
                        </w:rPr>
                      </m:ctrlPr>
                    </m:sub>
                  </m:sSub>
                  <m:ctrlPr>
                    <w:rPr>
                      <w:rFonts w:ascii="Cambria Math" w:hAnsi="Cambria Math" w:eastAsia="宋体"/>
                      <w:szCs w:val="20"/>
                    </w:rPr>
                  </m:ctrlPr>
                </m:e>
              </m:d>
              <m:ctrlPr>
                <w:rPr>
                  <w:rFonts w:ascii="Cambria Math" w:hAnsi="Cambria Math" w:eastAsia="宋体"/>
                  <w:szCs w:val="20"/>
                </w:rPr>
              </m:ctrlPr>
            </m:e>
          </m:d>
        </m:oMath>
      </m:oMathPara>
    </w:p>
    <w:p>
      <w:pPr>
        <w:snapToGrid w:val="0"/>
        <w:spacing w:before="72" w:beforeLines="30" w:after="72" w:afterLines="30" w:line="288" w:lineRule="auto"/>
        <w:jc w:val="both"/>
        <w:rPr>
          <w:rFonts w:hAnsi="Times New Roman" w:eastAsia="宋体"/>
          <w:i/>
          <w:iCs/>
          <w:szCs w:val="20"/>
        </w:rPr>
      </w:pPr>
      <w:r>
        <w:rPr>
          <w:rFonts w:hAnsi="Times New Roman" w:eastAsia="宋体"/>
          <w:b/>
          <w:bCs/>
          <w:i/>
          <w:iCs/>
          <w:szCs w:val="20"/>
        </w:rPr>
        <w:t>Proposal 2:</w:t>
      </w:r>
      <w:r>
        <w:rPr>
          <w:rFonts w:hAnsi="Times New Roman" w:eastAsia="宋体"/>
          <w:i/>
          <w:iCs/>
          <w:szCs w:val="20"/>
        </w:rPr>
        <w:t xml:space="preserve"> Combined CS hopping and comb offset hopping should be supported to further randomize the interference, and the hopping function can be expressed in the following formula</w:t>
      </w:r>
    </w:p>
    <w:p>
      <w:pPr>
        <w:snapToGrid w:val="0"/>
        <w:spacing w:before="72" w:beforeLines="30" w:after="72" w:afterLines="30" w:line="288" w:lineRule="auto"/>
        <w:jc w:val="both"/>
        <w:rPr>
          <w:rFonts w:hAnsi="Times New Roman" w:eastAsia="宋体"/>
          <w:i/>
          <w:iCs/>
          <w:szCs w:val="20"/>
        </w:rPr>
      </w:pPr>
      <m:oMathPara>
        <m:oMathParaPr>
          <m:jc m:val="left"/>
        </m:oMathParaPr>
        <m:oMath>
          <m:sSubSup>
            <m:sSubSupPr>
              <m:ctrlPr>
                <w:rPr>
                  <w:rFonts w:ascii="Cambria Math" w:hAnsi="Cambria Math" w:eastAsia="宋体"/>
                  <w:szCs w:val="20"/>
                </w:rPr>
              </m:ctrlPr>
            </m:sSubSupPr>
            <m:e>
              <m:r>
                <m:rPr/>
                <w:rPr>
                  <w:rFonts w:ascii="Cambria Math" w:hAnsi="Cambria Math" w:eastAsia="宋体"/>
                  <w:szCs w:val="20"/>
                </w:rPr>
                <m:t>n</m:t>
              </m:r>
              <m:ctrlPr>
                <w:rPr>
                  <w:rFonts w:ascii="Cambria Math" w:hAnsi="Cambria Math" w:eastAsia="宋体"/>
                  <w:szCs w:val="20"/>
                </w:rPr>
              </m:ctrlPr>
            </m:e>
            <m:sub>
              <m:r>
                <m:rPr>
                  <m:sty m:val="p"/>
                </m:rPr>
                <w:rPr>
                  <w:rFonts w:ascii="Cambria Math" w:hAnsi="Cambria Math" w:eastAsia="宋体"/>
                  <w:szCs w:val="20"/>
                </w:rPr>
                <m:t>SRS</m:t>
              </m:r>
              <m:ctrlPr>
                <w:rPr>
                  <w:rFonts w:ascii="Cambria Math" w:hAnsi="Cambria Math" w:eastAsia="宋体"/>
                  <w:szCs w:val="20"/>
                </w:rPr>
              </m:ctrlPr>
            </m:sub>
            <m:sup>
              <m:r>
                <m:rPr>
                  <m:sty m:val="p"/>
                </m:rPr>
                <w:rPr>
                  <w:rFonts w:ascii="Cambria Math" w:hAnsi="Cambria Math" w:eastAsia="宋体"/>
                  <w:szCs w:val="20"/>
                </w:rPr>
                <m:t>CS,i, hop</m:t>
              </m:r>
              <m:ctrlPr>
                <w:rPr>
                  <w:rFonts w:ascii="Cambria Math" w:hAnsi="Cambria Math" w:eastAsia="宋体"/>
                  <w:szCs w:val="20"/>
                </w:rPr>
              </m:ctrlPr>
            </m:sup>
          </m:sSubSup>
          <m:d>
            <m:dPr>
              <m:ctrlPr>
                <w:rPr>
                  <w:rFonts w:ascii="Cambria Math" w:hAnsi="Cambria Math" w:eastAsia="宋体"/>
                  <w:i/>
                  <w:iCs/>
                  <w:szCs w:val="20"/>
                </w:rPr>
              </m:ctrlPr>
            </m:dPr>
            <m:e>
              <m:sSubSup>
                <m:sSubSupPr>
                  <m:ctrlPr>
                    <w:rPr>
                      <w:rFonts w:ascii="Cambria Math" w:hAnsi="Cambria Math" w:eastAsia="宋体"/>
                      <w:i/>
                      <w:iCs/>
                      <w:szCs w:val="20"/>
                    </w:rPr>
                  </m:ctrlPr>
                </m:sSubSupPr>
                <m:e>
                  <m:r>
                    <m:rPr/>
                    <w:rPr>
                      <w:rFonts w:ascii="Cambria Math" w:hAnsi="Cambria Math" w:eastAsia="宋体"/>
                      <w:szCs w:val="20"/>
                    </w:rPr>
                    <m:t>n</m:t>
                  </m:r>
                  <m:ctrlPr>
                    <w:rPr>
                      <w:rFonts w:ascii="Cambria Math" w:hAnsi="Cambria Math" w:eastAsia="宋体"/>
                      <w:i/>
                      <w:iCs/>
                      <w:szCs w:val="20"/>
                    </w:rPr>
                  </m:ctrlPr>
                </m:e>
                <m:sub>
                  <m:r>
                    <m:rPr>
                      <m:sty m:val="p"/>
                    </m:rPr>
                    <w:rPr>
                      <w:rFonts w:ascii="Cambria Math" w:hAnsi="Cambria Math" w:eastAsia="宋体"/>
                      <w:szCs w:val="20"/>
                    </w:rPr>
                    <m:t>s,f</m:t>
                  </m:r>
                  <m:ctrlPr>
                    <w:rPr>
                      <w:rFonts w:ascii="Cambria Math" w:hAnsi="Cambria Math" w:eastAsia="宋体"/>
                      <w:i/>
                      <w:iCs/>
                      <w:szCs w:val="20"/>
                    </w:rPr>
                  </m:ctrlPr>
                </m:sub>
                <m:sup>
                  <m:r>
                    <m:rPr>
                      <m:sty m:val="p"/>
                    </m:rPr>
                    <w:rPr>
                      <w:rFonts w:ascii="Cambria Math" w:hAnsi="Cambria Math" w:eastAsia="宋体"/>
                      <w:szCs w:val="20"/>
                    </w:rPr>
                    <m:t>μ</m:t>
                  </m:r>
                  <m:ctrlPr>
                    <w:rPr>
                      <w:rFonts w:ascii="Cambria Math" w:hAnsi="Cambria Math" w:eastAsia="宋体"/>
                      <w:i/>
                      <w:iCs/>
                      <w:szCs w:val="20"/>
                    </w:rPr>
                  </m:ctrlPr>
                </m:sup>
              </m:sSubSup>
              <m:r>
                <m:rPr/>
                <w:rPr>
                  <w:rFonts w:ascii="Cambria Math" w:hAnsi="Cambria Math" w:eastAsia="宋体"/>
                  <w:szCs w:val="20"/>
                </w:rPr>
                <m:t xml:space="preserve">, </m:t>
              </m:r>
              <m:sSup>
                <m:sSupPr>
                  <m:ctrlPr>
                    <w:rPr>
                      <w:rFonts w:ascii="Cambria Math" w:hAnsi="Cambria Math" w:eastAsia="宋体"/>
                      <w:i/>
                      <w:iCs/>
                      <w:szCs w:val="20"/>
                    </w:rPr>
                  </m:ctrlPr>
                </m:sSupPr>
                <m:e>
                  <m:r>
                    <m:rPr/>
                    <w:rPr>
                      <w:rFonts w:ascii="Cambria Math" w:hAnsi="Cambria Math" w:eastAsia="宋体"/>
                      <w:szCs w:val="20"/>
                    </w:rPr>
                    <m:t>l</m:t>
                  </m:r>
                  <m:ctrlPr>
                    <w:rPr>
                      <w:rFonts w:ascii="Cambria Math" w:hAnsi="Cambria Math" w:eastAsia="宋体"/>
                      <w:i/>
                      <w:iCs/>
                      <w:szCs w:val="20"/>
                    </w:rPr>
                  </m:ctrlPr>
                </m:e>
                <m:sup>
                  <m:r>
                    <m:rPr/>
                    <w:rPr>
                      <w:rFonts w:ascii="Cambria Math" w:hAnsi="Cambria Math" w:eastAsia="宋体"/>
                      <w:szCs w:val="20"/>
                    </w:rPr>
                    <m:t>'</m:t>
                  </m:r>
                  <m:ctrlPr>
                    <w:rPr>
                      <w:rFonts w:ascii="Cambria Math" w:hAnsi="Cambria Math" w:eastAsia="宋体"/>
                      <w:i/>
                      <w:iCs/>
                      <w:szCs w:val="20"/>
                    </w:rPr>
                  </m:ctrlPr>
                </m:sup>
              </m:sSup>
              <m:ctrlPr>
                <w:rPr>
                  <w:rFonts w:ascii="Cambria Math" w:hAnsi="Cambria Math" w:eastAsia="宋体"/>
                  <w:i/>
                  <w:iCs/>
                  <w:szCs w:val="20"/>
                </w:rPr>
              </m:ctrlPr>
            </m:e>
          </m:d>
        </m:oMath>
      </m:oMathPara>
    </w:p>
    <w:p>
      <w:pPr>
        <w:snapToGrid w:val="0"/>
        <w:spacing w:before="72" w:beforeLines="30" w:after="72" w:afterLines="30" w:line="288" w:lineRule="auto"/>
        <w:jc w:val="both"/>
        <w:rPr>
          <w:rFonts w:hAnsi="Times New Roman" w:eastAsia="宋体"/>
          <w:iCs/>
          <w:szCs w:val="20"/>
        </w:rPr>
      </w:pPr>
      <m:oMathPara>
        <m:oMath>
          <m:r>
            <m:rPr/>
            <w:rPr>
              <w:rFonts w:ascii="Cambria Math" w:hAnsi="Cambria Math" w:eastAsia="宋体"/>
              <w:szCs w:val="20"/>
            </w:rPr>
            <m:t>=</m:t>
          </m:r>
          <m:d>
            <m:dPr>
              <m:ctrlPr>
                <w:rPr>
                  <w:rFonts w:ascii="Cambria Math" w:hAnsi="Cambria Math" w:eastAsia="宋体"/>
                  <w:i/>
                  <w:szCs w:val="20"/>
                </w:rPr>
              </m:ctrlPr>
            </m:dPr>
            <m:e>
              <m:r>
                <m:rPr/>
                <w:rPr>
                  <w:rFonts w:ascii="Cambria Math" w:hAnsi="Cambria Math" w:eastAsia="宋体"/>
                  <w:szCs w:val="20"/>
                </w:rPr>
                <m:t>(</m:t>
              </m:r>
              <m:sSubSup>
                <m:sSubSupPr>
                  <m:ctrlPr>
                    <w:rPr>
                      <w:rFonts w:ascii="Cambria Math" w:hAnsi="Cambria Math" w:eastAsia="宋体"/>
                      <w:szCs w:val="20"/>
                    </w:rPr>
                  </m:ctrlPr>
                </m:sSubSupPr>
                <m:e>
                  <m:r>
                    <m:rPr/>
                    <w:rPr>
                      <w:rFonts w:ascii="Cambria Math" w:hAnsi="Cambria Math" w:eastAsia="宋体"/>
                      <w:szCs w:val="20"/>
                    </w:rPr>
                    <m:t>n</m:t>
                  </m:r>
                  <m:ctrlPr>
                    <w:rPr>
                      <w:rFonts w:ascii="Cambria Math" w:hAnsi="Cambria Math" w:eastAsia="宋体"/>
                      <w:szCs w:val="20"/>
                    </w:rPr>
                  </m:ctrlPr>
                </m:e>
                <m:sub>
                  <m:r>
                    <m:rPr>
                      <m:sty m:val="p"/>
                    </m:rPr>
                    <w:rPr>
                      <w:rFonts w:ascii="Cambria Math" w:hAnsi="Cambria Math" w:eastAsia="宋体"/>
                      <w:szCs w:val="20"/>
                    </w:rPr>
                    <m:t>SRS</m:t>
                  </m:r>
                  <m:ctrlPr>
                    <w:rPr>
                      <w:rFonts w:ascii="Cambria Math" w:hAnsi="Cambria Math" w:eastAsia="宋体"/>
                      <w:szCs w:val="20"/>
                    </w:rPr>
                  </m:ctrlPr>
                </m:sub>
                <m:sup>
                  <m:r>
                    <m:rPr>
                      <m:sty m:val="p"/>
                    </m:rPr>
                    <w:rPr>
                      <w:rFonts w:ascii="Cambria Math" w:hAnsi="Cambria Math" w:eastAsia="宋体"/>
                      <w:szCs w:val="20"/>
                    </w:rPr>
                    <m:t>CS, i</m:t>
                  </m:r>
                  <m:ctrlPr>
                    <w:rPr>
                      <w:rFonts w:ascii="Cambria Math" w:hAnsi="Cambria Math" w:eastAsia="宋体"/>
                      <w:szCs w:val="20"/>
                    </w:rPr>
                  </m:ctrlPr>
                </m:sup>
              </m:sSubSup>
              <m:r>
                <m:rPr>
                  <m:sty m:val="p"/>
                </m:rPr>
                <w:rPr>
                  <w:rFonts w:ascii="Cambria Math" w:hAnsi="Cambria Math" w:eastAsia="宋体"/>
                  <w:szCs w:val="20"/>
                </w:rPr>
                <m:t>+1)(</m:t>
              </m:r>
              <m:sSubSup>
                <m:sSubSupPr>
                  <m:ctrlPr>
                    <w:rPr>
                      <w:rFonts w:ascii="Cambria Math" w:hAnsi="Cambria Math" w:eastAsia="宋体"/>
                      <w:i/>
                      <w:szCs w:val="20"/>
                    </w:rPr>
                  </m:ctrlPr>
                </m:sSubSupPr>
                <m:e>
                  <m:r>
                    <m:rPr/>
                    <w:rPr>
                      <w:rFonts w:ascii="Cambria Math" w:hAnsi="Cambria Math" w:eastAsia="宋体"/>
                      <w:szCs w:val="20"/>
                    </w:rPr>
                    <m:t>k</m:t>
                  </m:r>
                  <m:ctrlPr>
                    <w:rPr>
                      <w:rFonts w:ascii="Cambria Math" w:hAnsi="Cambria Math" w:eastAsia="宋体"/>
                      <w:i/>
                      <w:szCs w:val="20"/>
                    </w:rPr>
                  </m:ctrlPr>
                </m:e>
                <m:sub>
                  <m:r>
                    <m:rPr>
                      <m:sty m:val="p"/>
                    </m:rPr>
                    <w:rPr>
                      <w:rFonts w:ascii="Cambria Math" w:hAnsi="Cambria Math" w:eastAsia="宋体"/>
                      <w:szCs w:val="20"/>
                    </w:rPr>
                    <m:t>TC</m:t>
                  </m:r>
                  <m:ctrlPr>
                    <w:rPr>
                      <w:rFonts w:ascii="Cambria Math" w:hAnsi="Cambria Math" w:eastAsia="宋体"/>
                      <w:i/>
                      <w:szCs w:val="20"/>
                    </w:rPr>
                  </m:ctrlPr>
                </m:sub>
                <m:sup>
                  <m:r>
                    <m:rPr>
                      <m:sty m:val="p"/>
                    </m:rPr>
                    <w:rPr>
                      <w:rFonts w:ascii="Cambria Math" w:hAnsi="Cambria Math" w:eastAsia="宋体"/>
                      <w:szCs w:val="20"/>
                    </w:rPr>
                    <m:t>(pi)</m:t>
                  </m:r>
                  <m:ctrlPr>
                    <w:rPr>
                      <w:rFonts w:ascii="Cambria Math" w:hAnsi="Cambria Math" w:eastAsia="宋体"/>
                      <w:i/>
                      <w:szCs w:val="20"/>
                    </w:rPr>
                  </m:ctrlPr>
                </m:sup>
              </m:sSubSup>
              <m:r>
                <m:rPr>
                  <m:sty m:val="p"/>
                </m:rPr>
                <w:rPr>
                  <w:rFonts w:ascii="Cambria Math" w:hAnsi="Cambria Math" w:eastAsia="宋体"/>
                  <w:szCs w:val="20"/>
                </w:rPr>
                <m:t>+1)−1+</m:t>
              </m:r>
              <m:d>
                <m:dPr>
                  <m:ctrlPr>
                    <w:rPr>
                      <w:rFonts w:ascii="Cambria Math" w:hAnsi="Cambria Math" w:eastAsia="宋体"/>
                      <w:i/>
                      <w:iCs/>
                      <w:szCs w:val="20"/>
                    </w:rPr>
                  </m:ctrlPr>
                </m:dPr>
                <m:e>
                  <m:nary>
                    <m:naryPr>
                      <m:chr m:val="∑"/>
                      <m:limLoc m:val="subSup"/>
                      <m:ctrlPr>
                        <w:rPr>
                          <w:rFonts w:ascii="Cambria Math" w:hAnsi="Cambria Math" w:eastAsia="宋体"/>
                          <w:i/>
                          <w:iCs/>
                          <w:szCs w:val="20"/>
                        </w:rPr>
                      </m:ctrlPr>
                    </m:naryPr>
                    <m:sub>
                      <m:r>
                        <m:rPr/>
                        <w:rPr>
                          <w:rFonts w:ascii="Cambria Math" w:hAnsi="Cambria Math" w:eastAsia="宋体"/>
                          <w:szCs w:val="20"/>
                        </w:rPr>
                        <m:t>m=0</m:t>
                      </m:r>
                      <m:ctrlPr>
                        <w:rPr>
                          <w:rFonts w:ascii="Cambria Math" w:hAnsi="Cambria Math" w:eastAsia="宋体"/>
                          <w:i/>
                          <w:iCs/>
                          <w:szCs w:val="20"/>
                        </w:rPr>
                      </m:ctrlPr>
                    </m:sub>
                    <m:sup>
                      <m:r>
                        <m:rPr/>
                        <w:rPr>
                          <w:rFonts w:ascii="Cambria Math" w:hAnsi="Cambria Math" w:eastAsia="宋体"/>
                          <w:szCs w:val="20"/>
                        </w:rPr>
                        <m:t>M−1</m:t>
                      </m:r>
                      <m:ctrlPr>
                        <w:rPr>
                          <w:rFonts w:ascii="Cambria Math" w:hAnsi="Cambria Math" w:eastAsia="宋体"/>
                          <w:i/>
                          <w:iCs/>
                          <w:szCs w:val="20"/>
                        </w:rPr>
                      </m:ctrlPr>
                    </m:sup>
                    <m:e>
                      <m:r>
                        <m:rPr/>
                        <w:rPr>
                          <w:rFonts w:ascii="Cambria Math" w:hAnsi="Cambria Math" w:eastAsia="宋体"/>
                          <w:szCs w:val="20"/>
                        </w:rPr>
                        <m:t>c</m:t>
                      </m:r>
                      <m:d>
                        <m:dPr>
                          <m:ctrlPr>
                            <w:rPr>
                              <w:rFonts w:ascii="Cambria Math" w:hAnsi="Cambria Math" w:eastAsia="宋体"/>
                              <w:i/>
                              <w:iCs/>
                              <w:szCs w:val="20"/>
                            </w:rPr>
                          </m:ctrlPr>
                        </m:dPr>
                        <m:e>
                          <m:r>
                            <m:rPr/>
                            <w:rPr>
                              <w:rFonts w:ascii="Cambria Math" w:hAnsi="Cambria Math" w:eastAsia="宋体"/>
                              <w:szCs w:val="20"/>
                            </w:rPr>
                            <m:t>M</m:t>
                          </m:r>
                          <m:r>
                            <m:rPr/>
                            <w:rPr>
                              <w:rFonts w:ascii="Cambria Math" w:hAnsi="Cambria Math"/>
                              <w:szCs w:val="20"/>
                            </w:rPr>
                            <m:t>∙</m:t>
                          </m:r>
                          <m:d>
                            <m:dPr>
                              <m:ctrlPr>
                                <w:rPr>
                                  <w:rFonts w:ascii="Cambria Math" w:hAnsi="Cambria Math" w:eastAsia="宋体"/>
                                  <w:i/>
                                  <w:iCs/>
                                  <w:szCs w:val="20"/>
                                </w:rPr>
                              </m:ctrlPr>
                            </m:dPr>
                            <m:e>
                              <m:sSubSup>
                                <m:sSubSupPr>
                                  <m:ctrlPr>
                                    <w:rPr>
                                      <w:rFonts w:ascii="Cambria Math" w:hAnsi="Cambria Math" w:eastAsia="宋体"/>
                                      <w:i/>
                                      <w:iCs/>
                                      <w:szCs w:val="20"/>
                                    </w:rPr>
                                  </m:ctrlPr>
                                </m:sSubSupPr>
                                <m:e>
                                  <m:r>
                                    <m:rPr/>
                                    <w:rPr>
                                      <w:rFonts w:ascii="Cambria Math" w:hAnsi="Cambria Math" w:eastAsia="宋体"/>
                                      <w:szCs w:val="20"/>
                                    </w:rPr>
                                    <m:t>n</m:t>
                                  </m:r>
                                  <m:ctrlPr>
                                    <w:rPr>
                                      <w:rFonts w:ascii="Cambria Math" w:hAnsi="Cambria Math" w:eastAsia="宋体"/>
                                      <w:i/>
                                      <w:iCs/>
                                      <w:szCs w:val="20"/>
                                    </w:rPr>
                                  </m:ctrlPr>
                                </m:e>
                                <m:sub>
                                  <m:r>
                                    <m:rPr>
                                      <m:sty m:val="p"/>
                                    </m:rPr>
                                    <w:rPr>
                                      <w:rFonts w:ascii="Cambria Math" w:hAnsi="Cambria Math" w:eastAsia="宋体"/>
                                      <w:szCs w:val="20"/>
                                    </w:rPr>
                                    <m:t>s,f</m:t>
                                  </m:r>
                                  <m:ctrlPr>
                                    <w:rPr>
                                      <w:rFonts w:ascii="Cambria Math" w:hAnsi="Cambria Math" w:eastAsia="宋体"/>
                                      <w:i/>
                                      <w:iCs/>
                                      <w:szCs w:val="20"/>
                                    </w:rPr>
                                  </m:ctrlPr>
                                </m:sub>
                                <m:sup>
                                  <m:r>
                                    <m:rPr>
                                      <m:sty m:val="p"/>
                                    </m:rPr>
                                    <w:rPr>
                                      <w:rFonts w:ascii="Cambria Math" w:hAnsi="Cambria Math" w:eastAsia="宋体"/>
                                      <w:szCs w:val="20"/>
                                    </w:rPr>
                                    <m:t>μ</m:t>
                                  </m:r>
                                  <m:ctrlPr>
                                    <w:rPr>
                                      <w:rFonts w:ascii="Cambria Math" w:hAnsi="Cambria Math" w:eastAsia="宋体"/>
                                      <w:i/>
                                      <w:iCs/>
                                      <w:szCs w:val="20"/>
                                    </w:rPr>
                                  </m:ctrlPr>
                                </m:sup>
                              </m:sSubSup>
                              <m:sSubSup>
                                <m:sSubSupPr>
                                  <m:ctrlPr>
                                    <w:rPr>
                                      <w:rFonts w:ascii="Cambria Math" w:hAnsi="Cambria Math" w:eastAsia="宋体"/>
                                      <w:i/>
                                      <w:iCs/>
                                      <w:szCs w:val="20"/>
                                    </w:rPr>
                                  </m:ctrlPr>
                                </m:sSubSupPr>
                                <m:e>
                                  <m:r>
                                    <m:rPr/>
                                    <w:rPr>
                                      <w:rFonts w:ascii="Cambria Math" w:hAnsi="Cambria Math" w:eastAsia="宋体"/>
                                      <w:szCs w:val="20"/>
                                    </w:rPr>
                                    <m:t>N</m:t>
                                  </m:r>
                                  <m:ctrlPr>
                                    <w:rPr>
                                      <w:rFonts w:ascii="Cambria Math" w:hAnsi="Cambria Math" w:eastAsia="宋体"/>
                                      <w:i/>
                                      <w:iCs/>
                                      <w:szCs w:val="20"/>
                                    </w:rPr>
                                  </m:ctrlPr>
                                </m:e>
                                <m:sub>
                                  <m:r>
                                    <m:rPr>
                                      <m:sty m:val="p"/>
                                    </m:rPr>
                                    <w:rPr>
                                      <w:rFonts w:ascii="Cambria Math" w:hAnsi="Cambria Math" w:eastAsia="宋体"/>
                                      <w:szCs w:val="20"/>
                                    </w:rPr>
                                    <m:t>symbol</m:t>
                                  </m:r>
                                  <m:ctrlPr>
                                    <w:rPr>
                                      <w:rFonts w:ascii="Cambria Math" w:hAnsi="Cambria Math" w:eastAsia="宋体"/>
                                      <w:i/>
                                      <w:iCs/>
                                      <w:szCs w:val="20"/>
                                    </w:rPr>
                                  </m:ctrlPr>
                                </m:sub>
                                <m:sup>
                                  <m:r>
                                    <m:rPr>
                                      <m:sty m:val="p"/>
                                    </m:rPr>
                                    <w:rPr>
                                      <w:rFonts w:ascii="Cambria Math" w:hAnsi="Cambria Math" w:eastAsia="宋体"/>
                                      <w:szCs w:val="20"/>
                                    </w:rPr>
                                    <m:t>slot</m:t>
                                  </m:r>
                                  <m:ctrlPr>
                                    <w:rPr>
                                      <w:rFonts w:ascii="Cambria Math" w:hAnsi="Cambria Math" w:eastAsia="宋体"/>
                                      <w:i/>
                                      <w:iCs/>
                                      <w:szCs w:val="20"/>
                                    </w:rPr>
                                  </m:ctrlPr>
                                </m:sup>
                              </m:sSubSup>
                              <m:r>
                                <m:rPr/>
                                <w:rPr>
                                  <w:rFonts w:ascii="Cambria Math" w:hAnsi="Cambria Math" w:eastAsia="宋体"/>
                                  <w:szCs w:val="20"/>
                                </w:rPr>
                                <m:t>+</m:t>
                              </m:r>
                              <m:sSub>
                                <m:sSubPr>
                                  <m:ctrlPr>
                                    <w:rPr>
                                      <w:rFonts w:ascii="Cambria Math" w:hAnsi="Cambria Math" w:eastAsia="宋体"/>
                                      <w:i/>
                                      <w:iCs/>
                                      <w:szCs w:val="20"/>
                                    </w:rPr>
                                  </m:ctrlPr>
                                </m:sSubPr>
                                <m:e>
                                  <m:r>
                                    <m:rPr/>
                                    <w:rPr>
                                      <w:rFonts w:ascii="Cambria Math" w:hAnsi="Cambria Math" w:eastAsia="宋体"/>
                                      <w:szCs w:val="20"/>
                                    </w:rPr>
                                    <m:t>l</m:t>
                                  </m:r>
                                  <m:ctrlPr>
                                    <w:rPr>
                                      <w:rFonts w:ascii="Cambria Math" w:hAnsi="Cambria Math" w:eastAsia="宋体"/>
                                      <w:i/>
                                      <w:iCs/>
                                      <w:szCs w:val="20"/>
                                    </w:rPr>
                                  </m:ctrlPr>
                                </m:e>
                                <m:sub>
                                  <m:r>
                                    <m:rPr/>
                                    <w:rPr>
                                      <w:rFonts w:ascii="Cambria Math" w:hAnsi="Cambria Math" w:eastAsia="宋体"/>
                                      <w:szCs w:val="20"/>
                                    </w:rPr>
                                    <m:t>0</m:t>
                                  </m:r>
                                  <m:ctrlPr>
                                    <w:rPr>
                                      <w:rFonts w:ascii="Cambria Math" w:hAnsi="Cambria Math" w:eastAsia="宋体"/>
                                      <w:i/>
                                      <w:iCs/>
                                      <w:szCs w:val="20"/>
                                    </w:rPr>
                                  </m:ctrlPr>
                                </m:sub>
                              </m:sSub>
                              <m:r>
                                <m:rPr/>
                                <w:rPr>
                                  <w:rFonts w:ascii="Cambria Math" w:hAnsi="Cambria Math" w:eastAsia="宋体"/>
                                  <w:szCs w:val="20"/>
                                </w:rPr>
                                <m:t>+</m:t>
                              </m:r>
                              <m:sSup>
                                <m:sSupPr>
                                  <m:ctrlPr>
                                    <w:rPr>
                                      <w:rFonts w:ascii="Cambria Math" w:hAnsi="Cambria Math" w:eastAsia="宋体"/>
                                      <w:i/>
                                      <w:iCs/>
                                      <w:szCs w:val="20"/>
                                    </w:rPr>
                                  </m:ctrlPr>
                                </m:sSupPr>
                                <m:e>
                                  <m:r>
                                    <m:rPr/>
                                    <w:rPr>
                                      <w:rFonts w:ascii="Cambria Math" w:hAnsi="Cambria Math" w:eastAsia="宋体"/>
                                      <w:szCs w:val="20"/>
                                    </w:rPr>
                                    <m:t>l</m:t>
                                  </m:r>
                                  <m:ctrlPr>
                                    <w:rPr>
                                      <w:rFonts w:ascii="Cambria Math" w:hAnsi="Cambria Math" w:eastAsia="宋体"/>
                                      <w:i/>
                                      <w:iCs/>
                                      <w:szCs w:val="20"/>
                                    </w:rPr>
                                  </m:ctrlPr>
                                </m:e>
                                <m:sup>
                                  <m:r>
                                    <m:rPr/>
                                    <w:rPr>
                                      <w:rFonts w:ascii="Cambria Math" w:hAnsi="Cambria Math" w:eastAsia="宋体"/>
                                      <w:szCs w:val="20"/>
                                    </w:rPr>
                                    <m:t>'</m:t>
                                  </m:r>
                                  <m:ctrlPr>
                                    <w:rPr>
                                      <w:rFonts w:ascii="Cambria Math" w:hAnsi="Cambria Math" w:eastAsia="宋体"/>
                                      <w:i/>
                                      <w:iCs/>
                                      <w:szCs w:val="20"/>
                                    </w:rPr>
                                  </m:ctrlPr>
                                </m:sup>
                              </m:sSup>
                              <m:ctrlPr>
                                <w:rPr>
                                  <w:rFonts w:ascii="Cambria Math" w:hAnsi="Cambria Math" w:eastAsia="宋体"/>
                                  <w:i/>
                                  <w:iCs/>
                                  <w:szCs w:val="20"/>
                                </w:rPr>
                              </m:ctrlPr>
                            </m:e>
                          </m:d>
                          <m:r>
                            <m:rPr/>
                            <w:rPr>
                              <w:rFonts w:ascii="Cambria Math" w:hAnsi="Cambria Math" w:eastAsia="宋体"/>
                              <w:szCs w:val="20"/>
                            </w:rPr>
                            <m:t>+m</m:t>
                          </m:r>
                          <m:ctrlPr>
                            <w:rPr>
                              <w:rFonts w:ascii="Cambria Math" w:hAnsi="Cambria Math" w:eastAsia="宋体"/>
                              <w:i/>
                              <w:iCs/>
                              <w:szCs w:val="20"/>
                            </w:rPr>
                          </m:ctrlPr>
                        </m:e>
                      </m:d>
                      <m:ctrlPr>
                        <w:rPr>
                          <w:rFonts w:ascii="Cambria Math" w:hAnsi="Cambria Math" w:eastAsia="宋体"/>
                          <w:i/>
                          <w:iCs/>
                          <w:szCs w:val="20"/>
                        </w:rPr>
                      </m:ctrlPr>
                    </m:e>
                  </m:nary>
                  <m:r>
                    <m:rPr/>
                    <w:rPr>
                      <w:rFonts w:ascii="Cambria Math" w:hAnsi="Cambria Math" w:eastAsia="宋体"/>
                      <w:szCs w:val="20"/>
                    </w:rPr>
                    <m:t>∙</m:t>
                  </m:r>
                  <m:sSup>
                    <m:sSupPr>
                      <m:ctrlPr>
                        <w:rPr>
                          <w:rFonts w:ascii="Cambria Math" w:hAnsi="Cambria Math" w:eastAsia="宋体"/>
                          <w:i/>
                          <w:iCs/>
                          <w:szCs w:val="20"/>
                        </w:rPr>
                      </m:ctrlPr>
                    </m:sSupPr>
                    <m:e>
                      <m:r>
                        <m:rPr/>
                        <w:rPr>
                          <w:rFonts w:ascii="Cambria Math" w:hAnsi="Cambria Math" w:eastAsia="宋体"/>
                          <w:szCs w:val="20"/>
                        </w:rPr>
                        <m:t>2</m:t>
                      </m:r>
                      <m:ctrlPr>
                        <w:rPr>
                          <w:rFonts w:ascii="Cambria Math" w:hAnsi="Cambria Math" w:eastAsia="宋体"/>
                          <w:i/>
                          <w:iCs/>
                          <w:szCs w:val="20"/>
                        </w:rPr>
                      </m:ctrlPr>
                    </m:e>
                    <m:sup>
                      <m:r>
                        <m:rPr/>
                        <w:rPr>
                          <w:rFonts w:ascii="Cambria Math" w:hAnsi="Cambria Math" w:eastAsia="宋体"/>
                          <w:szCs w:val="20"/>
                        </w:rPr>
                        <m:t>m</m:t>
                      </m:r>
                      <m:ctrlPr>
                        <w:rPr>
                          <w:rFonts w:ascii="Cambria Math" w:hAnsi="Cambria Math" w:eastAsia="宋体"/>
                          <w:i/>
                          <w:iCs/>
                          <w:szCs w:val="20"/>
                        </w:rPr>
                      </m:ctrlPr>
                    </m:sup>
                  </m:sSup>
                  <m:ctrlPr>
                    <w:rPr>
                      <w:rFonts w:ascii="Cambria Math" w:hAnsi="Cambria Math" w:eastAsia="宋体"/>
                      <w:i/>
                      <w:iCs/>
                      <w:szCs w:val="20"/>
                    </w:rPr>
                  </m:ctrlPr>
                </m:e>
              </m:d>
              <m:r>
                <m:rPr>
                  <m:sty m:val="p"/>
                </m:rPr>
                <w:rPr>
                  <w:rFonts w:ascii="Cambria Math" w:hAnsi="Cambria Math" w:eastAsia="宋体"/>
                  <w:szCs w:val="20"/>
                </w:rPr>
                <m:t>mod</m:t>
              </m:r>
              <m:d>
                <m:dPr>
                  <m:ctrlPr>
                    <w:rPr>
                      <w:rFonts w:ascii="Cambria Math" w:hAnsi="Cambria Math" w:eastAsia="宋体"/>
                      <w:szCs w:val="20"/>
                    </w:rPr>
                  </m:ctrlPr>
                </m:dPr>
                <m:e>
                  <m:sSubSup>
                    <m:sSubSupPr>
                      <m:ctrlPr>
                        <w:rPr>
                          <w:rFonts w:ascii="Cambria Math" w:hAnsi="Cambria Math" w:eastAsia="宋体"/>
                          <w:szCs w:val="20"/>
                        </w:rPr>
                      </m:ctrlPr>
                    </m:sSubSupPr>
                    <m:e>
                      <m:r>
                        <m:rPr/>
                        <w:rPr>
                          <w:rFonts w:ascii="Cambria Math" w:hAnsi="Cambria Math" w:eastAsia="宋体"/>
                          <w:szCs w:val="20"/>
                        </w:rPr>
                        <m:t>n</m:t>
                      </m:r>
                      <m:ctrlPr>
                        <w:rPr>
                          <w:rFonts w:ascii="Cambria Math" w:hAnsi="Cambria Math" w:eastAsia="宋体"/>
                          <w:szCs w:val="20"/>
                        </w:rPr>
                      </m:ctrlPr>
                    </m:e>
                    <m:sub>
                      <m:r>
                        <m:rPr>
                          <m:sty m:val="p"/>
                        </m:rPr>
                        <w:rPr>
                          <w:rFonts w:ascii="Cambria Math" w:hAnsi="Cambria Math" w:eastAsia="宋体"/>
                          <w:szCs w:val="20"/>
                        </w:rPr>
                        <m:t>SRS</m:t>
                      </m:r>
                      <m:ctrlPr>
                        <w:rPr>
                          <w:rFonts w:ascii="Cambria Math" w:hAnsi="Cambria Math" w:eastAsia="宋体"/>
                          <w:szCs w:val="20"/>
                        </w:rPr>
                      </m:ctrlPr>
                    </m:sub>
                    <m:sup>
                      <m:r>
                        <m:rPr>
                          <m:sty m:val="p"/>
                        </m:rPr>
                        <w:rPr>
                          <w:rFonts w:ascii="Cambria Math" w:hAnsi="Cambria Math" w:eastAsia="宋体"/>
                          <w:szCs w:val="20"/>
                        </w:rPr>
                        <m:t>CS, max</m:t>
                      </m:r>
                      <m:ctrlPr>
                        <w:rPr>
                          <w:rFonts w:ascii="Cambria Math" w:hAnsi="Cambria Math" w:eastAsia="宋体"/>
                          <w:szCs w:val="20"/>
                        </w:rPr>
                      </m:ctrlPr>
                    </m:sup>
                  </m:sSubSup>
                  <m:r>
                    <m:rPr>
                      <m:sty m:val="p"/>
                    </m:rPr>
                    <w:rPr>
                      <w:rFonts w:ascii="Cambria Math" w:hAnsi="Cambria Math"/>
                      <w:szCs w:val="20"/>
                    </w:rPr>
                    <m:t>∙</m:t>
                  </m:r>
                  <m:sSub>
                    <m:sSubPr>
                      <m:ctrlPr>
                        <w:rPr>
                          <w:rFonts w:ascii="Cambria Math" w:hAnsi="Cambria Math" w:eastAsia="宋体"/>
                          <w:szCs w:val="20"/>
                        </w:rPr>
                      </m:ctrlPr>
                    </m:sSubPr>
                    <m:e>
                      <m:r>
                        <m:rPr/>
                        <w:rPr>
                          <w:rFonts w:ascii="Cambria Math" w:hAnsi="Cambria Math" w:eastAsia="宋体"/>
                          <w:szCs w:val="20"/>
                        </w:rPr>
                        <m:t>K</m:t>
                      </m:r>
                      <m:ctrlPr>
                        <w:rPr>
                          <w:rFonts w:ascii="Cambria Math" w:hAnsi="Cambria Math" w:eastAsia="宋体"/>
                          <w:szCs w:val="20"/>
                        </w:rPr>
                      </m:ctrlPr>
                    </m:e>
                    <m:sub>
                      <m:r>
                        <m:rPr>
                          <m:sty m:val="p"/>
                        </m:rPr>
                        <w:rPr>
                          <w:rFonts w:ascii="Cambria Math" w:hAnsi="Cambria Math" w:eastAsia="宋体"/>
                          <w:szCs w:val="20"/>
                        </w:rPr>
                        <m:t>TC</m:t>
                      </m:r>
                      <m:ctrlPr>
                        <w:rPr>
                          <w:rFonts w:ascii="Cambria Math" w:hAnsi="Cambria Math" w:eastAsia="宋体"/>
                          <w:szCs w:val="20"/>
                        </w:rPr>
                      </m:ctrlPr>
                    </m:sub>
                  </m:sSub>
                  <m:ctrlPr>
                    <w:rPr>
                      <w:rFonts w:ascii="Cambria Math" w:hAnsi="Cambria Math" w:eastAsia="宋体"/>
                      <w:szCs w:val="20"/>
                    </w:rPr>
                  </m:ctrlPr>
                </m:e>
              </m:d>
              <m:ctrlPr>
                <w:rPr>
                  <w:rFonts w:ascii="Cambria Math" w:hAnsi="Cambria Math" w:eastAsia="宋体"/>
                  <w:i/>
                  <w:szCs w:val="20"/>
                </w:rPr>
              </m:ctrlPr>
            </m:e>
          </m:d>
          <m:r>
            <m:rPr>
              <m:sty m:val="p"/>
            </m:rPr>
            <w:rPr>
              <w:rFonts w:ascii="Cambria Math" w:hAnsi="Cambria Math" w:eastAsia="宋体"/>
              <w:szCs w:val="20"/>
            </w:rPr>
            <m:t>mod</m:t>
          </m:r>
          <m:sSubSup>
            <m:sSubSupPr>
              <m:ctrlPr>
                <w:rPr>
                  <w:rFonts w:ascii="Cambria Math" w:hAnsi="Cambria Math" w:eastAsia="宋体"/>
                  <w:szCs w:val="20"/>
                </w:rPr>
              </m:ctrlPr>
            </m:sSubSupPr>
            <m:e>
              <m:r>
                <m:rPr/>
                <w:rPr>
                  <w:rFonts w:ascii="Cambria Math" w:hAnsi="Cambria Math" w:eastAsia="宋体"/>
                  <w:szCs w:val="20"/>
                </w:rPr>
                <m:t>n</m:t>
              </m:r>
              <m:ctrlPr>
                <w:rPr>
                  <w:rFonts w:ascii="Cambria Math" w:hAnsi="Cambria Math" w:eastAsia="宋体"/>
                  <w:szCs w:val="20"/>
                </w:rPr>
              </m:ctrlPr>
            </m:e>
            <m:sub>
              <m:r>
                <m:rPr>
                  <m:sty m:val="p"/>
                </m:rPr>
                <w:rPr>
                  <w:rFonts w:ascii="Cambria Math" w:hAnsi="Cambria Math" w:eastAsia="宋体"/>
                  <w:szCs w:val="20"/>
                </w:rPr>
                <m:t>SRS</m:t>
              </m:r>
              <m:ctrlPr>
                <w:rPr>
                  <w:rFonts w:ascii="Cambria Math" w:hAnsi="Cambria Math" w:eastAsia="宋体"/>
                  <w:szCs w:val="20"/>
                </w:rPr>
              </m:ctrlPr>
            </m:sub>
            <m:sup>
              <m:r>
                <m:rPr>
                  <m:sty m:val="p"/>
                </m:rPr>
                <w:rPr>
                  <w:rFonts w:ascii="Cambria Math" w:hAnsi="Cambria Math" w:eastAsia="宋体"/>
                  <w:szCs w:val="20"/>
                </w:rPr>
                <m:t>CS, max</m:t>
              </m:r>
              <m:ctrlPr>
                <w:rPr>
                  <w:rFonts w:ascii="Cambria Math" w:hAnsi="Cambria Math" w:eastAsia="宋体"/>
                  <w:szCs w:val="20"/>
                </w:rPr>
              </m:ctrlPr>
            </m:sup>
          </m:sSubSup>
        </m:oMath>
      </m:oMathPara>
    </w:p>
    <w:p>
      <w:pPr>
        <w:snapToGrid w:val="0"/>
        <w:spacing w:before="72" w:beforeLines="30" w:after="72" w:afterLines="30" w:line="288" w:lineRule="auto"/>
        <w:jc w:val="both"/>
        <w:rPr>
          <w:rFonts w:hAnsi="Times New Roman" w:eastAsia="宋体"/>
          <w:i/>
          <w:szCs w:val="20"/>
        </w:rPr>
      </w:pPr>
      <m:oMathPara>
        <m:oMathParaPr>
          <m:jc m:val="left"/>
        </m:oMathParaPr>
        <m:oMath>
          <m:sSubSup>
            <m:sSubSupPr>
              <m:ctrlPr>
                <w:rPr>
                  <w:rFonts w:ascii="Cambria Math" w:hAnsi="Cambria Math" w:eastAsia="宋体"/>
                  <w:i/>
                  <w:szCs w:val="20"/>
                </w:rPr>
              </m:ctrlPr>
            </m:sSubSupPr>
            <m:e>
              <m:r>
                <m:rPr/>
                <w:rPr>
                  <w:rFonts w:ascii="Cambria Math" w:hAnsi="Cambria Math" w:eastAsia="宋体"/>
                  <w:szCs w:val="20"/>
                </w:rPr>
                <m:t>k</m:t>
              </m:r>
              <m:ctrlPr>
                <w:rPr>
                  <w:rFonts w:ascii="Cambria Math" w:hAnsi="Cambria Math" w:eastAsia="宋体"/>
                  <w:i/>
                  <w:szCs w:val="20"/>
                </w:rPr>
              </m:ctrlPr>
            </m:e>
            <m:sub>
              <m:r>
                <m:rPr>
                  <m:sty m:val="p"/>
                </m:rPr>
                <w:rPr>
                  <w:rFonts w:ascii="Cambria Math" w:hAnsi="Cambria Math" w:eastAsia="宋体"/>
                  <w:szCs w:val="20"/>
                </w:rPr>
                <m:t>TC</m:t>
              </m:r>
              <m:ctrlPr>
                <w:rPr>
                  <w:rFonts w:ascii="Cambria Math" w:hAnsi="Cambria Math" w:eastAsia="宋体"/>
                  <w:i/>
                  <w:szCs w:val="20"/>
                </w:rPr>
              </m:ctrlPr>
            </m:sub>
            <m:sup>
              <m:r>
                <m:rPr>
                  <m:sty m:val="p"/>
                </m:rPr>
                <w:rPr>
                  <w:rFonts w:ascii="Cambria Math" w:hAnsi="Cambria Math" w:eastAsia="宋体"/>
                  <w:szCs w:val="20"/>
                </w:rPr>
                <m:t>(pi),hop</m:t>
              </m:r>
              <m:ctrlPr>
                <w:rPr>
                  <w:rFonts w:ascii="Cambria Math" w:hAnsi="Cambria Math" w:eastAsia="宋体"/>
                  <w:i/>
                  <w:szCs w:val="20"/>
                </w:rPr>
              </m:ctrlPr>
            </m:sup>
          </m:sSubSup>
          <m:d>
            <m:dPr>
              <m:ctrlPr>
                <w:rPr>
                  <w:rFonts w:ascii="Cambria Math" w:hAnsi="Cambria Math" w:eastAsia="宋体"/>
                  <w:i/>
                  <w:iCs/>
                  <w:szCs w:val="20"/>
                </w:rPr>
              </m:ctrlPr>
            </m:dPr>
            <m:e>
              <m:sSubSup>
                <m:sSubSupPr>
                  <m:ctrlPr>
                    <w:rPr>
                      <w:rFonts w:ascii="Cambria Math" w:hAnsi="Cambria Math" w:eastAsia="宋体"/>
                      <w:i/>
                      <w:iCs/>
                      <w:szCs w:val="20"/>
                    </w:rPr>
                  </m:ctrlPr>
                </m:sSubSupPr>
                <m:e>
                  <m:r>
                    <m:rPr/>
                    <w:rPr>
                      <w:rFonts w:ascii="Cambria Math" w:hAnsi="Cambria Math" w:eastAsia="宋体"/>
                      <w:szCs w:val="20"/>
                    </w:rPr>
                    <m:t>n</m:t>
                  </m:r>
                  <m:ctrlPr>
                    <w:rPr>
                      <w:rFonts w:ascii="Cambria Math" w:hAnsi="Cambria Math" w:eastAsia="宋体"/>
                      <w:i/>
                      <w:iCs/>
                      <w:szCs w:val="20"/>
                    </w:rPr>
                  </m:ctrlPr>
                </m:e>
                <m:sub>
                  <m:r>
                    <m:rPr>
                      <m:sty m:val="p"/>
                    </m:rPr>
                    <w:rPr>
                      <w:rFonts w:ascii="Cambria Math" w:hAnsi="Cambria Math" w:eastAsia="宋体"/>
                      <w:szCs w:val="20"/>
                    </w:rPr>
                    <m:t>s,f</m:t>
                  </m:r>
                  <m:ctrlPr>
                    <w:rPr>
                      <w:rFonts w:ascii="Cambria Math" w:hAnsi="Cambria Math" w:eastAsia="宋体"/>
                      <w:i/>
                      <w:iCs/>
                      <w:szCs w:val="20"/>
                    </w:rPr>
                  </m:ctrlPr>
                </m:sub>
                <m:sup>
                  <m:r>
                    <m:rPr>
                      <m:sty m:val="p"/>
                    </m:rPr>
                    <w:rPr>
                      <w:rFonts w:ascii="Cambria Math" w:hAnsi="Cambria Math" w:eastAsia="宋体"/>
                      <w:szCs w:val="20"/>
                    </w:rPr>
                    <m:t>μ</m:t>
                  </m:r>
                  <m:ctrlPr>
                    <w:rPr>
                      <w:rFonts w:ascii="Cambria Math" w:hAnsi="Cambria Math" w:eastAsia="宋体"/>
                      <w:i/>
                      <w:iCs/>
                      <w:szCs w:val="20"/>
                    </w:rPr>
                  </m:ctrlPr>
                </m:sup>
              </m:sSubSup>
              <m:r>
                <m:rPr/>
                <w:rPr>
                  <w:rFonts w:ascii="Cambria Math" w:hAnsi="Cambria Math" w:eastAsia="宋体"/>
                  <w:szCs w:val="20"/>
                </w:rPr>
                <m:t xml:space="preserve">, </m:t>
              </m:r>
              <m:sSup>
                <m:sSupPr>
                  <m:ctrlPr>
                    <w:rPr>
                      <w:rFonts w:ascii="Cambria Math" w:hAnsi="Cambria Math" w:eastAsia="宋体"/>
                      <w:i/>
                      <w:iCs/>
                      <w:szCs w:val="20"/>
                    </w:rPr>
                  </m:ctrlPr>
                </m:sSupPr>
                <m:e>
                  <m:r>
                    <m:rPr/>
                    <w:rPr>
                      <w:rFonts w:ascii="Cambria Math" w:hAnsi="Cambria Math" w:eastAsia="宋体"/>
                      <w:szCs w:val="20"/>
                    </w:rPr>
                    <m:t>l</m:t>
                  </m:r>
                  <m:ctrlPr>
                    <w:rPr>
                      <w:rFonts w:ascii="Cambria Math" w:hAnsi="Cambria Math" w:eastAsia="宋体"/>
                      <w:i/>
                      <w:iCs/>
                      <w:szCs w:val="20"/>
                    </w:rPr>
                  </m:ctrlPr>
                </m:e>
                <m:sup>
                  <m:r>
                    <m:rPr/>
                    <w:rPr>
                      <w:rFonts w:ascii="Cambria Math" w:hAnsi="Cambria Math" w:eastAsia="宋体"/>
                      <w:szCs w:val="20"/>
                    </w:rPr>
                    <m:t>'</m:t>
                  </m:r>
                  <m:ctrlPr>
                    <w:rPr>
                      <w:rFonts w:ascii="Cambria Math" w:hAnsi="Cambria Math" w:eastAsia="宋体"/>
                      <w:i/>
                      <w:iCs/>
                      <w:szCs w:val="20"/>
                    </w:rPr>
                  </m:ctrlPr>
                </m:sup>
              </m:sSup>
              <m:ctrlPr>
                <w:rPr>
                  <w:rFonts w:ascii="Cambria Math" w:hAnsi="Cambria Math" w:eastAsia="宋体"/>
                  <w:i/>
                  <w:iCs/>
                  <w:szCs w:val="20"/>
                </w:rPr>
              </m:ctrlPr>
            </m:e>
          </m:d>
          <m:r>
            <m:rPr/>
            <w:rPr>
              <w:rFonts w:ascii="Cambria Math" w:hAnsi="Cambria Math" w:eastAsia="宋体"/>
              <w:szCs w:val="20"/>
            </w:rPr>
            <m:t>=</m:t>
          </m:r>
          <m:d>
            <m:dPr>
              <m:begChr m:val="⌊"/>
              <m:endChr m:val="⌋"/>
              <m:ctrlPr>
                <w:rPr>
                  <w:rFonts w:ascii="Cambria Math" w:hAnsi="Cambria Math" w:eastAsia="宋体"/>
                  <w:i/>
                  <w:szCs w:val="20"/>
                </w:rPr>
              </m:ctrlPr>
            </m:dPr>
            <m:e>
              <m:f>
                <m:fPr>
                  <m:type m:val="lin"/>
                  <m:ctrlPr>
                    <w:rPr>
                      <w:rFonts w:ascii="Cambria Math" w:hAnsi="Cambria Math" w:eastAsia="宋体"/>
                      <w:i/>
                      <w:szCs w:val="20"/>
                    </w:rPr>
                  </m:ctrlPr>
                </m:fPr>
                <m:num>
                  <m:d>
                    <m:dPr>
                      <m:ctrlPr>
                        <w:rPr>
                          <w:rFonts w:ascii="Cambria Math" w:hAnsi="Cambria Math" w:eastAsia="宋体"/>
                          <w:i/>
                          <w:szCs w:val="20"/>
                        </w:rPr>
                      </m:ctrlPr>
                    </m:dPr>
                    <m:e>
                      <m:r>
                        <m:rPr/>
                        <w:rPr>
                          <w:rFonts w:ascii="Cambria Math" w:hAnsi="Cambria Math" w:eastAsia="宋体"/>
                          <w:szCs w:val="20"/>
                        </w:rPr>
                        <m:t>(</m:t>
                      </m:r>
                      <m:sSubSup>
                        <m:sSubSupPr>
                          <m:ctrlPr>
                            <w:rPr>
                              <w:rFonts w:ascii="Cambria Math" w:hAnsi="Cambria Math" w:eastAsia="宋体"/>
                              <w:szCs w:val="20"/>
                            </w:rPr>
                          </m:ctrlPr>
                        </m:sSubSupPr>
                        <m:e>
                          <m:r>
                            <m:rPr/>
                            <w:rPr>
                              <w:rFonts w:ascii="Cambria Math" w:hAnsi="Cambria Math" w:eastAsia="宋体"/>
                              <w:szCs w:val="20"/>
                            </w:rPr>
                            <m:t>n</m:t>
                          </m:r>
                          <m:ctrlPr>
                            <w:rPr>
                              <w:rFonts w:ascii="Cambria Math" w:hAnsi="Cambria Math" w:eastAsia="宋体"/>
                              <w:szCs w:val="20"/>
                            </w:rPr>
                          </m:ctrlPr>
                        </m:e>
                        <m:sub>
                          <m:r>
                            <m:rPr>
                              <m:sty m:val="p"/>
                            </m:rPr>
                            <w:rPr>
                              <w:rFonts w:ascii="Cambria Math" w:hAnsi="Cambria Math" w:eastAsia="宋体"/>
                              <w:szCs w:val="20"/>
                            </w:rPr>
                            <m:t>SRS</m:t>
                          </m:r>
                          <m:ctrlPr>
                            <w:rPr>
                              <w:rFonts w:ascii="Cambria Math" w:hAnsi="Cambria Math" w:eastAsia="宋体"/>
                              <w:szCs w:val="20"/>
                            </w:rPr>
                          </m:ctrlPr>
                        </m:sub>
                        <m:sup>
                          <m:r>
                            <m:rPr>
                              <m:sty m:val="p"/>
                            </m:rPr>
                            <w:rPr>
                              <w:rFonts w:ascii="Cambria Math" w:hAnsi="Cambria Math" w:eastAsia="宋体"/>
                              <w:szCs w:val="20"/>
                            </w:rPr>
                            <m:t>CS, i</m:t>
                          </m:r>
                          <m:ctrlPr>
                            <w:rPr>
                              <w:rFonts w:ascii="Cambria Math" w:hAnsi="Cambria Math" w:eastAsia="宋体"/>
                              <w:szCs w:val="20"/>
                            </w:rPr>
                          </m:ctrlPr>
                        </m:sup>
                      </m:sSubSup>
                      <m:r>
                        <m:rPr>
                          <m:sty m:val="p"/>
                        </m:rPr>
                        <w:rPr>
                          <w:rFonts w:ascii="Cambria Math" w:hAnsi="Cambria Math" w:eastAsia="宋体"/>
                          <w:szCs w:val="20"/>
                        </w:rPr>
                        <m:t>+1)(</m:t>
                      </m:r>
                      <m:sSubSup>
                        <m:sSubSupPr>
                          <m:ctrlPr>
                            <w:rPr>
                              <w:rFonts w:ascii="Cambria Math" w:hAnsi="Cambria Math" w:eastAsia="宋体"/>
                              <w:i/>
                              <w:szCs w:val="20"/>
                            </w:rPr>
                          </m:ctrlPr>
                        </m:sSubSupPr>
                        <m:e>
                          <m:r>
                            <m:rPr/>
                            <w:rPr>
                              <w:rFonts w:ascii="Cambria Math" w:hAnsi="Cambria Math" w:eastAsia="宋体"/>
                              <w:szCs w:val="20"/>
                            </w:rPr>
                            <m:t>k</m:t>
                          </m:r>
                          <m:ctrlPr>
                            <w:rPr>
                              <w:rFonts w:ascii="Cambria Math" w:hAnsi="Cambria Math" w:eastAsia="宋体"/>
                              <w:i/>
                              <w:szCs w:val="20"/>
                            </w:rPr>
                          </m:ctrlPr>
                        </m:e>
                        <m:sub>
                          <m:r>
                            <m:rPr>
                              <m:sty m:val="p"/>
                            </m:rPr>
                            <w:rPr>
                              <w:rFonts w:ascii="Cambria Math" w:hAnsi="Cambria Math" w:eastAsia="宋体"/>
                              <w:szCs w:val="20"/>
                            </w:rPr>
                            <m:t>TC</m:t>
                          </m:r>
                          <m:ctrlPr>
                            <w:rPr>
                              <w:rFonts w:ascii="Cambria Math" w:hAnsi="Cambria Math" w:eastAsia="宋体"/>
                              <w:i/>
                              <w:szCs w:val="20"/>
                            </w:rPr>
                          </m:ctrlPr>
                        </m:sub>
                        <m:sup>
                          <m:r>
                            <m:rPr>
                              <m:sty m:val="p"/>
                            </m:rPr>
                            <w:rPr>
                              <w:rFonts w:ascii="Cambria Math" w:hAnsi="Cambria Math" w:eastAsia="宋体"/>
                              <w:szCs w:val="20"/>
                            </w:rPr>
                            <m:t>(pi)</m:t>
                          </m:r>
                          <m:ctrlPr>
                            <w:rPr>
                              <w:rFonts w:ascii="Cambria Math" w:hAnsi="Cambria Math" w:eastAsia="宋体"/>
                              <w:i/>
                              <w:szCs w:val="20"/>
                            </w:rPr>
                          </m:ctrlPr>
                        </m:sup>
                      </m:sSubSup>
                      <m:r>
                        <m:rPr>
                          <m:sty m:val="p"/>
                        </m:rPr>
                        <w:rPr>
                          <w:rFonts w:ascii="Cambria Math" w:hAnsi="Cambria Math" w:eastAsia="宋体"/>
                          <w:szCs w:val="20"/>
                        </w:rPr>
                        <m:t>+1)−1+</m:t>
                      </m:r>
                      <m:d>
                        <m:dPr>
                          <m:ctrlPr>
                            <w:rPr>
                              <w:rFonts w:ascii="Cambria Math" w:hAnsi="Cambria Math" w:eastAsia="宋体"/>
                              <w:i/>
                              <w:iCs/>
                              <w:szCs w:val="20"/>
                            </w:rPr>
                          </m:ctrlPr>
                        </m:dPr>
                        <m:e>
                          <m:nary>
                            <m:naryPr>
                              <m:chr m:val="∑"/>
                              <m:limLoc m:val="subSup"/>
                              <m:ctrlPr>
                                <w:rPr>
                                  <w:rFonts w:ascii="Cambria Math" w:hAnsi="Cambria Math" w:eastAsia="宋体"/>
                                  <w:i/>
                                  <w:iCs/>
                                  <w:szCs w:val="20"/>
                                </w:rPr>
                              </m:ctrlPr>
                            </m:naryPr>
                            <m:sub>
                              <m:r>
                                <m:rPr/>
                                <w:rPr>
                                  <w:rFonts w:ascii="Cambria Math" w:hAnsi="Cambria Math" w:eastAsia="宋体"/>
                                  <w:szCs w:val="20"/>
                                </w:rPr>
                                <m:t>m=0</m:t>
                              </m:r>
                              <m:ctrlPr>
                                <w:rPr>
                                  <w:rFonts w:ascii="Cambria Math" w:hAnsi="Cambria Math" w:eastAsia="宋体"/>
                                  <w:i/>
                                  <w:iCs/>
                                  <w:szCs w:val="20"/>
                                </w:rPr>
                              </m:ctrlPr>
                            </m:sub>
                            <m:sup>
                              <m:r>
                                <m:rPr/>
                                <w:rPr>
                                  <w:rFonts w:ascii="Cambria Math" w:hAnsi="Cambria Math" w:eastAsia="宋体"/>
                                  <w:szCs w:val="20"/>
                                </w:rPr>
                                <m:t>M−1</m:t>
                              </m:r>
                              <m:ctrlPr>
                                <w:rPr>
                                  <w:rFonts w:ascii="Cambria Math" w:hAnsi="Cambria Math" w:eastAsia="宋体"/>
                                  <w:i/>
                                  <w:iCs/>
                                  <w:szCs w:val="20"/>
                                </w:rPr>
                              </m:ctrlPr>
                            </m:sup>
                            <m:e>
                              <m:r>
                                <m:rPr/>
                                <w:rPr>
                                  <w:rFonts w:ascii="Cambria Math" w:hAnsi="Cambria Math" w:eastAsia="宋体"/>
                                  <w:szCs w:val="20"/>
                                </w:rPr>
                                <m:t>c</m:t>
                              </m:r>
                              <m:d>
                                <m:dPr>
                                  <m:ctrlPr>
                                    <w:rPr>
                                      <w:rFonts w:ascii="Cambria Math" w:hAnsi="Cambria Math" w:eastAsia="宋体"/>
                                      <w:i/>
                                      <w:iCs/>
                                      <w:szCs w:val="20"/>
                                    </w:rPr>
                                  </m:ctrlPr>
                                </m:dPr>
                                <m:e>
                                  <m:r>
                                    <m:rPr/>
                                    <w:rPr>
                                      <w:rFonts w:ascii="Cambria Math" w:hAnsi="Cambria Math" w:eastAsia="宋体"/>
                                      <w:szCs w:val="20"/>
                                    </w:rPr>
                                    <m:t>M</m:t>
                                  </m:r>
                                  <m:r>
                                    <m:rPr/>
                                    <w:rPr>
                                      <w:rFonts w:ascii="Cambria Math" w:hAnsi="Cambria Math"/>
                                      <w:szCs w:val="20"/>
                                    </w:rPr>
                                    <m:t>∙</m:t>
                                  </m:r>
                                  <m:d>
                                    <m:dPr>
                                      <m:ctrlPr>
                                        <w:rPr>
                                          <w:rFonts w:ascii="Cambria Math" w:hAnsi="Cambria Math" w:eastAsia="宋体"/>
                                          <w:i/>
                                          <w:iCs/>
                                          <w:szCs w:val="20"/>
                                        </w:rPr>
                                      </m:ctrlPr>
                                    </m:dPr>
                                    <m:e>
                                      <m:sSubSup>
                                        <m:sSubSupPr>
                                          <m:ctrlPr>
                                            <w:rPr>
                                              <w:rFonts w:ascii="Cambria Math" w:hAnsi="Cambria Math" w:eastAsia="宋体"/>
                                              <w:i/>
                                              <w:iCs/>
                                              <w:szCs w:val="20"/>
                                            </w:rPr>
                                          </m:ctrlPr>
                                        </m:sSubSupPr>
                                        <m:e>
                                          <m:r>
                                            <m:rPr/>
                                            <w:rPr>
                                              <w:rFonts w:ascii="Cambria Math" w:hAnsi="Cambria Math" w:eastAsia="宋体"/>
                                              <w:szCs w:val="20"/>
                                            </w:rPr>
                                            <m:t>n</m:t>
                                          </m:r>
                                          <m:ctrlPr>
                                            <w:rPr>
                                              <w:rFonts w:ascii="Cambria Math" w:hAnsi="Cambria Math" w:eastAsia="宋体"/>
                                              <w:i/>
                                              <w:iCs/>
                                              <w:szCs w:val="20"/>
                                            </w:rPr>
                                          </m:ctrlPr>
                                        </m:e>
                                        <m:sub>
                                          <m:r>
                                            <m:rPr>
                                              <m:sty m:val="p"/>
                                            </m:rPr>
                                            <w:rPr>
                                              <w:rFonts w:ascii="Cambria Math" w:hAnsi="Cambria Math" w:eastAsia="宋体"/>
                                              <w:szCs w:val="20"/>
                                            </w:rPr>
                                            <m:t>s,f</m:t>
                                          </m:r>
                                          <m:ctrlPr>
                                            <w:rPr>
                                              <w:rFonts w:ascii="Cambria Math" w:hAnsi="Cambria Math" w:eastAsia="宋体"/>
                                              <w:i/>
                                              <w:iCs/>
                                              <w:szCs w:val="20"/>
                                            </w:rPr>
                                          </m:ctrlPr>
                                        </m:sub>
                                        <m:sup>
                                          <m:r>
                                            <m:rPr>
                                              <m:sty m:val="p"/>
                                            </m:rPr>
                                            <w:rPr>
                                              <w:rFonts w:ascii="Cambria Math" w:hAnsi="Cambria Math" w:eastAsia="宋体"/>
                                              <w:szCs w:val="20"/>
                                            </w:rPr>
                                            <m:t>μ</m:t>
                                          </m:r>
                                          <m:ctrlPr>
                                            <w:rPr>
                                              <w:rFonts w:ascii="Cambria Math" w:hAnsi="Cambria Math" w:eastAsia="宋体"/>
                                              <w:i/>
                                              <w:iCs/>
                                              <w:szCs w:val="20"/>
                                            </w:rPr>
                                          </m:ctrlPr>
                                        </m:sup>
                                      </m:sSubSup>
                                      <m:sSubSup>
                                        <m:sSubSupPr>
                                          <m:ctrlPr>
                                            <w:rPr>
                                              <w:rFonts w:ascii="Cambria Math" w:hAnsi="Cambria Math" w:eastAsia="宋体"/>
                                              <w:i/>
                                              <w:iCs/>
                                              <w:szCs w:val="20"/>
                                            </w:rPr>
                                          </m:ctrlPr>
                                        </m:sSubSupPr>
                                        <m:e>
                                          <m:r>
                                            <m:rPr/>
                                            <w:rPr>
                                              <w:rFonts w:ascii="Cambria Math" w:hAnsi="Cambria Math" w:eastAsia="宋体"/>
                                              <w:szCs w:val="20"/>
                                            </w:rPr>
                                            <m:t>N</m:t>
                                          </m:r>
                                          <m:ctrlPr>
                                            <w:rPr>
                                              <w:rFonts w:ascii="Cambria Math" w:hAnsi="Cambria Math" w:eastAsia="宋体"/>
                                              <w:i/>
                                              <w:iCs/>
                                              <w:szCs w:val="20"/>
                                            </w:rPr>
                                          </m:ctrlPr>
                                        </m:e>
                                        <m:sub>
                                          <m:r>
                                            <m:rPr>
                                              <m:sty m:val="p"/>
                                            </m:rPr>
                                            <w:rPr>
                                              <w:rFonts w:ascii="Cambria Math" w:hAnsi="Cambria Math" w:eastAsia="宋体"/>
                                              <w:szCs w:val="20"/>
                                            </w:rPr>
                                            <m:t>symbol</m:t>
                                          </m:r>
                                          <m:ctrlPr>
                                            <w:rPr>
                                              <w:rFonts w:ascii="Cambria Math" w:hAnsi="Cambria Math" w:eastAsia="宋体"/>
                                              <w:i/>
                                              <w:iCs/>
                                              <w:szCs w:val="20"/>
                                            </w:rPr>
                                          </m:ctrlPr>
                                        </m:sub>
                                        <m:sup>
                                          <m:r>
                                            <m:rPr>
                                              <m:sty m:val="p"/>
                                            </m:rPr>
                                            <w:rPr>
                                              <w:rFonts w:ascii="Cambria Math" w:hAnsi="Cambria Math" w:eastAsia="宋体"/>
                                              <w:szCs w:val="20"/>
                                            </w:rPr>
                                            <m:t>slot</m:t>
                                          </m:r>
                                          <m:ctrlPr>
                                            <w:rPr>
                                              <w:rFonts w:ascii="Cambria Math" w:hAnsi="Cambria Math" w:eastAsia="宋体"/>
                                              <w:i/>
                                              <w:iCs/>
                                              <w:szCs w:val="20"/>
                                            </w:rPr>
                                          </m:ctrlPr>
                                        </m:sup>
                                      </m:sSubSup>
                                      <m:r>
                                        <m:rPr/>
                                        <w:rPr>
                                          <w:rFonts w:ascii="Cambria Math" w:hAnsi="Cambria Math" w:eastAsia="宋体"/>
                                          <w:szCs w:val="20"/>
                                        </w:rPr>
                                        <m:t>+</m:t>
                                      </m:r>
                                      <m:sSub>
                                        <m:sSubPr>
                                          <m:ctrlPr>
                                            <w:rPr>
                                              <w:rFonts w:ascii="Cambria Math" w:hAnsi="Cambria Math" w:eastAsia="宋体"/>
                                              <w:i/>
                                              <w:iCs/>
                                              <w:szCs w:val="20"/>
                                            </w:rPr>
                                          </m:ctrlPr>
                                        </m:sSubPr>
                                        <m:e>
                                          <m:r>
                                            <m:rPr/>
                                            <w:rPr>
                                              <w:rFonts w:ascii="Cambria Math" w:hAnsi="Cambria Math" w:eastAsia="宋体"/>
                                              <w:szCs w:val="20"/>
                                            </w:rPr>
                                            <m:t>l</m:t>
                                          </m:r>
                                          <m:ctrlPr>
                                            <w:rPr>
                                              <w:rFonts w:ascii="Cambria Math" w:hAnsi="Cambria Math" w:eastAsia="宋体"/>
                                              <w:i/>
                                              <w:iCs/>
                                              <w:szCs w:val="20"/>
                                            </w:rPr>
                                          </m:ctrlPr>
                                        </m:e>
                                        <m:sub>
                                          <m:r>
                                            <m:rPr/>
                                            <w:rPr>
                                              <w:rFonts w:ascii="Cambria Math" w:hAnsi="Cambria Math" w:eastAsia="宋体"/>
                                              <w:szCs w:val="20"/>
                                            </w:rPr>
                                            <m:t>0</m:t>
                                          </m:r>
                                          <m:ctrlPr>
                                            <w:rPr>
                                              <w:rFonts w:ascii="Cambria Math" w:hAnsi="Cambria Math" w:eastAsia="宋体"/>
                                              <w:i/>
                                              <w:iCs/>
                                              <w:szCs w:val="20"/>
                                            </w:rPr>
                                          </m:ctrlPr>
                                        </m:sub>
                                      </m:sSub>
                                      <m:r>
                                        <m:rPr/>
                                        <w:rPr>
                                          <w:rFonts w:ascii="Cambria Math" w:hAnsi="Cambria Math" w:eastAsia="宋体"/>
                                          <w:szCs w:val="20"/>
                                        </w:rPr>
                                        <m:t>+</m:t>
                                      </m:r>
                                      <m:sSup>
                                        <m:sSupPr>
                                          <m:ctrlPr>
                                            <w:rPr>
                                              <w:rFonts w:ascii="Cambria Math" w:hAnsi="Cambria Math" w:eastAsia="宋体"/>
                                              <w:i/>
                                              <w:iCs/>
                                              <w:szCs w:val="20"/>
                                            </w:rPr>
                                          </m:ctrlPr>
                                        </m:sSupPr>
                                        <m:e>
                                          <m:r>
                                            <m:rPr/>
                                            <w:rPr>
                                              <w:rFonts w:ascii="Cambria Math" w:hAnsi="Cambria Math" w:eastAsia="宋体"/>
                                              <w:szCs w:val="20"/>
                                            </w:rPr>
                                            <m:t>l</m:t>
                                          </m:r>
                                          <m:ctrlPr>
                                            <w:rPr>
                                              <w:rFonts w:ascii="Cambria Math" w:hAnsi="Cambria Math" w:eastAsia="宋体"/>
                                              <w:i/>
                                              <w:iCs/>
                                              <w:szCs w:val="20"/>
                                            </w:rPr>
                                          </m:ctrlPr>
                                        </m:e>
                                        <m:sup>
                                          <m:r>
                                            <m:rPr/>
                                            <w:rPr>
                                              <w:rFonts w:ascii="Cambria Math" w:hAnsi="Cambria Math" w:eastAsia="宋体"/>
                                              <w:szCs w:val="20"/>
                                            </w:rPr>
                                            <m:t>'</m:t>
                                          </m:r>
                                          <m:ctrlPr>
                                            <w:rPr>
                                              <w:rFonts w:ascii="Cambria Math" w:hAnsi="Cambria Math" w:eastAsia="宋体"/>
                                              <w:i/>
                                              <w:iCs/>
                                              <w:szCs w:val="20"/>
                                            </w:rPr>
                                          </m:ctrlPr>
                                        </m:sup>
                                      </m:sSup>
                                      <m:ctrlPr>
                                        <w:rPr>
                                          <w:rFonts w:ascii="Cambria Math" w:hAnsi="Cambria Math" w:eastAsia="宋体"/>
                                          <w:i/>
                                          <w:iCs/>
                                          <w:szCs w:val="20"/>
                                        </w:rPr>
                                      </m:ctrlPr>
                                    </m:e>
                                  </m:d>
                                  <m:r>
                                    <m:rPr/>
                                    <w:rPr>
                                      <w:rFonts w:ascii="Cambria Math" w:hAnsi="Cambria Math" w:eastAsia="宋体"/>
                                      <w:szCs w:val="20"/>
                                    </w:rPr>
                                    <m:t>+m</m:t>
                                  </m:r>
                                  <m:ctrlPr>
                                    <w:rPr>
                                      <w:rFonts w:ascii="Cambria Math" w:hAnsi="Cambria Math" w:eastAsia="宋体"/>
                                      <w:i/>
                                      <w:iCs/>
                                      <w:szCs w:val="20"/>
                                    </w:rPr>
                                  </m:ctrlPr>
                                </m:e>
                              </m:d>
                              <m:ctrlPr>
                                <w:rPr>
                                  <w:rFonts w:ascii="Cambria Math" w:hAnsi="Cambria Math" w:eastAsia="宋体"/>
                                  <w:i/>
                                  <w:iCs/>
                                  <w:szCs w:val="20"/>
                                </w:rPr>
                              </m:ctrlPr>
                            </m:e>
                          </m:nary>
                          <m:r>
                            <m:rPr/>
                            <w:rPr>
                              <w:rFonts w:ascii="Cambria Math" w:hAnsi="Cambria Math" w:eastAsia="宋体"/>
                              <w:szCs w:val="20"/>
                            </w:rPr>
                            <m:t>∙</m:t>
                          </m:r>
                          <m:sSup>
                            <m:sSupPr>
                              <m:ctrlPr>
                                <w:rPr>
                                  <w:rFonts w:ascii="Cambria Math" w:hAnsi="Cambria Math" w:eastAsia="宋体"/>
                                  <w:i/>
                                  <w:iCs/>
                                  <w:szCs w:val="20"/>
                                </w:rPr>
                              </m:ctrlPr>
                            </m:sSupPr>
                            <m:e>
                              <m:r>
                                <m:rPr/>
                                <w:rPr>
                                  <w:rFonts w:ascii="Cambria Math" w:hAnsi="Cambria Math" w:eastAsia="宋体"/>
                                  <w:szCs w:val="20"/>
                                </w:rPr>
                                <m:t>2</m:t>
                              </m:r>
                              <m:ctrlPr>
                                <w:rPr>
                                  <w:rFonts w:ascii="Cambria Math" w:hAnsi="Cambria Math" w:eastAsia="宋体"/>
                                  <w:i/>
                                  <w:iCs/>
                                  <w:szCs w:val="20"/>
                                </w:rPr>
                              </m:ctrlPr>
                            </m:e>
                            <m:sup>
                              <m:r>
                                <m:rPr/>
                                <w:rPr>
                                  <w:rFonts w:ascii="Cambria Math" w:hAnsi="Cambria Math" w:eastAsia="宋体"/>
                                  <w:szCs w:val="20"/>
                                </w:rPr>
                                <m:t>m</m:t>
                              </m:r>
                              <m:ctrlPr>
                                <w:rPr>
                                  <w:rFonts w:ascii="Cambria Math" w:hAnsi="Cambria Math" w:eastAsia="宋体"/>
                                  <w:i/>
                                  <w:iCs/>
                                  <w:szCs w:val="20"/>
                                </w:rPr>
                              </m:ctrlPr>
                            </m:sup>
                          </m:sSup>
                          <m:ctrlPr>
                            <w:rPr>
                              <w:rFonts w:ascii="Cambria Math" w:hAnsi="Cambria Math" w:eastAsia="宋体"/>
                              <w:i/>
                              <w:iCs/>
                              <w:szCs w:val="20"/>
                            </w:rPr>
                          </m:ctrlPr>
                        </m:e>
                      </m:d>
                      <m:r>
                        <m:rPr>
                          <m:sty m:val="p"/>
                        </m:rPr>
                        <w:rPr>
                          <w:rFonts w:ascii="Cambria Math" w:hAnsi="Cambria Math" w:eastAsia="宋体"/>
                          <w:szCs w:val="20"/>
                        </w:rPr>
                        <m:t>mod</m:t>
                      </m:r>
                      <m:d>
                        <m:dPr>
                          <m:ctrlPr>
                            <w:rPr>
                              <w:rFonts w:ascii="Cambria Math" w:hAnsi="Cambria Math" w:eastAsia="宋体"/>
                              <w:szCs w:val="20"/>
                            </w:rPr>
                          </m:ctrlPr>
                        </m:dPr>
                        <m:e>
                          <m:sSubSup>
                            <m:sSubSupPr>
                              <m:ctrlPr>
                                <w:rPr>
                                  <w:rFonts w:ascii="Cambria Math" w:hAnsi="Cambria Math" w:eastAsia="宋体"/>
                                  <w:szCs w:val="20"/>
                                </w:rPr>
                              </m:ctrlPr>
                            </m:sSubSupPr>
                            <m:e>
                              <m:r>
                                <m:rPr/>
                                <w:rPr>
                                  <w:rFonts w:ascii="Cambria Math" w:hAnsi="Cambria Math" w:eastAsia="宋体"/>
                                  <w:szCs w:val="20"/>
                                </w:rPr>
                                <m:t>n</m:t>
                              </m:r>
                              <m:ctrlPr>
                                <w:rPr>
                                  <w:rFonts w:ascii="Cambria Math" w:hAnsi="Cambria Math" w:eastAsia="宋体"/>
                                  <w:szCs w:val="20"/>
                                </w:rPr>
                              </m:ctrlPr>
                            </m:e>
                            <m:sub>
                              <m:r>
                                <m:rPr>
                                  <m:sty m:val="p"/>
                                </m:rPr>
                                <w:rPr>
                                  <w:rFonts w:ascii="Cambria Math" w:hAnsi="Cambria Math" w:eastAsia="宋体"/>
                                  <w:szCs w:val="20"/>
                                </w:rPr>
                                <m:t>SRS</m:t>
                              </m:r>
                              <m:ctrlPr>
                                <w:rPr>
                                  <w:rFonts w:ascii="Cambria Math" w:hAnsi="Cambria Math" w:eastAsia="宋体"/>
                                  <w:szCs w:val="20"/>
                                </w:rPr>
                              </m:ctrlPr>
                            </m:sub>
                            <m:sup>
                              <m:r>
                                <m:rPr>
                                  <m:sty m:val="p"/>
                                </m:rPr>
                                <w:rPr>
                                  <w:rFonts w:ascii="Cambria Math" w:hAnsi="Cambria Math" w:eastAsia="宋体"/>
                                  <w:szCs w:val="20"/>
                                </w:rPr>
                                <m:t>CS, max</m:t>
                              </m:r>
                              <m:ctrlPr>
                                <w:rPr>
                                  <w:rFonts w:ascii="Cambria Math" w:hAnsi="Cambria Math" w:eastAsia="宋体"/>
                                  <w:szCs w:val="20"/>
                                </w:rPr>
                              </m:ctrlPr>
                            </m:sup>
                          </m:sSubSup>
                          <m:r>
                            <m:rPr>
                              <m:sty m:val="p"/>
                            </m:rPr>
                            <w:rPr>
                              <w:rFonts w:ascii="Cambria Math" w:hAnsi="Cambria Math"/>
                              <w:szCs w:val="20"/>
                            </w:rPr>
                            <m:t>∙</m:t>
                          </m:r>
                          <m:sSub>
                            <m:sSubPr>
                              <m:ctrlPr>
                                <w:rPr>
                                  <w:rFonts w:ascii="Cambria Math" w:hAnsi="Cambria Math" w:eastAsia="宋体"/>
                                  <w:szCs w:val="20"/>
                                </w:rPr>
                              </m:ctrlPr>
                            </m:sSubPr>
                            <m:e>
                              <m:r>
                                <m:rPr/>
                                <w:rPr>
                                  <w:rFonts w:ascii="Cambria Math" w:hAnsi="Cambria Math" w:eastAsia="宋体"/>
                                  <w:szCs w:val="20"/>
                                </w:rPr>
                                <m:t>K</m:t>
                              </m:r>
                              <m:ctrlPr>
                                <w:rPr>
                                  <w:rFonts w:ascii="Cambria Math" w:hAnsi="Cambria Math" w:eastAsia="宋体"/>
                                  <w:szCs w:val="20"/>
                                </w:rPr>
                              </m:ctrlPr>
                            </m:e>
                            <m:sub>
                              <m:r>
                                <m:rPr>
                                  <m:sty m:val="p"/>
                                </m:rPr>
                                <w:rPr>
                                  <w:rFonts w:ascii="Cambria Math" w:hAnsi="Cambria Math" w:eastAsia="宋体"/>
                                  <w:szCs w:val="20"/>
                                </w:rPr>
                                <m:t>TC</m:t>
                              </m:r>
                              <m:ctrlPr>
                                <w:rPr>
                                  <w:rFonts w:ascii="Cambria Math" w:hAnsi="Cambria Math" w:eastAsia="宋体"/>
                                  <w:szCs w:val="20"/>
                                </w:rPr>
                              </m:ctrlPr>
                            </m:sub>
                          </m:sSub>
                          <m:ctrlPr>
                            <w:rPr>
                              <w:rFonts w:ascii="Cambria Math" w:hAnsi="Cambria Math" w:eastAsia="宋体"/>
                              <w:szCs w:val="20"/>
                            </w:rPr>
                          </m:ctrlPr>
                        </m:e>
                      </m:d>
                      <m:ctrlPr>
                        <w:rPr>
                          <w:rFonts w:ascii="Cambria Math" w:hAnsi="Cambria Math" w:eastAsia="宋体"/>
                          <w:i/>
                          <w:szCs w:val="20"/>
                        </w:rPr>
                      </m:ctrlPr>
                    </m:e>
                  </m:d>
                  <m:ctrlPr>
                    <w:rPr>
                      <w:rFonts w:ascii="Cambria Math" w:hAnsi="Cambria Math" w:eastAsia="宋体"/>
                      <w:i/>
                      <w:szCs w:val="20"/>
                    </w:rPr>
                  </m:ctrlPr>
                </m:num>
                <m:den>
                  <m:sSubSup>
                    <m:sSubSupPr>
                      <m:ctrlPr>
                        <w:rPr>
                          <w:rFonts w:ascii="Cambria Math" w:hAnsi="Cambria Math" w:eastAsia="宋体"/>
                          <w:szCs w:val="20"/>
                        </w:rPr>
                      </m:ctrlPr>
                    </m:sSubSupPr>
                    <m:e>
                      <m:r>
                        <m:rPr/>
                        <w:rPr>
                          <w:rFonts w:ascii="Cambria Math" w:hAnsi="Cambria Math" w:eastAsia="宋体"/>
                          <w:szCs w:val="20"/>
                        </w:rPr>
                        <m:t>n</m:t>
                      </m:r>
                      <m:ctrlPr>
                        <w:rPr>
                          <w:rFonts w:ascii="Cambria Math" w:hAnsi="Cambria Math" w:eastAsia="宋体"/>
                          <w:szCs w:val="20"/>
                        </w:rPr>
                      </m:ctrlPr>
                    </m:e>
                    <m:sub>
                      <m:r>
                        <m:rPr>
                          <m:sty m:val="p"/>
                        </m:rPr>
                        <w:rPr>
                          <w:rFonts w:ascii="Cambria Math" w:hAnsi="Cambria Math" w:eastAsia="宋体"/>
                          <w:szCs w:val="20"/>
                        </w:rPr>
                        <m:t>SRS</m:t>
                      </m:r>
                      <m:ctrlPr>
                        <w:rPr>
                          <w:rFonts w:ascii="Cambria Math" w:hAnsi="Cambria Math" w:eastAsia="宋体"/>
                          <w:szCs w:val="20"/>
                        </w:rPr>
                      </m:ctrlPr>
                    </m:sub>
                    <m:sup>
                      <m:r>
                        <m:rPr>
                          <m:sty m:val="p"/>
                        </m:rPr>
                        <w:rPr>
                          <w:rFonts w:ascii="Cambria Math" w:hAnsi="Cambria Math" w:eastAsia="宋体"/>
                          <w:szCs w:val="20"/>
                        </w:rPr>
                        <m:t>CS, max</m:t>
                      </m:r>
                      <m:ctrlPr>
                        <w:rPr>
                          <w:rFonts w:ascii="Cambria Math" w:hAnsi="Cambria Math" w:eastAsia="宋体"/>
                          <w:szCs w:val="20"/>
                        </w:rPr>
                      </m:ctrlPr>
                    </m:sup>
                  </m:sSubSup>
                  <m:ctrlPr>
                    <w:rPr>
                      <w:rFonts w:ascii="Cambria Math" w:hAnsi="Cambria Math" w:eastAsia="宋体"/>
                      <w:i/>
                      <w:szCs w:val="20"/>
                    </w:rPr>
                  </m:ctrlPr>
                </m:den>
              </m:f>
              <m:ctrlPr>
                <w:rPr>
                  <w:rFonts w:ascii="Cambria Math" w:hAnsi="Cambria Math" w:eastAsia="宋体"/>
                  <w:i/>
                  <w:szCs w:val="20"/>
                </w:rPr>
              </m:ctrlPr>
            </m:e>
          </m:d>
        </m:oMath>
      </m:oMathPara>
    </w:p>
    <w:p>
      <w:pPr>
        <w:numPr>
          <w:ilvl w:val="0"/>
          <w:numId w:val="12"/>
        </w:numPr>
        <w:snapToGrid w:val="0"/>
        <w:spacing w:before="72" w:beforeLines="30" w:after="72" w:afterLines="30" w:line="288" w:lineRule="auto"/>
        <w:jc w:val="both"/>
        <w:rPr>
          <w:rFonts w:eastAsia="宋体"/>
          <w:b/>
          <w:bCs/>
        </w:rPr>
      </w:pPr>
      <w:r>
        <w:rPr>
          <w:rFonts w:hint="eastAsia" w:eastAsia="宋体"/>
          <w:i/>
          <w:szCs w:val="20"/>
          <w:lang w:val="en-US" w:eastAsia="zh-CN"/>
        </w:rPr>
        <w:t>M is a fixed value, and a</w:t>
      </w:r>
      <w:r>
        <w:rPr>
          <w:rFonts w:hAnsi="Times New Roman" w:eastAsia="宋体"/>
          <w:i/>
          <w:szCs w:val="20"/>
        </w:rPr>
        <w:t xml:space="preserve"> common M can be </w:t>
      </w:r>
      <w:r>
        <w:rPr>
          <w:rFonts w:hint="eastAsia" w:eastAsia="宋体"/>
          <w:i/>
          <w:szCs w:val="20"/>
          <w:lang w:val="en-US" w:eastAsia="zh-CN"/>
        </w:rPr>
        <w:t>used</w:t>
      </w:r>
      <w:r>
        <w:rPr>
          <w:rFonts w:hAnsi="Times New Roman" w:eastAsia="宋体"/>
          <w:i/>
          <w:szCs w:val="20"/>
        </w:rPr>
        <w:t xml:space="preserve"> for all combinations of </w:t>
      </w:r>
      <m:oMath>
        <m:sSubSup>
          <m:sSubSupPr>
            <m:ctrlPr>
              <w:rPr>
                <w:rFonts w:ascii="Cambria Math" w:hAnsi="Cambria Math" w:eastAsia="宋体"/>
                <w:szCs w:val="20"/>
              </w:rPr>
            </m:ctrlPr>
          </m:sSubSupPr>
          <m:e>
            <m:r>
              <m:rPr/>
              <w:rPr>
                <w:rFonts w:ascii="Cambria Math" w:hAnsi="Cambria Math" w:eastAsia="宋体"/>
                <w:szCs w:val="20"/>
              </w:rPr>
              <m:t>n</m:t>
            </m:r>
            <m:ctrlPr>
              <w:rPr>
                <w:rFonts w:ascii="Cambria Math" w:hAnsi="Cambria Math" w:eastAsia="宋体"/>
                <w:szCs w:val="20"/>
              </w:rPr>
            </m:ctrlPr>
          </m:e>
          <m:sub>
            <m:r>
              <m:rPr>
                <m:sty m:val="p"/>
              </m:rPr>
              <w:rPr>
                <w:rFonts w:ascii="Cambria Math" w:hAnsi="Cambria Math" w:eastAsia="宋体"/>
                <w:szCs w:val="20"/>
              </w:rPr>
              <m:t>SRS</m:t>
            </m:r>
            <m:ctrlPr>
              <w:rPr>
                <w:rFonts w:ascii="Cambria Math" w:hAnsi="Cambria Math" w:eastAsia="宋体"/>
                <w:szCs w:val="20"/>
              </w:rPr>
            </m:ctrlPr>
          </m:sub>
          <m:sup>
            <m:r>
              <m:rPr>
                <m:sty m:val="p"/>
              </m:rPr>
              <w:rPr>
                <w:rFonts w:ascii="Cambria Math" w:hAnsi="Cambria Math" w:eastAsia="宋体"/>
                <w:szCs w:val="20"/>
              </w:rPr>
              <m:t>CS, max</m:t>
            </m:r>
            <m:ctrlPr>
              <w:rPr>
                <w:rFonts w:ascii="Cambria Math" w:hAnsi="Cambria Math" w:eastAsia="宋体"/>
                <w:szCs w:val="20"/>
              </w:rPr>
            </m:ctrlPr>
          </m:sup>
        </m:sSubSup>
      </m:oMath>
      <w:r>
        <w:rPr>
          <w:rFonts w:hAnsi="Times New Roman" w:eastAsia="宋体"/>
          <w:szCs w:val="20"/>
        </w:rPr>
        <w:t xml:space="preserve"> and </w:t>
      </w:r>
      <m:oMath>
        <m:sSub>
          <m:sSubPr>
            <m:ctrlPr>
              <w:rPr>
                <w:rFonts w:ascii="Cambria Math" w:hAnsi="Cambria Math" w:eastAsia="宋体"/>
                <w:szCs w:val="20"/>
              </w:rPr>
            </m:ctrlPr>
          </m:sSubPr>
          <m:e>
            <m:r>
              <m:rPr/>
              <w:rPr>
                <w:rFonts w:ascii="Cambria Math" w:hAnsi="Cambria Math" w:eastAsia="宋体"/>
                <w:szCs w:val="20"/>
              </w:rPr>
              <m:t>K</m:t>
            </m:r>
            <m:ctrlPr>
              <w:rPr>
                <w:rFonts w:ascii="Cambria Math" w:hAnsi="Cambria Math" w:eastAsia="宋体"/>
                <w:szCs w:val="20"/>
              </w:rPr>
            </m:ctrlPr>
          </m:e>
          <m:sub>
            <m:r>
              <m:rPr>
                <m:sty m:val="p"/>
              </m:rPr>
              <w:rPr>
                <w:rFonts w:ascii="Cambria Math" w:hAnsi="Cambria Math" w:eastAsia="宋体"/>
                <w:szCs w:val="20"/>
              </w:rPr>
              <m:t>TC</m:t>
            </m:r>
            <m:ctrlPr>
              <w:rPr>
                <w:rFonts w:ascii="Cambria Math" w:hAnsi="Cambria Math" w:eastAsia="宋体"/>
                <w:szCs w:val="20"/>
              </w:rPr>
            </m:ctrlPr>
          </m:sub>
        </m:sSub>
      </m:oMath>
      <w:r>
        <w:rPr>
          <w:rFonts w:hAnsi="Times New Roman" w:eastAsia="宋体"/>
          <w:szCs w:val="20"/>
        </w:rPr>
        <w:t>.</w:t>
      </w:r>
      <w:bookmarkEnd w:id="2"/>
      <w:bookmarkEnd w:id="3"/>
      <w:bookmarkStart w:id="4" w:name="OLE_LINK36"/>
      <w:bookmarkStart w:id="5" w:name="OLE_LINK35"/>
      <w:bookmarkStart w:id="6" w:name="OLE_LINK32"/>
    </w:p>
    <w:p>
      <w:pPr>
        <w:numPr>
          <w:ilvl w:val="2"/>
          <w:numId w:val="9"/>
        </w:numPr>
        <w:tabs>
          <w:tab w:val="clear" w:pos="720"/>
        </w:tabs>
        <w:snapToGrid w:val="0"/>
        <w:spacing w:before="240" w:after="120" w:afterLines="50" w:line="240" w:lineRule="auto"/>
        <w:ind w:left="607" w:hanging="607"/>
        <w:jc w:val="both"/>
        <w:outlineLvl w:val="2"/>
        <w:rPr>
          <w:rFonts w:eastAsia="宋体"/>
          <w:b/>
          <w:bCs/>
        </w:rPr>
      </w:pPr>
      <w:r>
        <w:rPr>
          <w:rFonts w:eastAsia="宋体"/>
          <w:b/>
          <w:bCs/>
          <w:sz w:val="21"/>
          <w:szCs w:val="21"/>
        </w:rPr>
        <w:t>Subset for hopping</w:t>
      </w:r>
    </w:p>
    <w:p>
      <w:pPr>
        <w:snapToGrid w:val="0"/>
        <w:spacing w:before="72" w:beforeLines="30" w:after="72" w:afterLines="30" w:line="288" w:lineRule="auto"/>
        <w:jc w:val="both"/>
        <w:rPr>
          <w:rFonts w:eastAsia="宋体"/>
        </w:rPr>
      </w:pPr>
      <w:r>
        <w:rPr>
          <w:rFonts w:eastAsia="宋体"/>
        </w:rPr>
        <w:t xml:space="preserve">Considering the coexisting of legacy and new UEs within a cell, when legacy SRS ports and Rel-18 SRS ports are scheduled </w:t>
      </w:r>
      <w:r>
        <w:rPr>
          <w:rFonts w:hint="eastAsia" w:eastAsia="宋体"/>
          <w:lang w:val="en-US" w:eastAsia="zh-CN"/>
        </w:rPr>
        <w:t>on</w:t>
      </w:r>
      <w:r>
        <w:rPr>
          <w:rFonts w:eastAsia="宋体"/>
        </w:rPr>
        <w:t xml:space="preserve"> overlapping OFDM symbols, they may collide with each other when CS hopping and</w:t>
      </w:r>
      <w:r>
        <w:rPr>
          <w:rFonts w:hint="eastAsia" w:eastAsia="宋体"/>
          <w:lang w:val="en-US" w:eastAsia="zh-CN"/>
        </w:rPr>
        <w:t>/or</w:t>
      </w:r>
      <w:r>
        <w:rPr>
          <w:rFonts w:eastAsia="宋体"/>
        </w:rPr>
        <w:t xml:space="preserve"> comb offset hopping are configured for the Rel-18 SRS ports. To avoid the above collision, legacy SRS ports and new SRS ports should be scheduled </w:t>
      </w:r>
      <w:r>
        <w:rPr>
          <w:rFonts w:hint="eastAsia" w:eastAsia="宋体"/>
          <w:lang w:val="en-US" w:eastAsia="zh-CN"/>
        </w:rPr>
        <w:t>on</w:t>
      </w:r>
      <w:r>
        <w:rPr>
          <w:rFonts w:eastAsia="宋体"/>
        </w:rPr>
        <w:t xml:space="preserve"> non-overlapping OFDM symbols, i.e., TDMed. However, this would seriously reduce the scheduling flexibility at gNB side, especially when repetition or TDM scheme is configured for these SRS ports.</w:t>
      </w:r>
    </w:p>
    <w:p>
      <w:pPr>
        <w:snapToGrid w:val="0"/>
        <w:spacing w:before="72" w:beforeLines="30" w:after="72" w:afterLines="30" w:line="288" w:lineRule="auto"/>
        <w:jc w:val="both"/>
        <w:rPr>
          <w:rFonts w:eastAsia="宋体"/>
        </w:rPr>
      </w:pPr>
      <w:r>
        <w:rPr>
          <w:rFonts w:eastAsia="宋体"/>
        </w:rPr>
        <w:t xml:space="preserve">To address this issue, the newly introduced CS hopping and comb offset hopping should be limited within a CS/comb offset subset. As illustrated in Table 1, when legacy SRS ports and Rel-18 SRS ports configured with comb offset hopping are scheduled </w:t>
      </w:r>
      <w:r>
        <w:rPr>
          <w:rFonts w:hint="eastAsia" w:eastAsia="宋体"/>
          <w:lang w:val="en-US" w:eastAsia="zh-CN"/>
        </w:rPr>
        <w:t>on</w:t>
      </w:r>
      <w:r>
        <w:rPr>
          <w:rFonts w:eastAsia="宋体"/>
        </w:rPr>
        <w:t xml:space="preserve"> a common symbol, if the legacy SRS ports occupy comb offsets 1 and 3, the comb offset hopping </w:t>
      </w:r>
      <w:r>
        <w:rPr>
          <w:rFonts w:hint="eastAsia" w:eastAsia="宋体"/>
          <w:lang w:val="en-US" w:eastAsia="zh-CN"/>
        </w:rPr>
        <w:t>of</w:t>
      </w:r>
      <w:r>
        <w:rPr>
          <w:rFonts w:eastAsia="宋体"/>
        </w:rPr>
        <w:t xml:space="preserve"> Rel-18 SRS port should be limited within the comb offset subset {0, 2}. At time 1, Rel-18 SRS ports {1000, 1002, 1004, 1006} and {1001, 1003, 1005, 1007} are mapped to comb offset 0 and 2, respectively. At time 2, Rel-18 SRS ports {1001, 1003, 1005, 1007} and {1000, 1002, 1004, 1006} are mapped to comb offset 0 and 2, respectively. Thereby, the orthogonality between legacy </w:t>
      </w:r>
      <w:r>
        <w:rPr>
          <w:rFonts w:hint="eastAsia" w:eastAsia="宋体"/>
          <w:lang w:val="en-US" w:eastAsia="zh-CN"/>
        </w:rPr>
        <w:t>and</w:t>
      </w:r>
      <w:r>
        <w:rPr>
          <w:rFonts w:eastAsia="宋体"/>
        </w:rPr>
        <w:t xml:space="preserve"> Rel-18 SRS ports is guaranteed. Similarly, </w:t>
      </w:r>
      <w:r>
        <w:rPr>
          <w:rFonts w:hint="eastAsia" w:eastAsia="宋体"/>
          <w:lang w:val="en-US" w:eastAsia="zh-CN"/>
        </w:rPr>
        <w:t xml:space="preserve">CS hopping </w:t>
      </w:r>
      <w:r>
        <w:rPr>
          <w:rFonts w:eastAsia="宋体"/>
        </w:rPr>
        <w:t>can be limited within a CS subset to support the coexisting of legacy</w:t>
      </w:r>
      <w:r>
        <w:rPr>
          <w:rFonts w:hint="eastAsia" w:eastAsia="宋体"/>
          <w:lang w:val="en-US" w:eastAsia="zh-CN"/>
        </w:rPr>
        <w:t xml:space="preserve"> and Rel-18</w:t>
      </w:r>
      <w:r>
        <w:rPr>
          <w:rFonts w:eastAsia="宋体"/>
        </w:rPr>
        <w:t xml:space="preserve"> SRS ports </w:t>
      </w:r>
      <w:r>
        <w:rPr>
          <w:rFonts w:hint="eastAsia" w:eastAsia="宋体"/>
          <w:lang w:val="en-US" w:eastAsia="zh-CN"/>
        </w:rPr>
        <w:t>when they are configured on overlapping symbols and sub-carriers.</w:t>
      </w:r>
    </w:p>
    <w:p>
      <w:pPr>
        <w:snapToGrid w:val="0"/>
        <w:spacing w:before="72" w:beforeLines="30" w:after="72" w:afterLines="30" w:line="288" w:lineRule="auto"/>
        <w:jc w:val="center"/>
        <w:rPr>
          <w:rFonts w:eastAsia="宋体"/>
          <w:b/>
          <w:bCs/>
        </w:rPr>
      </w:pPr>
      <w:r>
        <w:rPr>
          <w:rFonts w:eastAsia="宋体"/>
          <w:b/>
          <w:bCs/>
        </w:rPr>
        <w:t>Table 1 Illustration of comb offset hopping within a comb offset subset</w:t>
      </w:r>
    </w:p>
    <w:tbl>
      <w:tblPr>
        <w:tblStyle w:val="24"/>
        <w:tblW w:w="77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3"/>
        <w:gridCol w:w="2135"/>
        <w:gridCol w:w="1213"/>
        <w:gridCol w:w="1085"/>
        <w:gridCol w:w="2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033" w:type="dxa"/>
            <w:vAlign w:val="center"/>
          </w:tcPr>
          <w:p>
            <w:pPr>
              <w:snapToGrid w:val="0"/>
              <w:spacing w:before="72" w:beforeLines="30" w:after="72" w:afterLines="30" w:line="288" w:lineRule="auto"/>
              <w:jc w:val="center"/>
              <w:rPr>
                <w:rFonts w:eastAsia="宋体"/>
              </w:rPr>
            </w:pPr>
            <w:r>
              <w:rPr>
                <w:rFonts w:eastAsia="宋体"/>
              </w:rPr>
              <w:t>Comb offset 0</w:t>
            </w:r>
          </w:p>
        </w:tc>
        <w:tc>
          <w:tcPr>
            <w:tcW w:w="2135" w:type="dxa"/>
            <w:tcBorders>
              <w:right w:val="single" w:color="auto" w:sz="4" w:space="0"/>
            </w:tcBorders>
            <w:shd w:val="clear" w:color="auto" w:fill="FFFF00"/>
            <w:vAlign w:val="center"/>
          </w:tcPr>
          <w:p>
            <w:pPr>
              <w:snapToGrid w:val="0"/>
              <w:spacing w:before="72" w:beforeLines="30" w:after="72" w:afterLines="30" w:line="288" w:lineRule="auto"/>
              <w:jc w:val="center"/>
              <w:rPr>
                <w:rFonts w:eastAsia="宋体"/>
              </w:rPr>
            </w:pPr>
            <w:r>
              <w:rPr>
                <w:rFonts w:eastAsia="宋体"/>
              </w:rPr>
              <w:t xml:space="preserve">Rel-18 UE </w:t>
            </w:r>
          </w:p>
          <w:p>
            <w:pPr>
              <w:snapToGrid w:val="0"/>
              <w:spacing w:before="72" w:beforeLines="30" w:after="72" w:afterLines="30" w:line="288" w:lineRule="auto"/>
              <w:jc w:val="center"/>
              <w:rPr>
                <w:rFonts w:eastAsia="宋体"/>
              </w:rPr>
            </w:pPr>
            <w:r>
              <w:rPr>
                <w:rFonts w:eastAsia="宋体"/>
                <w:highlight w:val="green"/>
              </w:rPr>
              <w:t>(ports 1000 + 0, 2, 4, 6)</w:t>
            </w:r>
          </w:p>
        </w:tc>
        <w:tc>
          <w:tcPr>
            <w:tcW w:w="1213" w:type="dxa"/>
            <w:tcBorders>
              <w:top w:val="nil"/>
              <w:left w:val="single" w:color="auto" w:sz="4" w:space="0"/>
              <w:bottom w:val="nil"/>
              <w:right w:val="single" w:color="auto" w:sz="4" w:space="0"/>
            </w:tcBorders>
            <w:vAlign w:val="center"/>
          </w:tcPr>
          <w:p>
            <w:pPr>
              <w:snapToGrid w:val="0"/>
              <w:spacing w:before="72" w:beforeLines="30" w:after="72" w:afterLines="30" w:line="288" w:lineRule="auto"/>
              <w:jc w:val="center"/>
              <w:rPr>
                <w:rFonts w:eastAsia="宋体"/>
              </w:rPr>
            </w:pPr>
          </w:p>
        </w:tc>
        <w:tc>
          <w:tcPr>
            <w:tcW w:w="1085" w:type="dxa"/>
            <w:tcBorders>
              <w:left w:val="single" w:color="auto" w:sz="4" w:space="0"/>
            </w:tcBorders>
            <w:vAlign w:val="center"/>
          </w:tcPr>
          <w:p>
            <w:pPr>
              <w:snapToGrid w:val="0"/>
              <w:spacing w:before="72" w:beforeLines="30" w:after="72" w:afterLines="30" w:line="288" w:lineRule="auto"/>
              <w:jc w:val="center"/>
              <w:rPr>
                <w:rFonts w:eastAsia="宋体"/>
              </w:rPr>
            </w:pPr>
            <w:r>
              <w:rPr>
                <w:rFonts w:eastAsia="宋体"/>
              </w:rPr>
              <w:t>Comb offset 0</w:t>
            </w:r>
          </w:p>
        </w:tc>
        <w:tc>
          <w:tcPr>
            <w:tcW w:w="2236" w:type="dxa"/>
            <w:shd w:val="clear" w:color="auto" w:fill="FFFF00"/>
            <w:vAlign w:val="center"/>
          </w:tcPr>
          <w:p>
            <w:pPr>
              <w:snapToGrid w:val="0"/>
              <w:spacing w:before="72" w:beforeLines="30" w:after="72" w:afterLines="30" w:line="288" w:lineRule="auto"/>
              <w:jc w:val="center"/>
              <w:rPr>
                <w:rFonts w:eastAsia="宋体"/>
              </w:rPr>
            </w:pPr>
            <w:r>
              <w:rPr>
                <w:rFonts w:eastAsia="宋体"/>
              </w:rPr>
              <w:t xml:space="preserve">Rel-18 UE </w:t>
            </w:r>
          </w:p>
          <w:p>
            <w:pPr>
              <w:snapToGrid w:val="0"/>
              <w:spacing w:before="72" w:beforeLines="30" w:after="72" w:afterLines="30" w:line="288" w:lineRule="auto"/>
              <w:jc w:val="center"/>
              <w:rPr>
                <w:rFonts w:eastAsia="宋体"/>
              </w:rPr>
            </w:pPr>
            <w:r>
              <w:rPr>
                <w:rFonts w:eastAsia="宋体"/>
                <w:highlight w:val="cyan"/>
              </w:rPr>
              <w:t>(ports 1000 + 1, 3, 5,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033" w:type="dxa"/>
            <w:vAlign w:val="center"/>
          </w:tcPr>
          <w:p>
            <w:pPr>
              <w:snapToGrid w:val="0"/>
              <w:spacing w:before="72" w:beforeLines="30" w:after="72" w:afterLines="30" w:line="288" w:lineRule="auto"/>
              <w:jc w:val="center"/>
              <w:rPr>
                <w:rFonts w:eastAsia="宋体"/>
              </w:rPr>
            </w:pPr>
            <w:r>
              <w:rPr>
                <w:rFonts w:eastAsia="宋体"/>
              </w:rPr>
              <w:t>Comb offset 1</w:t>
            </w:r>
          </w:p>
        </w:tc>
        <w:tc>
          <w:tcPr>
            <w:tcW w:w="2135" w:type="dxa"/>
            <w:tcBorders>
              <w:right w:val="single" w:color="auto" w:sz="4" w:space="0"/>
            </w:tcBorders>
            <w:shd w:val="clear" w:color="auto" w:fill="00B0F0"/>
            <w:vAlign w:val="center"/>
          </w:tcPr>
          <w:p>
            <w:pPr>
              <w:snapToGrid w:val="0"/>
              <w:spacing w:before="72" w:beforeLines="30" w:after="72" w:afterLines="30" w:line="288" w:lineRule="auto"/>
              <w:jc w:val="center"/>
              <w:rPr>
                <w:rFonts w:eastAsia="宋体"/>
              </w:rPr>
            </w:pPr>
            <w:r>
              <w:rPr>
                <w:rFonts w:eastAsia="宋体"/>
              </w:rPr>
              <w:t xml:space="preserve">Legacy UE </w:t>
            </w:r>
          </w:p>
          <w:p>
            <w:pPr>
              <w:snapToGrid w:val="0"/>
              <w:spacing w:before="72" w:beforeLines="30" w:after="72" w:afterLines="30" w:line="288" w:lineRule="auto"/>
              <w:jc w:val="center"/>
              <w:rPr>
                <w:rFonts w:eastAsia="宋体"/>
              </w:rPr>
            </w:pPr>
            <w:r>
              <w:rPr>
                <w:rFonts w:eastAsia="宋体"/>
              </w:rPr>
              <w:t>(ports 1000 + 1, 3)</w:t>
            </w:r>
          </w:p>
        </w:tc>
        <w:tc>
          <w:tcPr>
            <w:tcW w:w="1213" w:type="dxa"/>
            <w:tcBorders>
              <w:top w:val="nil"/>
              <w:left w:val="single" w:color="auto" w:sz="4" w:space="0"/>
              <w:bottom w:val="nil"/>
              <w:right w:val="single" w:color="auto" w:sz="4" w:space="0"/>
            </w:tcBorders>
            <w:vAlign w:val="center"/>
          </w:tcPr>
          <w:p>
            <w:pPr>
              <w:snapToGrid w:val="0"/>
              <w:spacing w:before="72" w:beforeLines="30" w:after="72" w:afterLines="30" w:line="288" w:lineRule="auto"/>
              <w:jc w:val="center"/>
              <w:rPr>
                <w:rFonts w:eastAsia="宋体"/>
              </w:rPr>
            </w:pPr>
          </w:p>
        </w:tc>
        <w:tc>
          <w:tcPr>
            <w:tcW w:w="1085" w:type="dxa"/>
            <w:tcBorders>
              <w:left w:val="single" w:color="auto" w:sz="4" w:space="0"/>
            </w:tcBorders>
            <w:vAlign w:val="center"/>
          </w:tcPr>
          <w:p>
            <w:pPr>
              <w:snapToGrid w:val="0"/>
              <w:spacing w:before="72" w:beforeLines="30" w:after="72" w:afterLines="30" w:line="288" w:lineRule="auto"/>
              <w:jc w:val="center"/>
              <w:rPr>
                <w:rFonts w:eastAsia="宋体"/>
              </w:rPr>
            </w:pPr>
            <w:r>
              <w:rPr>
                <w:rFonts w:eastAsia="宋体"/>
              </w:rPr>
              <w:t>Comb offset 1</w:t>
            </w:r>
          </w:p>
        </w:tc>
        <w:tc>
          <w:tcPr>
            <w:tcW w:w="2236" w:type="dxa"/>
            <w:shd w:val="clear" w:color="auto" w:fill="00B0F0"/>
            <w:vAlign w:val="center"/>
          </w:tcPr>
          <w:p>
            <w:pPr>
              <w:snapToGrid w:val="0"/>
              <w:spacing w:before="72" w:beforeLines="30" w:after="72" w:afterLines="30" w:line="288" w:lineRule="auto"/>
              <w:jc w:val="center"/>
              <w:rPr>
                <w:rFonts w:eastAsia="宋体"/>
              </w:rPr>
            </w:pPr>
            <w:r>
              <w:rPr>
                <w:rFonts w:eastAsia="宋体"/>
              </w:rPr>
              <w:t xml:space="preserve">Legacy UE </w:t>
            </w:r>
          </w:p>
          <w:p>
            <w:pPr>
              <w:snapToGrid w:val="0"/>
              <w:spacing w:before="72" w:beforeLines="30" w:after="72" w:afterLines="30" w:line="288" w:lineRule="auto"/>
              <w:jc w:val="center"/>
              <w:rPr>
                <w:rFonts w:eastAsia="宋体"/>
              </w:rPr>
            </w:pPr>
            <w:r>
              <w:rPr>
                <w:rFonts w:eastAsia="宋体"/>
              </w:rPr>
              <w:t>(ports 1000 + 1,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3" w:type="dxa"/>
            <w:vAlign w:val="center"/>
          </w:tcPr>
          <w:p>
            <w:pPr>
              <w:snapToGrid w:val="0"/>
              <w:spacing w:before="72" w:beforeLines="30" w:after="72" w:afterLines="30" w:line="288" w:lineRule="auto"/>
              <w:jc w:val="center"/>
              <w:rPr>
                <w:rFonts w:eastAsia="宋体"/>
              </w:rPr>
            </w:pPr>
            <w:r>
              <w:rPr>
                <w:rFonts w:eastAsia="宋体"/>
              </w:rPr>
              <w:t>Comb offset 2</w:t>
            </w:r>
          </w:p>
        </w:tc>
        <w:tc>
          <w:tcPr>
            <w:tcW w:w="2135" w:type="dxa"/>
            <w:tcBorders>
              <w:right w:val="single" w:color="auto" w:sz="4" w:space="0"/>
            </w:tcBorders>
            <w:shd w:val="clear" w:color="auto" w:fill="FFFF00"/>
            <w:vAlign w:val="center"/>
          </w:tcPr>
          <w:p>
            <w:pPr>
              <w:snapToGrid w:val="0"/>
              <w:spacing w:before="72" w:beforeLines="30" w:after="72" w:afterLines="30" w:line="288" w:lineRule="auto"/>
              <w:jc w:val="center"/>
              <w:rPr>
                <w:rFonts w:eastAsia="宋体"/>
              </w:rPr>
            </w:pPr>
            <w:r>
              <w:rPr>
                <w:rFonts w:eastAsia="宋体"/>
              </w:rPr>
              <w:t xml:space="preserve">Rel-18 UE </w:t>
            </w:r>
          </w:p>
          <w:p>
            <w:pPr>
              <w:snapToGrid w:val="0"/>
              <w:spacing w:before="72" w:beforeLines="30" w:after="72" w:afterLines="30" w:line="288" w:lineRule="auto"/>
              <w:jc w:val="center"/>
              <w:rPr>
                <w:rFonts w:eastAsia="宋体"/>
              </w:rPr>
            </w:pPr>
            <w:r>
              <w:rPr>
                <w:rFonts w:eastAsia="宋体"/>
                <w:highlight w:val="cyan"/>
              </w:rPr>
              <w:t>(ports 1000 + 1, 3, 5, 7)</w:t>
            </w:r>
          </w:p>
        </w:tc>
        <w:tc>
          <w:tcPr>
            <w:tcW w:w="1213" w:type="dxa"/>
            <w:tcBorders>
              <w:top w:val="nil"/>
              <w:left w:val="single" w:color="auto" w:sz="4" w:space="0"/>
              <w:bottom w:val="nil"/>
              <w:right w:val="single" w:color="auto" w:sz="4" w:space="0"/>
            </w:tcBorders>
            <w:vAlign w:val="center"/>
          </w:tcPr>
          <w:p>
            <w:pPr>
              <w:snapToGrid w:val="0"/>
              <w:spacing w:before="72" w:beforeLines="30" w:after="72" w:afterLines="30" w:line="288" w:lineRule="auto"/>
              <w:jc w:val="center"/>
              <w:rPr>
                <w:rFonts w:eastAsia="宋体"/>
              </w:rPr>
            </w:pPr>
          </w:p>
        </w:tc>
        <w:tc>
          <w:tcPr>
            <w:tcW w:w="1085" w:type="dxa"/>
            <w:tcBorders>
              <w:left w:val="single" w:color="auto" w:sz="4" w:space="0"/>
            </w:tcBorders>
            <w:vAlign w:val="center"/>
          </w:tcPr>
          <w:p>
            <w:pPr>
              <w:snapToGrid w:val="0"/>
              <w:spacing w:before="72" w:beforeLines="30" w:after="72" w:afterLines="30" w:line="288" w:lineRule="auto"/>
              <w:jc w:val="center"/>
              <w:rPr>
                <w:rFonts w:eastAsia="宋体"/>
              </w:rPr>
            </w:pPr>
            <w:r>
              <w:rPr>
                <w:rFonts w:eastAsia="宋体"/>
              </w:rPr>
              <w:t>Comb offset 2</w:t>
            </w:r>
          </w:p>
        </w:tc>
        <w:tc>
          <w:tcPr>
            <w:tcW w:w="2236" w:type="dxa"/>
            <w:shd w:val="clear" w:color="auto" w:fill="FFFF00"/>
            <w:vAlign w:val="center"/>
          </w:tcPr>
          <w:p>
            <w:pPr>
              <w:snapToGrid w:val="0"/>
              <w:spacing w:before="72" w:beforeLines="30" w:after="72" w:afterLines="30" w:line="288" w:lineRule="auto"/>
              <w:jc w:val="center"/>
              <w:rPr>
                <w:rFonts w:eastAsia="宋体"/>
              </w:rPr>
            </w:pPr>
            <w:r>
              <w:rPr>
                <w:rFonts w:eastAsia="宋体"/>
              </w:rPr>
              <w:t>Rel-18 UE</w:t>
            </w:r>
          </w:p>
          <w:p>
            <w:pPr>
              <w:snapToGrid w:val="0"/>
              <w:spacing w:before="72" w:beforeLines="30" w:after="72" w:afterLines="30" w:line="288" w:lineRule="auto"/>
              <w:jc w:val="center"/>
              <w:rPr>
                <w:rFonts w:eastAsia="宋体"/>
              </w:rPr>
            </w:pPr>
            <w:r>
              <w:rPr>
                <w:rFonts w:eastAsia="宋体"/>
                <w:color w:val="000000" w:themeColor="text1"/>
                <w:highlight w:val="green"/>
                <w14:textFill>
                  <w14:solidFill>
                    <w14:schemeClr w14:val="tx1"/>
                  </w14:solidFill>
                </w14:textFill>
              </w:rPr>
              <w:t xml:space="preserve"> (ports 1000 + 0, 2, 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1033" w:type="dxa"/>
            <w:vAlign w:val="center"/>
          </w:tcPr>
          <w:p>
            <w:pPr>
              <w:snapToGrid w:val="0"/>
              <w:spacing w:before="72" w:beforeLines="30" w:after="72" w:afterLines="30" w:line="288" w:lineRule="auto"/>
              <w:jc w:val="center"/>
              <w:rPr>
                <w:rFonts w:eastAsia="宋体"/>
              </w:rPr>
            </w:pPr>
            <w:r>
              <w:rPr>
                <w:rFonts w:eastAsia="宋体"/>
              </w:rPr>
              <w:t>Comb offset 3</w:t>
            </w:r>
          </w:p>
        </w:tc>
        <w:tc>
          <w:tcPr>
            <w:tcW w:w="2135" w:type="dxa"/>
            <w:tcBorders>
              <w:right w:val="single" w:color="auto" w:sz="4" w:space="0"/>
            </w:tcBorders>
            <w:shd w:val="clear" w:color="auto" w:fill="00B0F0"/>
            <w:vAlign w:val="center"/>
          </w:tcPr>
          <w:p>
            <w:pPr>
              <w:snapToGrid w:val="0"/>
              <w:spacing w:before="72" w:beforeLines="30" w:after="72" w:afterLines="30" w:line="288" w:lineRule="auto"/>
              <w:jc w:val="center"/>
              <w:rPr>
                <w:rFonts w:eastAsia="宋体"/>
              </w:rPr>
            </w:pPr>
            <w:r>
              <w:rPr>
                <w:rFonts w:eastAsia="宋体"/>
              </w:rPr>
              <w:t xml:space="preserve">Legacy UE </w:t>
            </w:r>
          </w:p>
          <w:p>
            <w:pPr>
              <w:snapToGrid w:val="0"/>
              <w:spacing w:before="72" w:beforeLines="30" w:after="72" w:afterLines="30" w:line="288" w:lineRule="auto"/>
              <w:jc w:val="center"/>
              <w:rPr>
                <w:rFonts w:eastAsia="宋体"/>
              </w:rPr>
            </w:pPr>
            <w:r>
              <w:rPr>
                <w:rFonts w:eastAsia="宋体"/>
              </w:rPr>
              <w:t>(ports 1000 + 0, 2)</w:t>
            </w:r>
          </w:p>
        </w:tc>
        <w:tc>
          <w:tcPr>
            <w:tcW w:w="1213" w:type="dxa"/>
            <w:tcBorders>
              <w:top w:val="nil"/>
              <w:left w:val="single" w:color="auto" w:sz="4" w:space="0"/>
              <w:bottom w:val="nil"/>
              <w:right w:val="single" w:color="auto" w:sz="4" w:space="0"/>
            </w:tcBorders>
            <w:vAlign w:val="center"/>
          </w:tcPr>
          <w:p>
            <w:pPr>
              <w:snapToGrid w:val="0"/>
              <w:spacing w:before="72" w:beforeLines="30" w:after="72" w:afterLines="30" w:line="288" w:lineRule="auto"/>
              <w:jc w:val="center"/>
              <w:rPr>
                <w:rFonts w:eastAsia="宋体"/>
              </w:rPr>
            </w:pPr>
          </w:p>
        </w:tc>
        <w:tc>
          <w:tcPr>
            <w:tcW w:w="1085" w:type="dxa"/>
            <w:tcBorders>
              <w:left w:val="single" w:color="auto" w:sz="4" w:space="0"/>
            </w:tcBorders>
            <w:vAlign w:val="center"/>
          </w:tcPr>
          <w:p>
            <w:pPr>
              <w:snapToGrid w:val="0"/>
              <w:spacing w:before="72" w:beforeLines="30" w:after="72" w:afterLines="30" w:line="288" w:lineRule="auto"/>
              <w:jc w:val="center"/>
              <w:rPr>
                <w:rFonts w:eastAsia="宋体"/>
              </w:rPr>
            </w:pPr>
            <w:r>
              <w:rPr>
                <w:rFonts w:eastAsia="宋体"/>
              </w:rPr>
              <w:t>Comb offset 3</w:t>
            </w:r>
          </w:p>
        </w:tc>
        <w:tc>
          <w:tcPr>
            <w:tcW w:w="2236" w:type="dxa"/>
            <w:shd w:val="clear" w:color="auto" w:fill="00B0F0"/>
            <w:vAlign w:val="center"/>
          </w:tcPr>
          <w:p>
            <w:pPr>
              <w:snapToGrid w:val="0"/>
              <w:spacing w:before="72" w:beforeLines="30" w:after="72" w:afterLines="30" w:line="288" w:lineRule="auto"/>
              <w:jc w:val="center"/>
              <w:rPr>
                <w:rFonts w:eastAsia="宋体"/>
              </w:rPr>
            </w:pPr>
            <w:r>
              <w:rPr>
                <w:rFonts w:eastAsia="宋体"/>
              </w:rPr>
              <w:t xml:space="preserve">Legacy UE </w:t>
            </w:r>
          </w:p>
          <w:p>
            <w:pPr>
              <w:snapToGrid w:val="0"/>
              <w:spacing w:before="72" w:beforeLines="30" w:after="72" w:afterLines="30" w:line="288" w:lineRule="auto"/>
              <w:jc w:val="center"/>
              <w:rPr>
                <w:rFonts w:eastAsia="宋体"/>
              </w:rPr>
            </w:pPr>
            <w:r>
              <w:rPr>
                <w:rFonts w:eastAsia="宋体"/>
              </w:rPr>
              <w:t>(ports 1000 + 0,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3168" w:type="dxa"/>
            <w:gridSpan w:val="2"/>
            <w:tcBorders>
              <w:left w:val="nil"/>
              <w:bottom w:val="nil"/>
              <w:right w:val="nil"/>
            </w:tcBorders>
            <w:vAlign w:val="center"/>
          </w:tcPr>
          <w:p>
            <w:pPr>
              <w:snapToGrid w:val="0"/>
              <w:spacing w:before="72" w:beforeLines="30" w:after="72" w:afterLines="30" w:line="288" w:lineRule="auto"/>
              <w:jc w:val="center"/>
              <w:rPr>
                <w:rFonts w:eastAsia="宋体"/>
              </w:rPr>
            </w:pPr>
            <w:r>
              <w:rPr>
                <w:rFonts w:eastAsia="宋体"/>
                <w:b/>
                <w:bCs/>
              </w:rPr>
              <w:t>Time 1</w:t>
            </w:r>
          </w:p>
        </w:tc>
        <w:tc>
          <w:tcPr>
            <w:tcW w:w="1213" w:type="dxa"/>
            <w:tcBorders>
              <w:top w:val="nil"/>
              <w:left w:val="nil"/>
              <w:bottom w:val="nil"/>
              <w:right w:val="nil"/>
            </w:tcBorders>
            <w:vAlign w:val="center"/>
          </w:tcPr>
          <w:p>
            <w:pPr>
              <w:snapToGrid w:val="0"/>
              <w:spacing w:before="72" w:beforeLines="30" w:after="72" w:afterLines="30" w:line="288" w:lineRule="auto"/>
              <w:jc w:val="center"/>
              <w:rPr>
                <w:rFonts w:eastAsia="宋体"/>
              </w:rPr>
            </w:pPr>
          </w:p>
        </w:tc>
        <w:tc>
          <w:tcPr>
            <w:tcW w:w="3321" w:type="dxa"/>
            <w:gridSpan w:val="2"/>
            <w:tcBorders>
              <w:left w:val="nil"/>
              <w:bottom w:val="nil"/>
              <w:right w:val="nil"/>
            </w:tcBorders>
            <w:vAlign w:val="center"/>
          </w:tcPr>
          <w:p>
            <w:pPr>
              <w:snapToGrid w:val="0"/>
              <w:spacing w:before="72" w:beforeLines="30" w:after="72" w:afterLines="30" w:line="288" w:lineRule="auto"/>
              <w:jc w:val="center"/>
              <w:rPr>
                <w:rFonts w:eastAsia="宋体"/>
                <w:b/>
                <w:bCs/>
              </w:rPr>
            </w:pPr>
            <w:r>
              <w:rPr>
                <w:rFonts w:eastAsia="宋体"/>
                <w:b/>
                <w:bCs/>
              </w:rPr>
              <w:t>Time 2</w:t>
            </w:r>
          </w:p>
        </w:tc>
      </w:tr>
    </w:tbl>
    <w:p>
      <w:pPr>
        <w:snapToGrid w:val="0"/>
        <w:spacing w:before="72" w:beforeLines="30" w:after="72" w:afterLines="30" w:line="288" w:lineRule="auto"/>
        <w:jc w:val="both"/>
        <w:rPr>
          <w:rFonts w:eastAsia="宋体"/>
        </w:rPr>
      </w:pPr>
      <w:r>
        <w:rPr>
          <w:rFonts w:eastAsia="宋体"/>
        </w:rPr>
        <w:t>Nevertheless, as shown in Table 1, when separate CS and comb offset hopping are limited within a CS/comb offset subset, the available resources in the subset can be very scarce. This would lead to a significant reduction of the diversity of the pattern of CS hopping and comb offset hopping, and result in a degradation of interference randomization.</w:t>
      </w:r>
    </w:p>
    <w:p>
      <w:pPr>
        <w:snapToGrid w:val="0"/>
        <w:spacing w:before="72" w:beforeLines="30" w:after="72" w:afterLines="30" w:line="288" w:lineRule="auto"/>
        <w:jc w:val="both"/>
        <w:rPr>
          <w:rFonts w:eastAsia="宋体"/>
          <w:b/>
          <w:bCs/>
        </w:rPr>
      </w:pPr>
      <w:r>
        <w:rPr>
          <w:rFonts w:hint="eastAsia" w:eastAsia="宋体"/>
          <w:lang w:val="en-US" w:eastAsia="zh-CN"/>
        </w:rPr>
        <w:t>The shortage of available resources within the subset can be significantly addressed,</w:t>
      </w:r>
      <w:r>
        <w:rPr>
          <w:rFonts w:eastAsia="宋体"/>
        </w:rPr>
        <w:t xml:space="preserve"> if combined CS hopping and comb offset hopping is supported. As illustrated in table 2, when legacy and Rel-18 SRS ports are configured </w:t>
      </w:r>
      <w:r>
        <w:rPr>
          <w:rFonts w:hint="eastAsia" w:eastAsia="宋体"/>
          <w:lang w:val="en-US" w:eastAsia="zh-CN"/>
        </w:rPr>
        <w:t>on</w:t>
      </w:r>
      <w:r>
        <w:rPr>
          <w:rFonts w:eastAsia="宋体"/>
        </w:rPr>
        <w:t xml:space="preserve"> a common OFDM symbol, and legacy SRS ports occupy the yellowed resource</w:t>
      </w:r>
      <w:r>
        <w:rPr>
          <w:rFonts w:hint="eastAsia" w:eastAsia="宋体"/>
          <w:lang w:val="en-US" w:eastAsia="zh-CN"/>
        </w:rPr>
        <w:t>s</w:t>
      </w:r>
      <w:r>
        <w:rPr>
          <w:rFonts w:eastAsia="宋体"/>
        </w:rPr>
        <w:t>, the combined CS hopping and comb offset hopping can be limited within a much larger resource subset</w:t>
      </w:r>
      <w:r>
        <w:rPr>
          <w:rFonts w:hint="eastAsia" w:eastAsia="宋体"/>
          <w:lang w:val="en-US" w:eastAsia="zh-CN"/>
        </w:rPr>
        <w:t xml:space="preserve"> which comprises all the uncolored 2-D resources</w:t>
      </w:r>
      <w:r>
        <w:rPr>
          <w:rFonts w:eastAsia="宋体"/>
        </w:rPr>
        <w:t xml:space="preserve">. </w:t>
      </w:r>
      <w:r>
        <w:rPr>
          <w:rFonts w:hint="eastAsia" w:eastAsia="宋体"/>
        </w:rPr>
        <w:t>O</w:t>
      </w:r>
      <w:r>
        <w:rPr>
          <w:rFonts w:eastAsia="宋体"/>
        </w:rPr>
        <w:t xml:space="preserve">ver time, Rel-18 SRS ports can walk through a lot of possible </w:t>
      </w:r>
      <w:r>
        <w:rPr>
          <w:rFonts w:hint="eastAsia" w:eastAsia="宋体"/>
          <w:lang w:val="en-US" w:eastAsia="zh-CN"/>
        </w:rPr>
        <w:t>frequency</w:t>
      </w:r>
      <w:r>
        <w:rPr>
          <w:rFonts w:eastAsia="宋体"/>
        </w:rPr>
        <w:t>-</w:t>
      </w:r>
      <w:r>
        <w:rPr>
          <w:rFonts w:hint="eastAsia" w:eastAsia="宋体"/>
          <w:lang w:val="en-US" w:eastAsia="zh-CN"/>
        </w:rPr>
        <w:t>code</w:t>
      </w:r>
      <w:r>
        <w:rPr>
          <w:rFonts w:eastAsia="宋体"/>
        </w:rPr>
        <w:t xml:space="preserve"> domain patterns. In this way, the orthogonality between legacy and Rel-18 SRS ports is guaranteed, and the interference randomization does not degrade.</w:t>
      </w:r>
    </w:p>
    <w:p>
      <w:pPr>
        <w:snapToGrid w:val="0"/>
        <w:spacing w:before="72" w:beforeLines="30" w:after="72" w:afterLines="30" w:line="288" w:lineRule="auto"/>
        <w:jc w:val="center"/>
        <w:rPr>
          <w:rFonts w:eastAsia="宋体"/>
          <w:b/>
          <w:bCs/>
        </w:rPr>
      </w:pPr>
      <w:r>
        <w:rPr>
          <w:rFonts w:eastAsia="宋体"/>
          <w:b/>
          <w:bCs/>
        </w:rPr>
        <w:t>Table 2 Illustration of combined CS hopping and comb offset hopping within a 2-D resource subset</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3"/>
        <w:gridCol w:w="1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103" w:type="dxa"/>
            <w:shd w:val="clear" w:color="auto" w:fill="FF0000"/>
          </w:tcPr>
          <w:p>
            <w:pPr>
              <w:snapToGrid w:val="0"/>
              <w:spacing w:before="72" w:beforeLines="30" w:after="72" w:afterLines="30" w:line="288" w:lineRule="auto"/>
              <w:jc w:val="center"/>
              <w:rPr>
                <w:rFonts w:eastAsia="宋体"/>
              </w:rPr>
            </w:pPr>
            <w:r>
              <w:rPr>
                <w:rFonts w:eastAsia="宋体"/>
              </w:rPr>
              <w:t>Rel-18 UE</w:t>
            </w:r>
          </w:p>
        </w:tc>
        <w:tc>
          <w:tcPr>
            <w:tcW w:w="1193" w:type="dxa"/>
            <w:shd w:val="clear" w:color="auto" w:fill="FFFF00"/>
          </w:tcPr>
          <w:p>
            <w:pPr>
              <w:snapToGrid w:val="0"/>
              <w:spacing w:before="72" w:beforeLines="30" w:after="72" w:afterLines="30" w:line="288" w:lineRule="auto"/>
              <w:jc w:val="center"/>
              <w:rPr>
                <w:rFonts w:eastAsia="宋体"/>
              </w:rPr>
            </w:pPr>
            <w:r>
              <w:rPr>
                <w:rFonts w:eastAsia="宋体"/>
              </w:rPr>
              <w:t>Legacy UE</w:t>
            </w:r>
          </w:p>
        </w:tc>
      </w:tr>
    </w:tbl>
    <w:p>
      <w:pPr>
        <w:snapToGrid w:val="0"/>
        <w:spacing w:before="72" w:beforeLines="30" w:after="72" w:afterLines="30" w:line="288" w:lineRule="auto"/>
        <w:jc w:val="both"/>
        <w:rPr>
          <w:rFonts w:eastAsia="宋体"/>
          <w:b/>
          <w:bCs/>
        </w:rPr>
      </w:pP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1"/>
        <w:gridCol w:w="644"/>
        <w:gridCol w:w="619"/>
        <w:gridCol w:w="619"/>
        <w:gridCol w:w="619"/>
        <w:gridCol w:w="619"/>
        <w:gridCol w:w="619"/>
        <w:gridCol w:w="619"/>
        <w:gridCol w:w="619"/>
        <w:gridCol w:w="619"/>
        <w:gridCol w:w="619"/>
        <w:gridCol w:w="744"/>
        <w:gridCol w:w="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1521" w:type="dxa"/>
            <w:vAlign w:val="center"/>
          </w:tcPr>
          <w:p>
            <w:pPr>
              <w:snapToGrid w:val="0"/>
              <w:spacing w:before="72" w:beforeLines="30" w:after="72" w:afterLines="30" w:line="288" w:lineRule="auto"/>
              <w:jc w:val="center"/>
              <w:rPr>
                <w:rFonts w:eastAsia="宋体"/>
                <w:iCs/>
                <w:szCs w:val="20"/>
              </w:rPr>
            </w:pPr>
            <w:r>
              <w:rPr>
                <w:rFonts w:eastAsia="宋体"/>
                <w:iCs/>
                <w:szCs w:val="20"/>
              </w:rPr>
              <w:t>SRS Port index</w:t>
            </w:r>
          </w:p>
        </w:tc>
        <w:tc>
          <w:tcPr>
            <w:tcW w:w="644" w:type="dxa"/>
            <w:vAlign w:val="center"/>
          </w:tcPr>
          <w:p>
            <w:pPr>
              <w:snapToGrid w:val="0"/>
              <w:spacing w:before="72" w:beforeLines="30" w:after="72" w:afterLines="30" w:line="288" w:lineRule="auto"/>
              <w:jc w:val="center"/>
              <w:rPr>
                <w:rFonts w:eastAsia="宋体"/>
              </w:rPr>
            </w:pPr>
            <w:r>
              <w:rPr>
                <w:rFonts w:eastAsia="宋体"/>
              </w:rPr>
              <w:t>CS 0</w:t>
            </w:r>
          </w:p>
        </w:tc>
        <w:tc>
          <w:tcPr>
            <w:tcW w:w="619" w:type="dxa"/>
            <w:vAlign w:val="center"/>
          </w:tcPr>
          <w:p>
            <w:pPr>
              <w:snapToGrid w:val="0"/>
              <w:spacing w:before="72" w:beforeLines="30" w:after="72" w:afterLines="30" w:line="288" w:lineRule="auto"/>
              <w:jc w:val="center"/>
              <w:rPr>
                <w:rFonts w:eastAsia="宋体"/>
              </w:rPr>
            </w:pPr>
            <w:r>
              <w:rPr>
                <w:rFonts w:eastAsia="宋体"/>
              </w:rPr>
              <w:t>CS 1</w:t>
            </w:r>
          </w:p>
        </w:tc>
        <w:tc>
          <w:tcPr>
            <w:tcW w:w="619" w:type="dxa"/>
            <w:vAlign w:val="center"/>
          </w:tcPr>
          <w:p>
            <w:pPr>
              <w:snapToGrid w:val="0"/>
              <w:spacing w:before="72" w:beforeLines="30" w:after="72" w:afterLines="30" w:line="288" w:lineRule="auto"/>
              <w:jc w:val="center"/>
              <w:rPr>
                <w:rFonts w:eastAsia="宋体"/>
              </w:rPr>
            </w:pPr>
            <w:r>
              <w:rPr>
                <w:rFonts w:eastAsia="宋体"/>
              </w:rPr>
              <w:t>CS 2</w:t>
            </w:r>
          </w:p>
        </w:tc>
        <w:tc>
          <w:tcPr>
            <w:tcW w:w="619" w:type="dxa"/>
            <w:vAlign w:val="center"/>
          </w:tcPr>
          <w:p>
            <w:pPr>
              <w:snapToGrid w:val="0"/>
              <w:spacing w:before="72" w:beforeLines="30" w:after="72" w:afterLines="30" w:line="288" w:lineRule="auto"/>
              <w:jc w:val="center"/>
              <w:rPr>
                <w:rFonts w:eastAsia="宋体"/>
              </w:rPr>
            </w:pPr>
            <w:r>
              <w:rPr>
                <w:rFonts w:eastAsia="宋体"/>
              </w:rPr>
              <w:t>CS 3</w:t>
            </w:r>
          </w:p>
        </w:tc>
        <w:tc>
          <w:tcPr>
            <w:tcW w:w="619" w:type="dxa"/>
            <w:vAlign w:val="center"/>
          </w:tcPr>
          <w:p>
            <w:pPr>
              <w:snapToGrid w:val="0"/>
              <w:spacing w:before="72" w:beforeLines="30" w:after="72" w:afterLines="30" w:line="288" w:lineRule="auto"/>
              <w:jc w:val="center"/>
              <w:rPr>
                <w:rFonts w:eastAsia="宋体"/>
              </w:rPr>
            </w:pPr>
            <w:r>
              <w:rPr>
                <w:rFonts w:eastAsia="宋体"/>
              </w:rPr>
              <w:t>CS 4</w:t>
            </w:r>
          </w:p>
        </w:tc>
        <w:tc>
          <w:tcPr>
            <w:tcW w:w="619" w:type="dxa"/>
            <w:vAlign w:val="center"/>
          </w:tcPr>
          <w:p>
            <w:pPr>
              <w:snapToGrid w:val="0"/>
              <w:spacing w:before="72" w:beforeLines="30" w:after="72" w:afterLines="30" w:line="288" w:lineRule="auto"/>
              <w:jc w:val="center"/>
              <w:rPr>
                <w:rFonts w:eastAsia="宋体"/>
              </w:rPr>
            </w:pPr>
            <w:r>
              <w:rPr>
                <w:rFonts w:eastAsia="宋体"/>
              </w:rPr>
              <w:t>CS 5</w:t>
            </w:r>
          </w:p>
        </w:tc>
        <w:tc>
          <w:tcPr>
            <w:tcW w:w="619" w:type="dxa"/>
            <w:vAlign w:val="center"/>
          </w:tcPr>
          <w:p>
            <w:pPr>
              <w:snapToGrid w:val="0"/>
              <w:spacing w:before="72" w:beforeLines="30" w:after="72" w:afterLines="30" w:line="288" w:lineRule="auto"/>
              <w:jc w:val="center"/>
              <w:rPr>
                <w:rFonts w:eastAsia="宋体"/>
              </w:rPr>
            </w:pPr>
            <w:r>
              <w:rPr>
                <w:rFonts w:eastAsia="宋体"/>
              </w:rPr>
              <w:t>CS 6</w:t>
            </w:r>
          </w:p>
        </w:tc>
        <w:tc>
          <w:tcPr>
            <w:tcW w:w="619" w:type="dxa"/>
            <w:vAlign w:val="center"/>
          </w:tcPr>
          <w:p>
            <w:pPr>
              <w:snapToGrid w:val="0"/>
              <w:spacing w:before="72" w:beforeLines="30" w:after="72" w:afterLines="30" w:line="288" w:lineRule="auto"/>
              <w:jc w:val="center"/>
              <w:rPr>
                <w:rFonts w:eastAsia="宋体"/>
              </w:rPr>
            </w:pPr>
            <w:r>
              <w:rPr>
                <w:rFonts w:eastAsia="宋体"/>
              </w:rPr>
              <w:t>CS 7</w:t>
            </w:r>
          </w:p>
        </w:tc>
        <w:tc>
          <w:tcPr>
            <w:tcW w:w="619" w:type="dxa"/>
            <w:vAlign w:val="center"/>
          </w:tcPr>
          <w:p>
            <w:pPr>
              <w:snapToGrid w:val="0"/>
              <w:spacing w:before="72" w:beforeLines="30" w:after="72" w:afterLines="30" w:line="288" w:lineRule="auto"/>
              <w:jc w:val="center"/>
              <w:rPr>
                <w:rFonts w:eastAsia="宋体"/>
              </w:rPr>
            </w:pPr>
            <w:r>
              <w:rPr>
                <w:rFonts w:eastAsia="宋体"/>
              </w:rPr>
              <w:t>CS 8</w:t>
            </w:r>
          </w:p>
        </w:tc>
        <w:tc>
          <w:tcPr>
            <w:tcW w:w="619" w:type="dxa"/>
            <w:vAlign w:val="center"/>
          </w:tcPr>
          <w:p>
            <w:pPr>
              <w:snapToGrid w:val="0"/>
              <w:spacing w:before="72" w:beforeLines="30" w:after="72" w:afterLines="30" w:line="288" w:lineRule="auto"/>
              <w:jc w:val="center"/>
              <w:rPr>
                <w:rFonts w:eastAsia="宋体"/>
              </w:rPr>
            </w:pPr>
            <w:r>
              <w:rPr>
                <w:rFonts w:eastAsia="宋体"/>
              </w:rPr>
              <w:t>CS 9</w:t>
            </w:r>
          </w:p>
        </w:tc>
        <w:tc>
          <w:tcPr>
            <w:tcW w:w="744" w:type="dxa"/>
            <w:vAlign w:val="center"/>
          </w:tcPr>
          <w:p>
            <w:pPr>
              <w:snapToGrid w:val="0"/>
              <w:spacing w:before="72" w:beforeLines="30" w:after="72" w:afterLines="30" w:line="288" w:lineRule="auto"/>
              <w:jc w:val="center"/>
              <w:rPr>
                <w:rFonts w:eastAsia="宋体"/>
              </w:rPr>
            </w:pPr>
            <w:r>
              <w:rPr>
                <w:rFonts w:eastAsia="宋体"/>
              </w:rPr>
              <w:t>CS 10</w:t>
            </w:r>
          </w:p>
        </w:tc>
        <w:tc>
          <w:tcPr>
            <w:tcW w:w="808" w:type="dxa"/>
            <w:vAlign w:val="center"/>
          </w:tcPr>
          <w:p>
            <w:pPr>
              <w:snapToGrid w:val="0"/>
              <w:spacing w:before="72" w:beforeLines="30" w:after="72" w:afterLines="30" w:line="288" w:lineRule="auto"/>
              <w:jc w:val="center"/>
              <w:rPr>
                <w:rFonts w:eastAsia="宋体"/>
              </w:rPr>
            </w:pPr>
            <w:r>
              <w:rPr>
                <w:rFonts w:eastAsia="宋体"/>
              </w:rPr>
              <w:t>CS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521" w:type="dxa"/>
            <w:vAlign w:val="center"/>
          </w:tcPr>
          <w:p>
            <w:pPr>
              <w:snapToGrid w:val="0"/>
              <w:spacing w:before="72" w:beforeLines="30" w:after="72" w:afterLines="30" w:line="288" w:lineRule="auto"/>
              <w:jc w:val="center"/>
              <w:rPr>
                <w:rFonts w:eastAsia="宋体"/>
              </w:rPr>
            </w:pPr>
            <w:r>
              <w:rPr>
                <w:rFonts w:eastAsia="宋体"/>
              </w:rPr>
              <w:t>Comb offset 0</w:t>
            </w:r>
          </w:p>
        </w:tc>
        <w:tc>
          <w:tcPr>
            <w:tcW w:w="644" w:type="dxa"/>
            <w:shd w:val="clear" w:color="auto" w:fill="FF0000"/>
            <w:vAlign w:val="center"/>
          </w:tcPr>
          <w:p>
            <w:pPr>
              <w:snapToGrid w:val="0"/>
              <w:spacing w:before="72" w:beforeLines="30" w:after="72" w:afterLines="30" w:line="288" w:lineRule="auto"/>
              <w:jc w:val="center"/>
              <w:rPr>
                <w:rFonts w:eastAsia="宋体"/>
              </w:rPr>
            </w:pPr>
            <w:r>
              <w:rPr>
                <w:rFonts w:eastAsia="宋体"/>
              </w:rPr>
              <w:t>1000</w:t>
            </w:r>
          </w:p>
        </w:tc>
        <w:tc>
          <w:tcPr>
            <w:tcW w:w="619" w:type="dxa"/>
            <w:vAlign w:val="center"/>
          </w:tcPr>
          <w:p>
            <w:pPr>
              <w:snapToGrid w:val="0"/>
              <w:spacing w:before="72" w:beforeLines="30" w:after="72" w:afterLines="30" w:line="288" w:lineRule="auto"/>
              <w:jc w:val="center"/>
              <w:rPr>
                <w:rFonts w:eastAsia="宋体"/>
              </w:rPr>
            </w:pPr>
          </w:p>
        </w:tc>
        <w:tc>
          <w:tcPr>
            <w:tcW w:w="619" w:type="dxa"/>
            <w:vAlign w:val="center"/>
          </w:tcPr>
          <w:p>
            <w:pPr>
              <w:snapToGrid w:val="0"/>
              <w:spacing w:before="72" w:beforeLines="30" w:after="72" w:afterLines="30" w:line="288" w:lineRule="auto"/>
              <w:jc w:val="center"/>
              <w:rPr>
                <w:rFonts w:eastAsia="宋体"/>
              </w:rPr>
            </w:pPr>
          </w:p>
        </w:tc>
        <w:tc>
          <w:tcPr>
            <w:tcW w:w="619" w:type="dxa"/>
            <w:shd w:val="clear" w:color="auto" w:fill="FF0000"/>
            <w:vAlign w:val="center"/>
          </w:tcPr>
          <w:p>
            <w:pPr>
              <w:snapToGrid w:val="0"/>
              <w:spacing w:before="72" w:beforeLines="30" w:after="72" w:afterLines="30" w:line="288" w:lineRule="auto"/>
              <w:jc w:val="center"/>
              <w:rPr>
                <w:rFonts w:eastAsia="宋体"/>
              </w:rPr>
            </w:pPr>
            <w:r>
              <w:rPr>
                <w:rFonts w:eastAsia="宋体"/>
              </w:rPr>
              <w:t>1002</w:t>
            </w:r>
          </w:p>
        </w:tc>
        <w:tc>
          <w:tcPr>
            <w:tcW w:w="619" w:type="dxa"/>
            <w:vAlign w:val="center"/>
          </w:tcPr>
          <w:p>
            <w:pPr>
              <w:snapToGrid w:val="0"/>
              <w:spacing w:before="72" w:beforeLines="30" w:after="72" w:afterLines="30" w:line="288" w:lineRule="auto"/>
              <w:jc w:val="center"/>
              <w:rPr>
                <w:rFonts w:eastAsia="宋体"/>
              </w:rPr>
            </w:pPr>
          </w:p>
        </w:tc>
        <w:tc>
          <w:tcPr>
            <w:tcW w:w="619" w:type="dxa"/>
            <w:vAlign w:val="center"/>
          </w:tcPr>
          <w:p>
            <w:pPr>
              <w:snapToGrid w:val="0"/>
              <w:spacing w:before="72" w:beforeLines="30" w:after="72" w:afterLines="30" w:line="288" w:lineRule="auto"/>
              <w:jc w:val="center"/>
              <w:rPr>
                <w:rFonts w:eastAsia="宋体"/>
              </w:rPr>
            </w:pPr>
          </w:p>
        </w:tc>
        <w:tc>
          <w:tcPr>
            <w:tcW w:w="619" w:type="dxa"/>
            <w:shd w:val="clear" w:color="auto" w:fill="FF0000"/>
            <w:vAlign w:val="center"/>
          </w:tcPr>
          <w:p>
            <w:pPr>
              <w:snapToGrid w:val="0"/>
              <w:spacing w:before="72" w:beforeLines="30" w:after="72" w:afterLines="30" w:line="288" w:lineRule="auto"/>
              <w:jc w:val="center"/>
              <w:rPr>
                <w:rFonts w:eastAsia="宋体"/>
              </w:rPr>
            </w:pPr>
            <w:r>
              <w:rPr>
                <w:rFonts w:eastAsia="宋体"/>
              </w:rPr>
              <w:t>1004</w:t>
            </w:r>
          </w:p>
        </w:tc>
        <w:tc>
          <w:tcPr>
            <w:tcW w:w="619" w:type="dxa"/>
            <w:vAlign w:val="center"/>
          </w:tcPr>
          <w:p>
            <w:pPr>
              <w:snapToGrid w:val="0"/>
              <w:spacing w:before="72" w:beforeLines="30" w:after="72" w:afterLines="30" w:line="288" w:lineRule="auto"/>
              <w:jc w:val="center"/>
              <w:rPr>
                <w:rFonts w:eastAsia="宋体"/>
              </w:rPr>
            </w:pPr>
          </w:p>
        </w:tc>
        <w:tc>
          <w:tcPr>
            <w:tcW w:w="619" w:type="dxa"/>
            <w:vAlign w:val="center"/>
          </w:tcPr>
          <w:p>
            <w:pPr>
              <w:snapToGrid w:val="0"/>
              <w:spacing w:before="72" w:beforeLines="30" w:after="72" w:afterLines="30" w:line="288" w:lineRule="auto"/>
              <w:jc w:val="center"/>
              <w:rPr>
                <w:rFonts w:eastAsia="宋体"/>
              </w:rPr>
            </w:pPr>
          </w:p>
        </w:tc>
        <w:tc>
          <w:tcPr>
            <w:tcW w:w="619" w:type="dxa"/>
            <w:shd w:val="clear" w:color="auto" w:fill="FF0000"/>
            <w:vAlign w:val="center"/>
          </w:tcPr>
          <w:p>
            <w:pPr>
              <w:snapToGrid w:val="0"/>
              <w:spacing w:before="72" w:beforeLines="30" w:after="72" w:afterLines="30" w:line="288" w:lineRule="auto"/>
              <w:jc w:val="center"/>
              <w:rPr>
                <w:rFonts w:eastAsia="宋体"/>
              </w:rPr>
            </w:pPr>
            <w:r>
              <w:rPr>
                <w:rFonts w:eastAsia="宋体"/>
              </w:rPr>
              <w:t>1006</w:t>
            </w:r>
          </w:p>
        </w:tc>
        <w:tc>
          <w:tcPr>
            <w:tcW w:w="744" w:type="dxa"/>
            <w:vAlign w:val="center"/>
          </w:tcPr>
          <w:p>
            <w:pPr>
              <w:snapToGrid w:val="0"/>
              <w:spacing w:before="72" w:beforeLines="30" w:after="72" w:afterLines="30" w:line="288" w:lineRule="auto"/>
              <w:jc w:val="center"/>
              <w:rPr>
                <w:rFonts w:eastAsia="宋体"/>
              </w:rPr>
            </w:pPr>
          </w:p>
        </w:tc>
        <w:tc>
          <w:tcPr>
            <w:tcW w:w="808" w:type="dxa"/>
            <w:vAlign w:val="center"/>
          </w:tcPr>
          <w:p>
            <w:pPr>
              <w:snapToGrid w:val="0"/>
              <w:spacing w:before="72" w:beforeLines="30" w:after="72" w:afterLines="30" w:line="288" w:lineRule="auto"/>
              <w:jc w:val="center"/>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521" w:type="dxa"/>
            <w:vAlign w:val="center"/>
          </w:tcPr>
          <w:p>
            <w:pPr>
              <w:snapToGrid w:val="0"/>
              <w:spacing w:before="72" w:beforeLines="30" w:after="72" w:afterLines="30" w:line="288" w:lineRule="auto"/>
              <w:jc w:val="center"/>
              <w:rPr>
                <w:rFonts w:eastAsia="宋体"/>
              </w:rPr>
            </w:pPr>
            <w:r>
              <w:rPr>
                <w:rFonts w:eastAsia="宋体"/>
              </w:rPr>
              <w:t>Comb offset 1</w:t>
            </w:r>
          </w:p>
        </w:tc>
        <w:tc>
          <w:tcPr>
            <w:tcW w:w="644" w:type="dxa"/>
            <w:vAlign w:val="center"/>
          </w:tcPr>
          <w:p>
            <w:pPr>
              <w:snapToGrid w:val="0"/>
              <w:spacing w:before="72" w:beforeLines="30" w:after="72" w:afterLines="30" w:line="288" w:lineRule="auto"/>
              <w:jc w:val="center"/>
              <w:rPr>
                <w:rFonts w:eastAsia="宋体"/>
              </w:rPr>
            </w:pPr>
          </w:p>
        </w:tc>
        <w:tc>
          <w:tcPr>
            <w:tcW w:w="619" w:type="dxa"/>
            <w:vAlign w:val="center"/>
          </w:tcPr>
          <w:p>
            <w:pPr>
              <w:snapToGrid w:val="0"/>
              <w:spacing w:before="72" w:beforeLines="30" w:after="72" w:afterLines="30" w:line="288" w:lineRule="auto"/>
              <w:jc w:val="center"/>
              <w:rPr>
                <w:rFonts w:eastAsia="宋体"/>
              </w:rPr>
            </w:pPr>
          </w:p>
        </w:tc>
        <w:tc>
          <w:tcPr>
            <w:tcW w:w="619" w:type="dxa"/>
            <w:vAlign w:val="center"/>
          </w:tcPr>
          <w:p>
            <w:pPr>
              <w:snapToGrid w:val="0"/>
              <w:spacing w:before="72" w:beforeLines="30" w:after="72" w:afterLines="30" w:line="288" w:lineRule="auto"/>
              <w:jc w:val="center"/>
              <w:rPr>
                <w:rFonts w:eastAsia="宋体"/>
              </w:rPr>
            </w:pPr>
          </w:p>
        </w:tc>
        <w:tc>
          <w:tcPr>
            <w:tcW w:w="619" w:type="dxa"/>
            <w:shd w:val="clear" w:color="auto" w:fill="FFFF00"/>
            <w:vAlign w:val="center"/>
          </w:tcPr>
          <w:p>
            <w:pPr>
              <w:snapToGrid w:val="0"/>
              <w:spacing w:before="72" w:beforeLines="30" w:after="72" w:afterLines="30" w:line="288" w:lineRule="auto"/>
              <w:jc w:val="center"/>
              <w:rPr>
                <w:rFonts w:eastAsia="宋体"/>
              </w:rPr>
            </w:pPr>
            <w:r>
              <w:rPr>
                <w:rFonts w:eastAsia="宋体"/>
              </w:rPr>
              <w:t>1001</w:t>
            </w:r>
          </w:p>
        </w:tc>
        <w:tc>
          <w:tcPr>
            <w:tcW w:w="619" w:type="dxa"/>
            <w:vAlign w:val="center"/>
          </w:tcPr>
          <w:p>
            <w:pPr>
              <w:snapToGrid w:val="0"/>
              <w:spacing w:before="72" w:beforeLines="30" w:after="72" w:afterLines="30" w:line="288" w:lineRule="auto"/>
              <w:jc w:val="center"/>
              <w:rPr>
                <w:rFonts w:eastAsia="宋体"/>
              </w:rPr>
            </w:pPr>
          </w:p>
        </w:tc>
        <w:tc>
          <w:tcPr>
            <w:tcW w:w="619" w:type="dxa"/>
            <w:vAlign w:val="center"/>
          </w:tcPr>
          <w:p>
            <w:pPr>
              <w:snapToGrid w:val="0"/>
              <w:spacing w:before="72" w:beforeLines="30" w:after="72" w:afterLines="30" w:line="288" w:lineRule="auto"/>
              <w:jc w:val="center"/>
              <w:rPr>
                <w:rFonts w:eastAsia="宋体"/>
              </w:rPr>
            </w:pPr>
          </w:p>
        </w:tc>
        <w:tc>
          <w:tcPr>
            <w:tcW w:w="619" w:type="dxa"/>
            <w:vAlign w:val="center"/>
          </w:tcPr>
          <w:p>
            <w:pPr>
              <w:snapToGrid w:val="0"/>
              <w:spacing w:before="72" w:beforeLines="30" w:after="72" w:afterLines="30" w:line="288" w:lineRule="auto"/>
              <w:jc w:val="center"/>
              <w:rPr>
                <w:rFonts w:eastAsia="宋体"/>
              </w:rPr>
            </w:pPr>
          </w:p>
        </w:tc>
        <w:tc>
          <w:tcPr>
            <w:tcW w:w="619" w:type="dxa"/>
            <w:vAlign w:val="center"/>
          </w:tcPr>
          <w:p>
            <w:pPr>
              <w:snapToGrid w:val="0"/>
              <w:spacing w:before="72" w:beforeLines="30" w:after="72" w:afterLines="30" w:line="288" w:lineRule="auto"/>
              <w:jc w:val="center"/>
              <w:rPr>
                <w:rFonts w:eastAsia="宋体"/>
              </w:rPr>
            </w:pPr>
          </w:p>
        </w:tc>
        <w:tc>
          <w:tcPr>
            <w:tcW w:w="619" w:type="dxa"/>
            <w:vAlign w:val="center"/>
          </w:tcPr>
          <w:p>
            <w:pPr>
              <w:snapToGrid w:val="0"/>
              <w:spacing w:before="72" w:beforeLines="30" w:after="72" w:afterLines="30" w:line="288" w:lineRule="auto"/>
              <w:jc w:val="center"/>
              <w:rPr>
                <w:rFonts w:eastAsia="宋体"/>
              </w:rPr>
            </w:pPr>
          </w:p>
        </w:tc>
        <w:tc>
          <w:tcPr>
            <w:tcW w:w="619" w:type="dxa"/>
            <w:shd w:val="clear" w:color="auto" w:fill="FFFF00"/>
            <w:vAlign w:val="center"/>
          </w:tcPr>
          <w:p>
            <w:pPr>
              <w:snapToGrid w:val="0"/>
              <w:spacing w:before="72" w:beforeLines="30" w:after="72" w:afterLines="30" w:line="288" w:lineRule="auto"/>
              <w:jc w:val="center"/>
              <w:rPr>
                <w:rFonts w:eastAsia="宋体"/>
              </w:rPr>
            </w:pPr>
            <w:r>
              <w:rPr>
                <w:rFonts w:eastAsia="宋体"/>
              </w:rPr>
              <w:t>1003</w:t>
            </w:r>
          </w:p>
        </w:tc>
        <w:tc>
          <w:tcPr>
            <w:tcW w:w="744" w:type="dxa"/>
            <w:vAlign w:val="center"/>
          </w:tcPr>
          <w:p>
            <w:pPr>
              <w:snapToGrid w:val="0"/>
              <w:spacing w:before="72" w:beforeLines="30" w:after="72" w:afterLines="30" w:line="288" w:lineRule="auto"/>
              <w:jc w:val="center"/>
              <w:rPr>
                <w:rFonts w:eastAsia="宋体"/>
              </w:rPr>
            </w:pPr>
          </w:p>
        </w:tc>
        <w:tc>
          <w:tcPr>
            <w:tcW w:w="808" w:type="dxa"/>
            <w:vAlign w:val="center"/>
          </w:tcPr>
          <w:p>
            <w:pPr>
              <w:snapToGrid w:val="0"/>
              <w:spacing w:before="72" w:beforeLines="30" w:after="72" w:afterLines="30" w:line="288" w:lineRule="auto"/>
              <w:jc w:val="center"/>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521" w:type="dxa"/>
            <w:vAlign w:val="center"/>
          </w:tcPr>
          <w:p>
            <w:pPr>
              <w:snapToGrid w:val="0"/>
              <w:spacing w:before="72" w:beforeLines="30" w:after="72" w:afterLines="30" w:line="288" w:lineRule="auto"/>
              <w:jc w:val="center"/>
              <w:rPr>
                <w:rFonts w:eastAsia="宋体"/>
              </w:rPr>
            </w:pPr>
            <w:r>
              <w:rPr>
                <w:rFonts w:eastAsia="宋体"/>
              </w:rPr>
              <w:t>Comb offset 2</w:t>
            </w:r>
          </w:p>
        </w:tc>
        <w:tc>
          <w:tcPr>
            <w:tcW w:w="644" w:type="dxa"/>
            <w:vAlign w:val="center"/>
          </w:tcPr>
          <w:p>
            <w:pPr>
              <w:snapToGrid w:val="0"/>
              <w:spacing w:before="72" w:beforeLines="30" w:after="72" w:afterLines="30" w:line="288" w:lineRule="auto"/>
              <w:jc w:val="center"/>
              <w:rPr>
                <w:rFonts w:eastAsia="宋体"/>
              </w:rPr>
            </w:pPr>
          </w:p>
        </w:tc>
        <w:tc>
          <w:tcPr>
            <w:tcW w:w="619" w:type="dxa"/>
            <w:shd w:val="clear" w:color="auto" w:fill="FF0000"/>
            <w:vAlign w:val="center"/>
          </w:tcPr>
          <w:p>
            <w:pPr>
              <w:snapToGrid w:val="0"/>
              <w:spacing w:before="72" w:beforeLines="30" w:after="72" w:afterLines="30" w:line="288" w:lineRule="auto"/>
              <w:jc w:val="center"/>
              <w:rPr>
                <w:rFonts w:eastAsia="宋体"/>
              </w:rPr>
            </w:pPr>
            <w:r>
              <w:rPr>
                <w:rFonts w:eastAsia="宋体"/>
              </w:rPr>
              <w:t>1001</w:t>
            </w:r>
          </w:p>
        </w:tc>
        <w:tc>
          <w:tcPr>
            <w:tcW w:w="619" w:type="dxa"/>
            <w:vAlign w:val="center"/>
          </w:tcPr>
          <w:p>
            <w:pPr>
              <w:snapToGrid w:val="0"/>
              <w:spacing w:before="72" w:beforeLines="30" w:after="72" w:afterLines="30" w:line="288" w:lineRule="auto"/>
              <w:jc w:val="center"/>
              <w:rPr>
                <w:rFonts w:eastAsia="宋体"/>
              </w:rPr>
            </w:pPr>
          </w:p>
        </w:tc>
        <w:tc>
          <w:tcPr>
            <w:tcW w:w="619" w:type="dxa"/>
            <w:vAlign w:val="center"/>
          </w:tcPr>
          <w:p>
            <w:pPr>
              <w:snapToGrid w:val="0"/>
              <w:spacing w:before="72" w:beforeLines="30" w:after="72" w:afterLines="30" w:line="288" w:lineRule="auto"/>
              <w:jc w:val="center"/>
              <w:rPr>
                <w:rFonts w:eastAsia="宋体"/>
              </w:rPr>
            </w:pPr>
          </w:p>
        </w:tc>
        <w:tc>
          <w:tcPr>
            <w:tcW w:w="619" w:type="dxa"/>
            <w:shd w:val="clear" w:color="auto" w:fill="FF0000"/>
            <w:vAlign w:val="center"/>
          </w:tcPr>
          <w:p>
            <w:pPr>
              <w:snapToGrid w:val="0"/>
              <w:spacing w:before="72" w:beforeLines="30" w:after="72" w:afterLines="30" w:line="288" w:lineRule="auto"/>
              <w:jc w:val="center"/>
              <w:rPr>
                <w:rFonts w:eastAsia="宋体"/>
              </w:rPr>
            </w:pPr>
            <w:r>
              <w:rPr>
                <w:rFonts w:eastAsia="宋体"/>
              </w:rPr>
              <w:t>1003</w:t>
            </w:r>
          </w:p>
        </w:tc>
        <w:tc>
          <w:tcPr>
            <w:tcW w:w="619" w:type="dxa"/>
            <w:vAlign w:val="center"/>
          </w:tcPr>
          <w:p>
            <w:pPr>
              <w:snapToGrid w:val="0"/>
              <w:spacing w:before="72" w:beforeLines="30" w:after="72" w:afterLines="30" w:line="288" w:lineRule="auto"/>
              <w:jc w:val="center"/>
              <w:rPr>
                <w:rFonts w:eastAsia="宋体"/>
              </w:rPr>
            </w:pPr>
          </w:p>
        </w:tc>
        <w:tc>
          <w:tcPr>
            <w:tcW w:w="619" w:type="dxa"/>
            <w:vAlign w:val="center"/>
          </w:tcPr>
          <w:p>
            <w:pPr>
              <w:snapToGrid w:val="0"/>
              <w:spacing w:before="72" w:beforeLines="30" w:after="72" w:afterLines="30" w:line="288" w:lineRule="auto"/>
              <w:jc w:val="center"/>
              <w:rPr>
                <w:rFonts w:eastAsia="宋体"/>
              </w:rPr>
            </w:pPr>
          </w:p>
        </w:tc>
        <w:tc>
          <w:tcPr>
            <w:tcW w:w="619" w:type="dxa"/>
            <w:shd w:val="clear" w:color="auto" w:fill="FF0000"/>
            <w:vAlign w:val="center"/>
          </w:tcPr>
          <w:p>
            <w:pPr>
              <w:snapToGrid w:val="0"/>
              <w:spacing w:before="72" w:beforeLines="30" w:after="72" w:afterLines="30" w:line="288" w:lineRule="auto"/>
              <w:jc w:val="center"/>
              <w:rPr>
                <w:rFonts w:eastAsia="宋体"/>
              </w:rPr>
            </w:pPr>
            <w:r>
              <w:rPr>
                <w:rFonts w:eastAsia="宋体"/>
              </w:rPr>
              <w:t>1005</w:t>
            </w:r>
          </w:p>
        </w:tc>
        <w:tc>
          <w:tcPr>
            <w:tcW w:w="619" w:type="dxa"/>
            <w:vAlign w:val="center"/>
          </w:tcPr>
          <w:p>
            <w:pPr>
              <w:snapToGrid w:val="0"/>
              <w:spacing w:before="72" w:beforeLines="30" w:after="72" w:afterLines="30" w:line="288" w:lineRule="auto"/>
              <w:jc w:val="center"/>
              <w:rPr>
                <w:rFonts w:eastAsia="宋体"/>
              </w:rPr>
            </w:pPr>
          </w:p>
        </w:tc>
        <w:tc>
          <w:tcPr>
            <w:tcW w:w="619" w:type="dxa"/>
            <w:vAlign w:val="center"/>
          </w:tcPr>
          <w:p>
            <w:pPr>
              <w:snapToGrid w:val="0"/>
              <w:spacing w:before="72" w:beforeLines="30" w:after="72" w:afterLines="30" w:line="288" w:lineRule="auto"/>
              <w:jc w:val="center"/>
              <w:rPr>
                <w:rFonts w:eastAsia="宋体"/>
              </w:rPr>
            </w:pPr>
          </w:p>
        </w:tc>
        <w:tc>
          <w:tcPr>
            <w:tcW w:w="744" w:type="dxa"/>
            <w:shd w:val="clear" w:color="auto" w:fill="FF0000"/>
            <w:vAlign w:val="center"/>
          </w:tcPr>
          <w:p>
            <w:pPr>
              <w:snapToGrid w:val="0"/>
              <w:spacing w:before="72" w:beforeLines="30" w:after="72" w:afterLines="30" w:line="288" w:lineRule="auto"/>
              <w:jc w:val="center"/>
              <w:rPr>
                <w:rFonts w:eastAsia="宋体"/>
              </w:rPr>
            </w:pPr>
            <w:r>
              <w:rPr>
                <w:rFonts w:eastAsia="宋体"/>
              </w:rPr>
              <w:t>1007</w:t>
            </w:r>
          </w:p>
        </w:tc>
        <w:tc>
          <w:tcPr>
            <w:tcW w:w="808" w:type="dxa"/>
            <w:vAlign w:val="center"/>
          </w:tcPr>
          <w:p>
            <w:pPr>
              <w:snapToGrid w:val="0"/>
              <w:spacing w:before="72" w:beforeLines="30" w:after="72" w:afterLines="30" w:line="288" w:lineRule="auto"/>
              <w:jc w:val="center"/>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1521" w:type="dxa"/>
            <w:vAlign w:val="center"/>
          </w:tcPr>
          <w:p>
            <w:pPr>
              <w:snapToGrid w:val="0"/>
              <w:spacing w:before="72" w:beforeLines="30" w:after="72" w:afterLines="30" w:line="288" w:lineRule="auto"/>
              <w:jc w:val="center"/>
              <w:rPr>
                <w:rFonts w:eastAsia="宋体"/>
              </w:rPr>
            </w:pPr>
            <w:r>
              <w:rPr>
                <w:rFonts w:eastAsia="宋体"/>
              </w:rPr>
              <w:t>Comb offset 3</w:t>
            </w:r>
          </w:p>
        </w:tc>
        <w:tc>
          <w:tcPr>
            <w:tcW w:w="644" w:type="dxa"/>
            <w:shd w:val="clear" w:color="auto" w:fill="FFFF00"/>
            <w:vAlign w:val="center"/>
          </w:tcPr>
          <w:p>
            <w:pPr>
              <w:snapToGrid w:val="0"/>
              <w:spacing w:before="72" w:beforeLines="30" w:after="72" w:afterLines="30" w:line="288" w:lineRule="auto"/>
              <w:jc w:val="center"/>
              <w:rPr>
                <w:rFonts w:eastAsia="宋体"/>
              </w:rPr>
            </w:pPr>
            <w:r>
              <w:rPr>
                <w:rFonts w:eastAsia="宋体"/>
              </w:rPr>
              <w:t>1000</w:t>
            </w:r>
          </w:p>
        </w:tc>
        <w:tc>
          <w:tcPr>
            <w:tcW w:w="619" w:type="dxa"/>
            <w:vAlign w:val="center"/>
          </w:tcPr>
          <w:p>
            <w:pPr>
              <w:snapToGrid w:val="0"/>
              <w:spacing w:before="72" w:beforeLines="30" w:after="72" w:afterLines="30" w:line="288" w:lineRule="auto"/>
              <w:jc w:val="center"/>
              <w:rPr>
                <w:rFonts w:eastAsia="宋体"/>
              </w:rPr>
            </w:pPr>
          </w:p>
        </w:tc>
        <w:tc>
          <w:tcPr>
            <w:tcW w:w="619" w:type="dxa"/>
            <w:vAlign w:val="center"/>
          </w:tcPr>
          <w:p>
            <w:pPr>
              <w:snapToGrid w:val="0"/>
              <w:spacing w:before="72" w:beforeLines="30" w:after="72" w:afterLines="30" w:line="288" w:lineRule="auto"/>
              <w:jc w:val="center"/>
              <w:rPr>
                <w:rFonts w:eastAsia="宋体"/>
              </w:rPr>
            </w:pPr>
          </w:p>
        </w:tc>
        <w:tc>
          <w:tcPr>
            <w:tcW w:w="619" w:type="dxa"/>
            <w:vAlign w:val="center"/>
          </w:tcPr>
          <w:p>
            <w:pPr>
              <w:snapToGrid w:val="0"/>
              <w:spacing w:before="72" w:beforeLines="30" w:after="72" w:afterLines="30" w:line="288" w:lineRule="auto"/>
              <w:jc w:val="center"/>
              <w:rPr>
                <w:rFonts w:eastAsia="宋体"/>
              </w:rPr>
            </w:pPr>
          </w:p>
        </w:tc>
        <w:tc>
          <w:tcPr>
            <w:tcW w:w="619" w:type="dxa"/>
            <w:vAlign w:val="center"/>
          </w:tcPr>
          <w:p>
            <w:pPr>
              <w:snapToGrid w:val="0"/>
              <w:spacing w:before="72" w:beforeLines="30" w:after="72" w:afterLines="30" w:line="288" w:lineRule="auto"/>
              <w:jc w:val="center"/>
              <w:rPr>
                <w:rFonts w:eastAsia="宋体"/>
              </w:rPr>
            </w:pPr>
          </w:p>
        </w:tc>
        <w:tc>
          <w:tcPr>
            <w:tcW w:w="619" w:type="dxa"/>
            <w:vAlign w:val="center"/>
          </w:tcPr>
          <w:p>
            <w:pPr>
              <w:snapToGrid w:val="0"/>
              <w:spacing w:before="72" w:beforeLines="30" w:after="72" w:afterLines="30" w:line="288" w:lineRule="auto"/>
              <w:jc w:val="center"/>
              <w:rPr>
                <w:rFonts w:eastAsia="宋体"/>
              </w:rPr>
            </w:pPr>
          </w:p>
        </w:tc>
        <w:tc>
          <w:tcPr>
            <w:tcW w:w="619" w:type="dxa"/>
            <w:shd w:val="clear" w:color="auto" w:fill="FFFF00"/>
            <w:vAlign w:val="center"/>
          </w:tcPr>
          <w:p>
            <w:pPr>
              <w:snapToGrid w:val="0"/>
              <w:spacing w:before="72" w:beforeLines="30" w:after="72" w:afterLines="30" w:line="288" w:lineRule="auto"/>
              <w:jc w:val="center"/>
              <w:rPr>
                <w:rFonts w:eastAsia="宋体"/>
              </w:rPr>
            </w:pPr>
            <w:r>
              <w:rPr>
                <w:rFonts w:eastAsia="宋体"/>
              </w:rPr>
              <w:t>1002</w:t>
            </w:r>
          </w:p>
        </w:tc>
        <w:tc>
          <w:tcPr>
            <w:tcW w:w="619" w:type="dxa"/>
            <w:vAlign w:val="center"/>
          </w:tcPr>
          <w:p>
            <w:pPr>
              <w:snapToGrid w:val="0"/>
              <w:spacing w:before="72" w:beforeLines="30" w:after="72" w:afterLines="30" w:line="288" w:lineRule="auto"/>
              <w:jc w:val="center"/>
              <w:rPr>
                <w:rFonts w:eastAsia="宋体"/>
              </w:rPr>
            </w:pPr>
          </w:p>
        </w:tc>
        <w:tc>
          <w:tcPr>
            <w:tcW w:w="619" w:type="dxa"/>
            <w:vAlign w:val="center"/>
          </w:tcPr>
          <w:p>
            <w:pPr>
              <w:snapToGrid w:val="0"/>
              <w:spacing w:before="72" w:beforeLines="30" w:after="72" w:afterLines="30" w:line="288" w:lineRule="auto"/>
              <w:jc w:val="center"/>
              <w:rPr>
                <w:rFonts w:eastAsia="宋体"/>
              </w:rPr>
            </w:pPr>
          </w:p>
        </w:tc>
        <w:tc>
          <w:tcPr>
            <w:tcW w:w="619" w:type="dxa"/>
            <w:vAlign w:val="center"/>
          </w:tcPr>
          <w:p>
            <w:pPr>
              <w:snapToGrid w:val="0"/>
              <w:spacing w:before="72" w:beforeLines="30" w:after="72" w:afterLines="30" w:line="288" w:lineRule="auto"/>
              <w:jc w:val="center"/>
              <w:rPr>
                <w:rFonts w:eastAsia="宋体"/>
              </w:rPr>
            </w:pPr>
          </w:p>
        </w:tc>
        <w:tc>
          <w:tcPr>
            <w:tcW w:w="744" w:type="dxa"/>
            <w:vAlign w:val="center"/>
          </w:tcPr>
          <w:p>
            <w:pPr>
              <w:snapToGrid w:val="0"/>
              <w:spacing w:before="72" w:beforeLines="30" w:after="72" w:afterLines="30" w:line="288" w:lineRule="auto"/>
              <w:jc w:val="center"/>
              <w:rPr>
                <w:rFonts w:eastAsia="宋体"/>
              </w:rPr>
            </w:pPr>
          </w:p>
        </w:tc>
        <w:tc>
          <w:tcPr>
            <w:tcW w:w="808" w:type="dxa"/>
            <w:vAlign w:val="center"/>
          </w:tcPr>
          <w:p>
            <w:pPr>
              <w:snapToGrid w:val="0"/>
              <w:spacing w:before="72" w:beforeLines="30" w:after="72" w:afterLines="30" w:line="288" w:lineRule="auto"/>
              <w:jc w:val="center"/>
              <w:rPr>
                <w:rFonts w:eastAsia="宋体"/>
              </w:rPr>
            </w:pPr>
          </w:p>
        </w:tc>
      </w:tr>
    </w:tbl>
    <w:p>
      <w:pPr>
        <w:snapToGrid w:val="0"/>
        <w:spacing w:before="72" w:beforeLines="30" w:after="72" w:afterLines="30" w:line="288" w:lineRule="auto"/>
        <w:jc w:val="center"/>
        <w:rPr>
          <w:rFonts w:eastAsia="宋体"/>
          <w:b/>
          <w:bCs/>
        </w:rPr>
      </w:pPr>
      <w:r>
        <w:rPr>
          <w:rFonts w:eastAsia="宋体"/>
          <w:b/>
          <w:bCs/>
        </w:rPr>
        <w:t>Time1</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1"/>
        <w:gridCol w:w="644"/>
        <w:gridCol w:w="619"/>
        <w:gridCol w:w="619"/>
        <w:gridCol w:w="619"/>
        <w:gridCol w:w="619"/>
        <w:gridCol w:w="619"/>
        <w:gridCol w:w="619"/>
        <w:gridCol w:w="619"/>
        <w:gridCol w:w="619"/>
        <w:gridCol w:w="619"/>
        <w:gridCol w:w="744"/>
        <w:gridCol w:w="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1521" w:type="dxa"/>
            <w:vAlign w:val="center"/>
          </w:tcPr>
          <w:p>
            <w:pPr>
              <w:snapToGrid w:val="0"/>
              <w:spacing w:before="72" w:beforeLines="30" w:after="72" w:afterLines="30" w:line="288" w:lineRule="auto"/>
              <w:jc w:val="center"/>
              <w:rPr>
                <w:rFonts w:eastAsia="宋体"/>
                <w:iCs/>
                <w:szCs w:val="20"/>
              </w:rPr>
            </w:pPr>
            <w:r>
              <w:rPr>
                <w:rFonts w:eastAsia="宋体"/>
                <w:iCs/>
                <w:szCs w:val="20"/>
              </w:rPr>
              <w:t>SRS Port index</w:t>
            </w:r>
          </w:p>
        </w:tc>
        <w:tc>
          <w:tcPr>
            <w:tcW w:w="644" w:type="dxa"/>
            <w:vAlign w:val="center"/>
          </w:tcPr>
          <w:p>
            <w:pPr>
              <w:snapToGrid w:val="0"/>
              <w:spacing w:before="72" w:beforeLines="30" w:after="72" w:afterLines="30" w:line="288" w:lineRule="auto"/>
              <w:jc w:val="center"/>
              <w:rPr>
                <w:rFonts w:eastAsia="宋体"/>
              </w:rPr>
            </w:pPr>
            <w:r>
              <w:rPr>
                <w:rFonts w:eastAsia="宋体"/>
              </w:rPr>
              <w:t>CS 0</w:t>
            </w:r>
          </w:p>
        </w:tc>
        <w:tc>
          <w:tcPr>
            <w:tcW w:w="619" w:type="dxa"/>
            <w:vAlign w:val="center"/>
          </w:tcPr>
          <w:p>
            <w:pPr>
              <w:snapToGrid w:val="0"/>
              <w:spacing w:before="72" w:beforeLines="30" w:after="72" w:afterLines="30" w:line="288" w:lineRule="auto"/>
              <w:jc w:val="center"/>
              <w:rPr>
                <w:rFonts w:eastAsia="宋体"/>
              </w:rPr>
            </w:pPr>
            <w:r>
              <w:rPr>
                <w:rFonts w:eastAsia="宋体"/>
              </w:rPr>
              <w:t>CS 1</w:t>
            </w:r>
          </w:p>
        </w:tc>
        <w:tc>
          <w:tcPr>
            <w:tcW w:w="619" w:type="dxa"/>
            <w:vAlign w:val="center"/>
          </w:tcPr>
          <w:p>
            <w:pPr>
              <w:snapToGrid w:val="0"/>
              <w:spacing w:before="72" w:beforeLines="30" w:after="72" w:afterLines="30" w:line="288" w:lineRule="auto"/>
              <w:jc w:val="center"/>
              <w:rPr>
                <w:rFonts w:eastAsia="宋体"/>
              </w:rPr>
            </w:pPr>
            <w:r>
              <w:rPr>
                <w:rFonts w:eastAsia="宋体"/>
              </w:rPr>
              <w:t>CS 2</w:t>
            </w:r>
          </w:p>
        </w:tc>
        <w:tc>
          <w:tcPr>
            <w:tcW w:w="619" w:type="dxa"/>
            <w:vAlign w:val="center"/>
          </w:tcPr>
          <w:p>
            <w:pPr>
              <w:snapToGrid w:val="0"/>
              <w:spacing w:before="72" w:beforeLines="30" w:after="72" w:afterLines="30" w:line="288" w:lineRule="auto"/>
              <w:jc w:val="center"/>
              <w:rPr>
                <w:rFonts w:eastAsia="宋体"/>
              </w:rPr>
            </w:pPr>
            <w:r>
              <w:rPr>
                <w:rFonts w:eastAsia="宋体"/>
              </w:rPr>
              <w:t>CS 3</w:t>
            </w:r>
          </w:p>
        </w:tc>
        <w:tc>
          <w:tcPr>
            <w:tcW w:w="619" w:type="dxa"/>
            <w:vAlign w:val="center"/>
          </w:tcPr>
          <w:p>
            <w:pPr>
              <w:snapToGrid w:val="0"/>
              <w:spacing w:before="72" w:beforeLines="30" w:after="72" w:afterLines="30" w:line="288" w:lineRule="auto"/>
              <w:jc w:val="center"/>
              <w:rPr>
                <w:rFonts w:eastAsia="宋体"/>
              </w:rPr>
            </w:pPr>
            <w:r>
              <w:rPr>
                <w:rFonts w:eastAsia="宋体"/>
              </w:rPr>
              <w:t>CS 4</w:t>
            </w:r>
          </w:p>
        </w:tc>
        <w:tc>
          <w:tcPr>
            <w:tcW w:w="619" w:type="dxa"/>
            <w:vAlign w:val="center"/>
          </w:tcPr>
          <w:p>
            <w:pPr>
              <w:snapToGrid w:val="0"/>
              <w:spacing w:before="72" w:beforeLines="30" w:after="72" w:afterLines="30" w:line="288" w:lineRule="auto"/>
              <w:jc w:val="center"/>
              <w:rPr>
                <w:rFonts w:eastAsia="宋体"/>
              </w:rPr>
            </w:pPr>
            <w:r>
              <w:rPr>
                <w:rFonts w:eastAsia="宋体"/>
              </w:rPr>
              <w:t>CS 5</w:t>
            </w:r>
          </w:p>
        </w:tc>
        <w:tc>
          <w:tcPr>
            <w:tcW w:w="619" w:type="dxa"/>
            <w:vAlign w:val="center"/>
          </w:tcPr>
          <w:p>
            <w:pPr>
              <w:snapToGrid w:val="0"/>
              <w:spacing w:before="72" w:beforeLines="30" w:after="72" w:afterLines="30" w:line="288" w:lineRule="auto"/>
              <w:jc w:val="center"/>
              <w:rPr>
                <w:rFonts w:eastAsia="宋体"/>
              </w:rPr>
            </w:pPr>
            <w:r>
              <w:rPr>
                <w:rFonts w:eastAsia="宋体"/>
              </w:rPr>
              <w:t>CS 6</w:t>
            </w:r>
          </w:p>
        </w:tc>
        <w:tc>
          <w:tcPr>
            <w:tcW w:w="619" w:type="dxa"/>
            <w:vAlign w:val="center"/>
          </w:tcPr>
          <w:p>
            <w:pPr>
              <w:snapToGrid w:val="0"/>
              <w:spacing w:before="72" w:beforeLines="30" w:after="72" w:afterLines="30" w:line="288" w:lineRule="auto"/>
              <w:jc w:val="center"/>
              <w:rPr>
                <w:rFonts w:eastAsia="宋体"/>
              </w:rPr>
            </w:pPr>
            <w:r>
              <w:rPr>
                <w:rFonts w:eastAsia="宋体"/>
              </w:rPr>
              <w:t>CS 7</w:t>
            </w:r>
          </w:p>
        </w:tc>
        <w:tc>
          <w:tcPr>
            <w:tcW w:w="619" w:type="dxa"/>
            <w:vAlign w:val="center"/>
          </w:tcPr>
          <w:p>
            <w:pPr>
              <w:snapToGrid w:val="0"/>
              <w:spacing w:before="72" w:beforeLines="30" w:after="72" w:afterLines="30" w:line="288" w:lineRule="auto"/>
              <w:jc w:val="center"/>
              <w:rPr>
                <w:rFonts w:eastAsia="宋体"/>
              </w:rPr>
            </w:pPr>
            <w:r>
              <w:rPr>
                <w:rFonts w:eastAsia="宋体"/>
              </w:rPr>
              <w:t>CS 8</w:t>
            </w:r>
          </w:p>
        </w:tc>
        <w:tc>
          <w:tcPr>
            <w:tcW w:w="619" w:type="dxa"/>
            <w:vAlign w:val="center"/>
          </w:tcPr>
          <w:p>
            <w:pPr>
              <w:snapToGrid w:val="0"/>
              <w:spacing w:before="72" w:beforeLines="30" w:after="72" w:afterLines="30" w:line="288" w:lineRule="auto"/>
              <w:jc w:val="center"/>
              <w:rPr>
                <w:rFonts w:eastAsia="宋体"/>
              </w:rPr>
            </w:pPr>
            <w:r>
              <w:rPr>
                <w:rFonts w:eastAsia="宋体"/>
              </w:rPr>
              <w:t>CS 9</w:t>
            </w:r>
          </w:p>
        </w:tc>
        <w:tc>
          <w:tcPr>
            <w:tcW w:w="744" w:type="dxa"/>
            <w:vAlign w:val="center"/>
          </w:tcPr>
          <w:p>
            <w:pPr>
              <w:snapToGrid w:val="0"/>
              <w:spacing w:before="72" w:beforeLines="30" w:after="72" w:afterLines="30" w:line="288" w:lineRule="auto"/>
              <w:jc w:val="center"/>
              <w:rPr>
                <w:rFonts w:eastAsia="宋体"/>
              </w:rPr>
            </w:pPr>
            <w:r>
              <w:rPr>
                <w:rFonts w:eastAsia="宋体"/>
              </w:rPr>
              <w:t>CS 10</w:t>
            </w:r>
          </w:p>
        </w:tc>
        <w:tc>
          <w:tcPr>
            <w:tcW w:w="808" w:type="dxa"/>
            <w:vAlign w:val="center"/>
          </w:tcPr>
          <w:p>
            <w:pPr>
              <w:snapToGrid w:val="0"/>
              <w:spacing w:before="72" w:beforeLines="30" w:after="72" w:afterLines="30" w:line="288" w:lineRule="auto"/>
              <w:jc w:val="center"/>
              <w:rPr>
                <w:rFonts w:eastAsia="宋体"/>
              </w:rPr>
            </w:pPr>
            <w:r>
              <w:rPr>
                <w:rFonts w:eastAsia="宋体"/>
              </w:rPr>
              <w:t>CS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521" w:type="dxa"/>
            <w:vAlign w:val="center"/>
          </w:tcPr>
          <w:p>
            <w:pPr>
              <w:snapToGrid w:val="0"/>
              <w:spacing w:before="72" w:beforeLines="30" w:after="72" w:afterLines="30" w:line="288" w:lineRule="auto"/>
              <w:jc w:val="center"/>
              <w:rPr>
                <w:rFonts w:eastAsia="宋体"/>
              </w:rPr>
            </w:pPr>
            <w:r>
              <w:rPr>
                <w:rFonts w:eastAsia="宋体"/>
              </w:rPr>
              <w:t>Comb offset 0</w:t>
            </w:r>
          </w:p>
        </w:tc>
        <w:tc>
          <w:tcPr>
            <w:tcW w:w="644" w:type="dxa"/>
            <w:shd w:val="clear" w:color="auto" w:fill="auto"/>
            <w:vAlign w:val="center"/>
          </w:tcPr>
          <w:p>
            <w:pPr>
              <w:snapToGrid w:val="0"/>
              <w:spacing w:before="72" w:beforeLines="30" w:after="72" w:afterLines="30" w:line="288" w:lineRule="auto"/>
              <w:jc w:val="center"/>
              <w:rPr>
                <w:rFonts w:eastAsia="宋体"/>
              </w:rPr>
            </w:pPr>
          </w:p>
        </w:tc>
        <w:tc>
          <w:tcPr>
            <w:tcW w:w="619" w:type="dxa"/>
            <w:shd w:val="clear" w:color="auto" w:fill="FF0000"/>
            <w:vAlign w:val="center"/>
          </w:tcPr>
          <w:p>
            <w:pPr>
              <w:snapToGrid w:val="0"/>
              <w:spacing w:before="72" w:beforeLines="30" w:after="72" w:afterLines="30" w:line="288" w:lineRule="auto"/>
              <w:jc w:val="center"/>
              <w:rPr>
                <w:rFonts w:eastAsia="宋体"/>
              </w:rPr>
            </w:pPr>
            <w:r>
              <w:rPr>
                <w:rFonts w:eastAsia="宋体"/>
              </w:rPr>
              <w:t>1000</w:t>
            </w:r>
          </w:p>
        </w:tc>
        <w:tc>
          <w:tcPr>
            <w:tcW w:w="619" w:type="dxa"/>
            <w:vAlign w:val="center"/>
          </w:tcPr>
          <w:p>
            <w:pPr>
              <w:snapToGrid w:val="0"/>
              <w:spacing w:before="72" w:beforeLines="30" w:after="72" w:afterLines="30" w:line="288" w:lineRule="auto"/>
              <w:jc w:val="center"/>
              <w:rPr>
                <w:rFonts w:eastAsia="宋体"/>
              </w:rPr>
            </w:pPr>
          </w:p>
        </w:tc>
        <w:tc>
          <w:tcPr>
            <w:tcW w:w="619" w:type="dxa"/>
            <w:shd w:val="clear" w:color="auto" w:fill="auto"/>
            <w:vAlign w:val="center"/>
          </w:tcPr>
          <w:p>
            <w:pPr>
              <w:snapToGrid w:val="0"/>
              <w:spacing w:before="72" w:beforeLines="30" w:after="72" w:afterLines="30" w:line="288" w:lineRule="auto"/>
              <w:jc w:val="center"/>
              <w:rPr>
                <w:rFonts w:eastAsia="宋体"/>
              </w:rPr>
            </w:pPr>
          </w:p>
        </w:tc>
        <w:tc>
          <w:tcPr>
            <w:tcW w:w="619" w:type="dxa"/>
            <w:shd w:val="clear" w:color="auto" w:fill="FF0000"/>
            <w:vAlign w:val="center"/>
          </w:tcPr>
          <w:p>
            <w:pPr>
              <w:snapToGrid w:val="0"/>
              <w:spacing w:before="72" w:beforeLines="30" w:after="72" w:afterLines="30" w:line="288" w:lineRule="auto"/>
              <w:jc w:val="center"/>
              <w:rPr>
                <w:rFonts w:eastAsia="宋体"/>
              </w:rPr>
            </w:pPr>
            <w:r>
              <w:rPr>
                <w:rFonts w:eastAsia="宋体"/>
              </w:rPr>
              <w:t>1002</w:t>
            </w:r>
          </w:p>
        </w:tc>
        <w:tc>
          <w:tcPr>
            <w:tcW w:w="619" w:type="dxa"/>
            <w:vAlign w:val="center"/>
          </w:tcPr>
          <w:p>
            <w:pPr>
              <w:snapToGrid w:val="0"/>
              <w:spacing w:before="72" w:beforeLines="30" w:after="72" w:afterLines="30" w:line="288" w:lineRule="auto"/>
              <w:jc w:val="center"/>
              <w:rPr>
                <w:rFonts w:eastAsia="宋体"/>
              </w:rPr>
            </w:pPr>
          </w:p>
        </w:tc>
        <w:tc>
          <w:tcPr>
            <w:tcW w:w="619" w:type="dxa"/>
            <w:shd w:val="clear" w:color="auto" w:fill="auto"/>
            <w:vAlign w:val="center"/>
          </w:tcPr>
          <w:p>
            <w:pPr>
              <w:snapToGrid w:val="0"/>
              <w:spacing w:before="72" w:beforeLines="30" w:after="72" w:afterLines="30" w:line="288" w:lineRule="auto"/>
              <w:jc w:val="center"/>
              <w:rPr>
                <w:rFonts w:eastAsia="宋体"/>
              </w:rPr>
            </w:pPr>
          </w:p>
        </w:tc>
        <w:tc>
          <w:tcPr>
            <w:tcW w:w="619" w:type="dxa"/>
            <w:shd w:val="clear" w:color="auto" w:fill="FF0000"/>
            <w:vAlign w:val="center"/>
          </w:tcPr>
          <w:p>
            <w:pPr>
              <w:snapToGrid w:val="0"/>
              <w:spacing w:before="72" w:beforeLines="30" w:after="72" w:afterLines="30" w:line="288" w:lineRule="auto"/>
              <w:jc w:val="center"/>
              <w:rPr>
                <w:rFonts w:eastAsia="宋体"/>
              </w:rPr>
            </w:pPr>
            <w:r>
              <w:rPr>
                <w:rFonts w:eastAsia="宋体"/>
              </w:rPr>
              <w:t>1004</w:t>
            </w:r>
          </w:p>
        </w:tc>
        <w:tc>
          <w:tcPr>
            <w:tcW w:w="619" w:type="dxa"/>
            <w:vAlign w:val="center"/>
          </w:tcPr>
          <w:p>
            <w:pPr>
              <w:snapToGrid w:val="0"/>
              <w:spacing w:before="72" w:beforeLines="30" w:after="72" w:afterLines="30" w:line="288" w:lineRule="auto"/>
              <w:jc w:val="center"/>
              <w:rPr>
                <w:rFonts w:eastAsia="宋体"/>
              </w:rPr>
            </w:pPr>
          </w:p>
        </w:tc>
        <w:tc>
          <w:tcPr>
            <w:tcW w:w="619" w:type="dxa"/>
            <w:shd w:val="clear" w:color="auto" w:fill="auto"/>
            <w:vAlign w:val="center"/>
          </w:tcPr>
          <w:p>
            <w:pPr>
              <w:snapToGrid w:val="0"/>
              <w:spacing w:before="72" w:beforeLines="30" w:after="72" w:afterLines="30" w:line="288" w:lineRule="auto"/>
              <w:jc w:val="center"/>
              <w:rPr>
                <w:rFonts w:eastAsia="宋体"/>
              </w:rPr>
            </w:pPr>
          </w:p>
        </w:tc>
        <w:tc>
          <w:tcPr>
            <w:tcW w:w="744" w:type="dxa"/>
            <w:shd w:val="clear" w:color="auto" w:fill="FF0000"/>
            <w:vAlign w:val="center"/>
          </w:tcPr>
          <w:p>
            <w:pPr>
              <w:snapToGrid w:val="0"/>
              <w:spacing w:before="72" w:beforeLines="30" w:after="72" w:afterLines="30" w:line="288" w:lineRule="auto"/>
              <w:jc w:val="center"/>
              <w:rPr>
                <w:rFonts w:eastAsia="宋体"/>
              </w:rPr>
            </w:pPr>
            <w:r>
              <w:rPr>
                <w:rFonts w:eastAsia="宋体"/>
              </w:rPr>
              <w:t>1006</w:t>
            </w:r>
          </w:p>
        </w:tc>
        <w:tc>
          <w:tcPr>
            <w:tcW w:w="808" w:type="dxa"/>
            <w:vAlign w:val="center"/>
          </w:tcPr>
          <w:p>
            <w:pPr>
              <w:snapToGrid w:val="0"/>
              <w:spacing w:before="72" w:beforeLines="30" w:after="72" w:afterLines="30" w:line="288" w:lineRule="auto"/>
              <w:jc w:val="center"/>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521" w:type="dxa"/>
            <w:vAlign w:val="center"/>
          </w:tcPr>
          <w:p>
            <w:pPr>
              <w:snapToGrid w:val="0"/>
              <w:spacing w:before="72" w:beforeLines="30" w:after="72" w:afterLines="30" w:line="288" w:lineRule="auto"/>
              <w:jc w:val="center"/>
              <w:rPr>
                <w:rFonts w:eastAsia="宋体"/>
              </w:rPr>
            </w:pPr>
            <w:r>
              <w:rPr>
                <w:rFonts w:eastAsia="宋体"/>
              </w:rPr>
              <w:t>Comb offset 1</w:t>
            </w:r>
          </w:p>
        </w:tc>
        <w:tc>
          <w:tcPr>
            <w:tcW w:w="644" w:type="dxa"/>
            <w:vAlign w:val="center"/>
          </w:tcPr>
          <w:p>
            <w:pPr>
              <w:snapToGrid w:val="0"/>
              <w:spacing w:before="72" w:beforeLines="30" w:after="72" w:afterLines="30" w:line="288" w:lineRule="auto"/>
              <w:jc w:val="center"/>
              <w:rPr>
                <w:rFonts w:eastAsia="宋体"/>
              </w:rPr>
            </w:pPr>
          </w:p>
        </w:tc>
        <w:tc>
          <w:tcPr>
            <w:tcW w:w="619" w:type="dxa"/>
            <w:vAlign w:val="center"/>
          </w:tcPr>
          <w:p>
            <w:pPr>
              <w:snapToGrid w:val="0"/>
              <w:spacing w:before="72" w:beforeLines="30" w:after="72" w:afterLines="30" w:line="288" w:lineRule="auto"/>
              <w:jc w:val="center"/>
              <w:rPr>
                <w:rFonts w:eastAsia="宋体"/>
              </w:rPr>
            </w:pPr>
          </w:p>
        </w:tc>
        <w:tc>
          <w:tcPr>
            <w:tcW w:w="619" w:type="dxa"/>
            <w:vAlign w:val="center"/>
          </w:tcPr>
          <w:p>
            <w:pPr>
              <w:snapToGrid w:val="0"/>
              <w:spacing w:before="72" w:beforeLines="30" w:after="72" w:afterLines="30" w:line="288" w:lineRule="auto"/>
              <w:jc w:val="center"/>
              <w:rPr>
                <w:rFonts w:eastAsia="宋体"/>
              </w:rPr>
            </w:pPr>
          </w:p>
        </w:tc>
        <w:tc>
          <w:tcPr>
            <w:tcW w:w="619" w:type="dxa"/>
            <w:shd w:val="clear" w:color="auto" w:fill="FFFF00"/>
            <w:vAlign w:val="center"/>
          </w:tcPr>
          <w:p>
            <w:pPr>
              <w:snapToGrid w:val="0"/>
              <w:spacing w:before="72" w:beforeLines="30" w:after="72" w:afterLines="30" w:line="288" w:lineRule="auto"/>
              <w:jc w:val="center"/>
              <w:rPr>
                <w:rFonts w:eastAsia="宋体"/>
              </w:rPr>
            </w:pPr>
            <w:r>
              <w:rPr>
                <w:rFonts w:eastAsia="宋体"/>
              </w:rPr>
              <w:t>1001</w:t>
            </w:r>
          </w:p>
        </w:tc>
        <w:tc>
          <w:tcPr>
            <w:tcW w:w="619" w:type="dxa"/>
            <w:vAlign w:val="center"/>
          </w:tcPr>
          <w:p>
            <w:pPr>
              <w:snapToGrid w:val="0"/>
              <w:spacing w:before="72" w:beforeLines="30" w:after="72" w:afterLines="30" w:line="288" w:lineRule="auto"/>
              <w:jc w:val="center"/>
              <w:rPr>
                <w:rFonts w:eastAsia="宋体"/>
              </w:rPr>
            </w:pPr>
          </w:p>
        </w:tc>
        <w:tc>
          <w:tcPr>
            <w:tcW w:w="619" w:type="dxa"/>
            <w:vAlign w:val="center"/>
          </w:tcPr>
          <w:p>
            <w:pPr>
              <w:snapToGrid w:val="0"/>
              <w:spacing w:before="72" w:beforeLines="30" w:after="72" w:afterLines="30" w:line="288" w:lineRule="auto"/>
              <w:jc w:val="center"/>
              <w:rPr>
                <w:rFonts w:eastAsia="宋体"/>
              </w:rPr>
            </w:pPr>
          </w:p>
        </w:tc>
        <w:tc>
          <w:tcPr>
            <w:tcW w:w="619" w:type="dxa"/>
            <w:vAlign w:val="center"/>
          </w:tcPr>
          <w:p>
            <w:pPr>
              <w:snapToGrid w:val="0"/>
              <w:spacing w:before="72" w:beforeLines="30" w:after="72" w:afterLines="30" w:line="288" w:lineRule="auto"/>
              <w:jc w:val="center"/>
              <w:rPr>
                <w:rFonts w:eastAsia="宋体"/>
              </w:rPr>
            </w:pPr>
          </w:p>
        </w:tc>
        <w:tc>
          <w:tcPr>
            <w:tcW w:w="619" w:type="dxa"/>
            <w:vAlign w:val="center"/>
          </w:tcPr>
          <w:p>
            <w:pPr>
              <w:snapToGrid w:val="0"/>
              <w:spacing w:before="72" w:beforeLines="30" w:after="72" w:afterLines="30" w:line="288" w:lineRule="auto"/>
              <w:jc w:val="center"/>
              <w:rPr>
                <w:rFonts w:eastAsia="宋体"/>
              </w:rPr>
            </w:pPr>
          </w:p>
        </w:tc>
        <w:tc>
          <w:tcPr>
            <w:tcW w:w="619" w:type="dxa"/>
            <w:vAlign w:val="center"/>
          </w:tcPr>
          <w:p>
            <w:pPr>
              <w:snapToGrid w:val="0"/>
              <w:spacing w:before="72" w:beforeLines="30" w:after="72" w:afterLines="30" w:line="288" w:lineRule="auto"/>
              <w:jc w:val="center"/>
              <w:rPr>
                <w:rFonts w:eastAsia="宋体"/>
              </w:rPr>
            </w:pPr>
          </w:p>
        </w:tc>
        <w:tc>
          <w:tcPr>
            <w:tcW w:w="619" w:type="dxa"/>
            <w:shd w:val="clear" w:color="auto" w:fill="FFFF00"/>
            <w:vAlign w:val="center"/>
          </w:tcPr>
          <w:p>
            <w:pPr>
              <w:snapToGrid w:val="0"/>
              <w:spacing w:before="72" w:beforeLines="30" w:after="72" w:afterLines="30" w:line="288" w:lineRule="auto"/>
              <w:jc w:val="center"/>
              <w:rPr>
                <w:rFonts w:eastAsia="宋体"/>
              </w:rPr>
            </w:pPr>
            <w:r>
              <w:rPr>
                <w:rFonts w:eastAsia="宋体"/>
              </w:rPr>
              <w:t>1003</w:t>
            </w:r>
          </w:p>
        </w:tc>
        <w:tc>
          <w:tcPr>
            <w:tcW w:w="744" w:type="dxa"/>
            <w:vAlign w:val="center"/>
          </w:tcPr>
          <w:p>
            <w:pPr>
              <w:snapToGrid w:val="0"/>
              <w:spacing w:before="72" w:beforeLines="30" w:after="72" w:afterLines="30" w:line="288" w:lineRule="auto"/>
              <w:jc w:val="center"/>
              <w:rPr>
                <w:rFonts w:eastAsia="宋体"/>
              </w:rPr>
            </w:pPr>
          </w:p>
        </w:tc>
        <w:tc>
          <w:tcPr>
            <w:tcW w:w="808" w:type="dxa"/>
            <w:vAlign w:val="center"/>
          </w:tcPr>
          <w:p>
            <w:pPr>
              <w:snapToGrid w:val="0"/>
              <w:spacing w:before="72" w:beforeLines="30" w:after="72" w:afterLines="30" w:line="288" w:lineRule="auto"/>
              <w:jc w:val="center"/>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521" w:type="dxa"/>
            <w:vAlign w:val="center"/>
          </w:tcPr>
          <w:p>
            <w:pPr>
              <w:snapToGrid w:val="0"/>
              <w:spacing w:before="72" w:beforeLines="30" w:after="72" w:afterLines="30" w:line="288" w:lineRule="auto"/>
              <w:jc w:val="center"/>
              <w:rPr>
                <w:rFonts w:eastAsia="宋体"/>
              </w:rPr>
            </w:pPr>
            <w:r>
              <w:rPr>
                <w:rFonts w:eastAsia="宋体"/>
              </w:rPr>
              <w:t>Comb offset 2</w:t>
            </w:r>
          </w:p>
        </w:tc>
        <w:tc>
          <w:tcPr>
            <w:tcW w:w="644" w:type="dxa"/>
            <w:vAlign w:val="center"/>
          </w:tcPr>
          <w:p>
            <w:pPr>
              <w:snapToGrid w:val="0"/>
              <w:spacing w:before="72" w:beforeLines="30" w:after="72" w:afterLines="30" w:line="288" w:lineRule="auto"/>
              <w:jc w:val="center"/>
              <w:rPr>
                <w:rFonts w:eastAsia="宋体"/>
              </w:rPr>
            </w:pPr>
          </w:p>
        </w:tc>
        <w:tc>
          <w:tcPr>
            <w:tcW w:w="619" w:type="dxa"/>
            <w:shd w:val="clear" w:color="auto" w:fill="auto"/>
            <w:vAlign w:val="center"/>
          </w:tcPr>
          <w:p>
            <w:pPr>
              <w:snapToGrid w:val="0"/>
              <w:spacing w:before="72" w:beforeLines="30" w:after="72" w:afterLines="30" w:line="288" w:lineRule="auto"/>
              <w:jc w:val="center"/>
              <w:rPr>
                <w:rFonts w:eastAsia="宋体"/>
              </w:rPr>
            </w:pPr>
          </w:p>
        </w:tc>
        <w:tc>
          <w:tcPr>
            <w:tcW w:w="619" w:type="dxa"/>
            <w:shd w:val="clear" w:color="auto" w:fill="FF0000"/>
            <w:vAlign w:val="center"/>
          </w:tcPr>
          <w:p>
            <w:pPr>
              <w:snapToGrid w:val="0"/>
              <w:spacing w:before="72" w:beforeLines="30" w:after="72" w:afterLines="30" w:line="288" w:lineRule="auto"/>
              <w:jc w:val="center"/>
              <w:rPr>
                <w:rFonts w:eastAsia="宋体"/>
              </w:rPr>
            </w:pPr>
            <w:r>
              <w:rPr>
                <w:rFonts w:eastAsia="宋体"/>
              </w:rPr>
              <w:t>1001</w:t>
            </w:r>
          </w:p>
        </w:tc>
        <w:tc>
          <w:tcPr>
            <w:tcW w:w="619" w:type="dxa"/>
            <w:vAlign w:val="center"/>
          </w:tcPr>
          <w:p>
            <w:pPr>
              <w:snapToGrid w:val="0"/>
              <w:spacing w:before="72" w:beforeLines="30" w:after="72" w:afterLines="30" w:line="288" w:lineRule="auto"/>
              <w:jc w:val="center"/>
              <w:rPr>
                <w:rFonts w:eastAsia="宋体"/>
              </w:rPr>
            </w:pPr>
          </w:p>
        </w:tc>
        <w:tc>
          <w:tcPr>
            <w:tcW w:w="619" w:type="dxa"/>
            <w:shd w:val="clear" w:color="auto" w:fill="auto"/>
            <w:vAlign w:val="center"/>
          </w:tcPr>
          <w:p>
            <w:pPr>
              <w:snapToGrid w:val="0"/>
              <w:spacing w:before="72" w:beforeLines="30" w:after="72" w:afterLines="30" w:line="288" w:lineRule="auto"/>
              <w:jc w:val="center"/>
              <w:rPr>
                <w:rFonts w:eastAsia="宋体"/>
              </w:rPr>
            </w:pPr>
          </w:p>
        </w:tc>
        <w:tc>
          <w:tcPr>
            <w:tcW w:w="619" w:type="dxa"/>
            <w:shd w:val="clear" w:color="auto" w:fill="FF0000"/>
            <w:vAlign w:val="center"/>
          </w:tcPr>
          <w:p>
            <w:pPr>
              <w:snapToGrid w:val="0"/>
              <w:spacing w:before="72" w:beforeLines="30" w:after="72" w:afterLines="30" w:line="288" w:lineRule="auto"/>
              <w:jc w:val="center"/>
              <w:rPr>
                <w:rFonts w:eastAsia="宋体"/>
              </w:rPr>
            </w:pPr>
            <w:r>
              <w:rPr>
                <w:rFonts w:eastAsia="宋体"/>
              </w:rPr>
              <w:t>1003</w:t>
            </w:r>
          </w:p>
        </w:tc>
        <w:tc>
          <w:tcPr>
            <w:tcW w:w="619" w:type="dxa"/>
            <w:vAlign w:val="center"/>
          </w:tcPr>
          <w:p>
            <w:pPr>
              <w:snapToGrid w:val="0"/>
              <w:spacing w:before="72" w:beforeLines="30" w:after="72" w:afterLines="30" w:line="288" w:lineRule="auto"/>
              <w:jc w:val="center"/>
              <w:rPr>
                <w:rFonts w:eastAsia="宋体"/>
              </w:rPr>
            </w:pPr>
          </w:p>
        </w:tc>
        <w:tc>
          <w:tcPr>
            <w:tcW w:w="619" w:type="dxa"/>
            <w:shd w:val="clear" w:color="auto" w:fill="auto"/>
            <w:vAlign w:val="center"/>
          </w:tcPr>
          <w:p>
            <w:pPr>
              <w:snapToGrid w:val="0"/>
              <w:spacing w:before="72" w:beforeLines="30" w:after="72" w:afterLines="30" w:line="288" w:lineRule="auto"/>
              <w:jc w:val="center"/>
              <w:rPr>
                <w:rFonts w:eastAsia="宋体"/>
              </w:rPr>
            </w:pPr>
          </w:p>
        </w:tc>
        <w:tc>
          <w:tcPr>
            <w:tcW w:w="619" w:type="dxa"/>
            <w:shd w:val="clear" w:color="auto" w:fill="FF0000"/>
            <w:vAlign w:val="center"/>
          </w:tcPr>
          <w:p>
            <w:pPr>
              <w:snapToGrid w:val="0"/>
              <w:spacing w:before="72" w:beforeLines="30" w:after="72" w:afterLines="30" w:line="288" w:lineRule="auto"/>
              <w:jc w:val="center"/>
              <w:rPr>
                <w:rFonts w:eastAsia="宋体"/>
              </w:rPr>
            </w:pPr>
            <w:r>
              <w:rPr>
                <w:rFonts w:eastAsia="宋体"/>
              </w:rPr>
              <w:t>1005</w:t>
            </w:r>
          </w:p>
        </w:tc>
        <w:tc>
          <w:tcPr>
            <w:tcW w:w="619" w:type="dxa"/>
            <w:vAlign w:val="center"/>
          </w:tcPr>
          <w:p>
            <w:pPr>
              <w:snapToGrid w:val="0"/>
              <w:spacing w:before="72" w:beforeLines="30" w:after="72" w:afterLines="30" w:line="288" w:lineRule="auto"/>
              <w:jc w:val="center"/>
              <w:rPr>
                <w:rFonts w:eastAsia="宋体"/>
              </w:rPr>
            </w:pPr>
          </w:p>
        </w:tc>
        <w:tc>
          <w:tcPr>
            <w:tcW w:w="744" w:type="dxa"/>
            <w:shd w:val="clear" w:color="auto" w:fill="auto"/>
            <w:vAlign w:val="center"/>
          </w:tcPr>
          <w:p>
            <w:pPr>
              <w:snapToGrid w:val="0"/>
              <w:spacing w:before="72" w:beforeLines="30" w:after="72" w:afterLines="30" w:line="288" w:lineRule="auto"/>
              <w:jc w:val="center"/>
              <w:rPr>
                <w:rFonts w:eastAsia="宋体"/>
              </w:rPr>
            </w:pPr>
          </w:p>
        </w:tc>
        <w:tc>
          <w:tcPr>
            <w:tcW w:w="808" w:type="dxa"/>
            <w:shd w:val="clear" w:color="auto" w:fill="FF0000"/>
            <w:vAlign w:val="center"/>
          </w:tcPr>
          <w:p>
            <w:pPr>
              <w:snapToGrid w:val="0"/>
              <w:spacing w:before="72" w:beforeLines="30" w:after="72" w:afterLines="30" w:line="288" w:lineRule="auto"/>
              <w:jc w:val="center"/>
              <w:rPr>
                <w:rFonts w:eastAsia="宋体"/>
              </w:rPr>
            </w:pPr>
            <w:r>
              <w:rPr>
                <w:rFonts w:eastAsia="宋体"/>
              </w:rPr>
              <w:t>1007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1521" w:type="dxa"/>
            <w:vAlign w:val="center"/>
          </w:tcPr>
          <w:p>
            <w:pPr>
              <w:snapToGrid w:val="0"/>
              <w:spacing w:before="72" w:beforeLines="30" w:after="72" w:afterLines="30" w:line="288" w:lineRule="auto"/>
              <w:jc w:val="center"/>
              <w:rPr>
                <w:rFonts w:eastAsia="宋体"/>
              </w:rPr>
            </w:pPr>
            <w:r>
              <w:rPr>
                <w:rFonts w:eastAsia="宋体"/>
              </w:rPr>
              <w:t>Comb offset 3</w:t>
            </w:r>
          </w:p>
        </w:tc>
        <w:tc>
          <w:tcPr>
            <w:tcW w:w="644" w:type="dxa"/>
            <w:shd w:val="clear" w:color="auto" w:fill="FFFF00"/>
            <w:vAlign w:val="center"/>
          </w:tcPr>
          <w:p>
            <w:pPr>
              <w:snapToGrid w:val="0"/>
              <w:spacing w:before="72" w:beforeLines="30" w:after="72" w:afterLines="30" w:line="288" w:lineRule="auto"/>
              <w:jc w:val="center"/>
              <w:rPr>
                <w:rFonts w:eastAsia="宋体"/>
              </w:rPr>
            </w:pPr>
            <w:r>
              <w:rPr>
                <w:rFonts w:eastAsia="宋体"/>
              </w:rPr>
              <w:t>1000</w:t>
            </w:r>
          </w:p>
        </w:tc>
        <w:tc>
          <w:tcPr>
            <w:tcW w:w="619" w:type="dxa"/>
            <w:vAlign w:val="center"/>
          </w:tcPr>
          <w:p>
            <w:pPr>
              <w:snapToGrid w:val="0"/>
              <w:spacing w:before="72" w:beforeLines="30" w:after="72" w:afterLines="30" w:line="288" w:lineRule="auto"/>
              <w:jc w:val="center"/>
              <w:rPr>
                <w:rFonts w:eastAsia="宋体"/>
              </w:rPr>
            </w:pPr>
          </w:p>
        </w:tc>
        <w:tc>
          <w:tcPr>
            <w:tcW w:w="619" w:type="dxa"/>
            <w:vAlign w:val="center"/>
          </w:tcPr>
          <w:p>
            <w:pPr>
              <w:snapToGrid w:val="0"/>
              <w:spacing w:before="72" w:beforeLines="30" w:after="72" w:afterLines="30" w:line="288" w:lineRule="auto"/>
              <w:jc w:val="center"/>
              <w:rPr>
                <w:rFonts w:eastAsia="宋体"/>
              </w:rPr>
            </w:pPr>
          </w:p>
        </w:tc>
        <w:tc>
          <w:tcPr>
            <w:tcW w:w="619" w:type="dxa"/>
            <w:vAlign w:val="center"/>
          </w:tcPr>
          <w:p>
            <w:pPr>
              <w:snapToGrid w:val="0"/>
              <w:spacing w:before="72" w:beforeLines="30" w:after="72" w:afterLines="30" w:line="288" w:lineRule="auto"/>
              <w:jc w:val="center"/>
              <w:rPr>
                <w:rFonts w:eastAsia="宋体"/>
              </w:rPr>
            </w:pPr>
          </w:p>
        </w:tc>
        <w:tc>
          <w:tcPr>
            <w:tcW w:w="619" w:type="dxa"/>
            <w:vAlign w:val="center"/>
          </w:tcPr>
          <w:p>
            <w:pPr>
              <w:snapToGrid w:val="0"/>
              <w:spacing w:before="72" w:beforeLines="30" w:after="72" w:afterLines="30" w:line="288" w:lineRule="auto"/>
              <w:jc w:val="center"/>
              <w:rPr>
                <w:rFonts w:eastAsia="宋体"/>
              </w:rPr>
            </w:pPr>
          </w:p>
        </w:tc>
        <w:tc>
          <w:tcPr>
            <w:tcW w:w="619" w:type="dxa"/>
            <w:vAlign w:val="center"/>
          </w:tcPr>
          <w:p>
            <w:pPr>
              <w:snapToGrid w:val="0"/>
              <w:spacing w:before="72" w:beforeLines="30" w:after="72" w:afterLines="30" w:line="288" w:lineRule="auto"/>
              <w:jc w:val="center"/>
              <w:rPr>
                <w:rFonts w:eastAsia="宋体"/>
              </w:rPr>
            </w:pPr>
          </w:p>
        </w:tc>
        <w:tc>
          <w:tcPr>
            <w:tcW w:w="619" w:type="dxa"/>
            <w:shd w:val="clear" w:color="auto" w:fill="FFFF00"/>
            <w:vAlign w:val="center"/>
          </w:tcPr>
          <w:p>
            <w:pPr>
              <w:snapToGrid w:val="0"/>
              <w:spacing w:before="72" w:beforeLines="30" w:after="72" w:afterLines="30" w:line="288" w:lineRule="auto"/>
              <w:jc w:val="center"/>
              <w:rPr>
                <w:rFonts w:eastAsia="宋体"/>
              </w:rPr>
            </w:pPr>
            <w:r>
              <w:rPr>
                <w:rFonts w:eastAsia="宋体"/>
              </w:rPr>
              <w:t>1002</w:t>
            </w:r>
          </w:p>
        </w:tc>
        <w:tc>
          <w:tcPr>
            <w:tcW w:w="619" w:type="dxa"/>
            <w:vAlign w:val="center"/>
          </w:tcPr>
          <w:p>
            <w:pPr>
              <w:snapToGrid w:val="0"/>
              <w:spacing w:before="72" w:beforeLines="30" w:after="72" w:afterLines="30" w:line="288" w:lineRule="auto"/>
              <w:jc w:val="center"/>
              <w:rPr>
                <w:rFonts w:eastAsia="宋体"/>
              </w:rPr>
            </w:pPr>
          </w:p>
        </w:tc>
        <w:tc>
          <w:tcPr>
            <w:tcW w:w="619" w:type="dxa"/>
            <w:vAlign w:val="center"/>
          </w:tcPr>
          <w:p>
            <w:pPr>
              <w:snapToGrid w:val="0"/>
              <w:spacing w:before="72" w:beforeLines="30" w:after="72" w:afterLines="30" w:line="288" w:lineRule="auto"/>
              <w:jc w:val="center"/>
              <w:rPr>
                <w:rFonts w:eastAsia="宋体"/>
              </w:rPr>
            </w:pPr>
          </w:p>
        </w:tc>
        <w:tc>
          <w:tcPr>
            <w:tcW w:w="619" w:type="dxa"/>
            <w:vAlign w:val="center"/>
          </w:tcPr>
          <w:p>
            <w:pPr>
              <w:snapToGrid w:val="0"/>
              <w:spacing w:before="72" w:beforeLines="30" w:after="72" w:afterLines="30" w:line="288" w:lineRule="auto"/>
              <w:jc w:val="center"/>
              <w:rPr>
                <w:rFonts w:eastAsia="宋体"/>
              </w:rPr>
            </w:pPr>
          </w:p>
        </w:tc>
        <w:tc>
          <w:tcPr>
            <w:tcW w:w="744" w:type="dxa"/>
            <w:vAlign w:val="center"/>
          </w:tcPr>
          <w:p>
            <w:pPr>
              <w:snapToGrid w:val="0"/>
              <w:spacing w:before="72" w:beforeLines="30" w:after="72" w:afterLines="30" w:line="288" w:lineRule="auto"/>
              <w:jc w:val="center"/>
              <w:rPr>
                <w:rFonts w:eastAsia="宋体"/>
              </w:rPr>
            </w:pPr>
          </w:p>
        </w:tc>
        <w:tc>
          <w:tcPr>
            <w:tcW w:w="808" w:type="dxa"/>
            <w:vAlign w:val="center"/>
          </w:tcPr>
          <w:p>
            <w:pPr>
              <w:snapToGrid w:val="0"/>
              <w:spacing w:before="72" w:beforeLines="30" w:after="72" w:afterLines="30" w:line="288" w:lineRule="auto"/>
              <w:jc w:val="center"/>
              <w:rPr>
                <w:rFonts w:eastAsia="宋体"/>
              </w:rPr>
            </w:pPr>
          </w:p>
        </w:tc>
      </w:tr>
    </w:tbl>
    <w:p>
      <w:pPr>
        <w:snapToGrid w:val="0"/>
        <w:spacing w:before="72" w:beforeLines="30" w:after="72" w:afterLines="30" w:line="288" w:lineRule="auto"/>
        <w:jc w:val="center"/>
        <w:rPr>
          <w:rFonts w:eastAsia="宋体"/>
          <w:b/>
          <w:bCs/>
        </w:rPr>
      </w:pPr>
      <w:r>
        <w:rPr>
          <w:rFonts w:eastAsia="宋体"/>
          <w:b/>
          <w:bCs/>
        </w:rPr>
        <w:t>Time2</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1"/>
        <w:gridCol w:w="644"/>
        <w:gridCol w:w="619"/>
        <w:gridCol w:w="619"/>
        <w:gridCol w:w="619"/>
        <w:gridCol w:w="619"/>
        <w:gridCol w:w="619"/>
        <w:gridCol w:w="619"/>
        <w:gridCol w:w="619"/>
        <w:gridCol w:w="619"/>
        <w:gridCol w:w="619"/>
        <w:gridCol w:w="744"/>
        <w:gridCol w:w="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1521" w:type="dxa"/>
            <w:vAlign w:val="center"/>
          </w:tcPr>
          <w:p>
            <w:pPr>
              <w:snapToGrid w:val="0"/>
              <w:spacing w:before="72" w:beforeLines="30" w:after="72" w:afterLines="30" w:line="288" w:lineRule="auto"/>
              <w:jc w:val="center"/>
              <w:rPr>
                <w:rFonts w:eastAsia="宋体"/>
                <w:iCs/>
                <w:szCs w:val="20"/>
              </w:rPr>
            </w:pPr>
            <w:r>
              <w:rPr>
                <w:rFonts w:eastAsia="宋体"/>
                <w:iCs/>
                <w:szCs w:val="20"/>
              </w:rPr>
              <w:t>SRS Port index</w:t>
            </w:r>
          </w:p>
        </w:tc>
        <w:tc>
          <w:tcPr>
            <w:tcW w:w="644" w:type="dxa"/>
            <w:vAlign w:val="center"/>
          </w:tcPr>
          <w:p>
            <w:pPr>
              <w:snapToGrid w:val="0"/>
              <w:spacing w:before="72" w:beforeLines="30" w:after="72" w:afterLines="30" w:line="288" w:lineRule="auto"/>
              <w:jc w:val="center"/>
              <w:rPr>
                <w:rFonts w:eastAsia="宋体"/>
              </w:rPr>
            </w:pPr>
            <w:r>
              <w:rPr>
                <w:rFonts w:eastAsia="宋体"/>
              </w:rPr>
              <w:t>CS 0</w:t>
            </w:r>
          </w:p>
        </w:tc>
        <w:tc>
          <w:tcPr>
            <w:tcW w:w="619" w:type="dxa"/>
            <w:vAlign w:val="center"/>
          </w:tcPr>
          <w:p>
            <w:pPr>
              <w:snapToGrid w:val="0"/>
              <w:spacing w:before="72" w:beforeLines="30" w:after="72" w:afterLines="30" w:line="288" w:lineRule="auto"/>
              <w:jc w:val="center"/>
              <w:rPr>
                <w:rFonts w:eastAsia="宋体"/>
              </w:rPr>
            </w:pPr>
            <w:r>
              <w:rPr>
                <w:rFonts w:eastAsia="宋体"/>
              </w:rPr>
              <w:t>CS 1</w:t>
            </w:r>
          </w:p>
        </w:tc>
        <w:tc>
          <w:tcPr>
            <w:tcW w:w="619" w:type="dxa"/>
            <w:vAlign w:val="center"/>
          </w:tcPr>
          <w:p>
            <w:pPr>
              <w:snapToGrid w:val="0"/>
              <w:spacing w:before="72" w:beforeLines="30" w:after="72" w:afterLines="30" w:line="288" w:lineRule="auto"/>
              <w:jc w:val="center"/>
              <w:rPr>
                <w:rFonts w:eastAsia="宋体"/>
              </w:rPr>
            </w:pPr>
            <w:r>
              <w:rPr>
                <w:rFonts w:eastAsia="宋体"/>
              </w:rPr>
              <w:t>CS 2</w:t>
            </w:r>
          </w:p>
        </w:tc>
        <w:tc>
          <w:tcPr>
            <w:tcW w:w="619" w:type="dxa"/>
            <w:vAlign w:val="center"/>
          </w:tcPr>
          <w:p>
            <w:pPr>
              <w:snapToGrid w:val="0"/>
              <w:spacing w:before="72" w:beforeLines="30" w:after="72" w:afterLines="30" w:line="288" w:lineRule="auto"/>
              <w:jc w:val="center"/>
              <w:rPr>
                <w:rFonts w:eastAsia="宋体"/>
              </w:rPr>
            </w:pPr>
            <w:r>
              <w:rPr>
                <w:rFonts w:eastAsia="宋体"/>
              </w:rPr>
              <w:t>CS 3</w:t>
            </w:r>
          </w:p>
        </w:tc>
        <w:tc>
          <w:tcPr>
            <w:tcW w:w="619" w:type="dxa"/>
            <w:vAlign w:val="center"/>
          </w:tcPr>
          <w:p>
            <w:pPr>
              <w:snapToGrid w:val="0"/>
              <w:spacing w:before="72" w:beforeLines="30" w:after="72" w:afterLines="30" w:line="288" w:lineRule="auto"/>
              <w:jc w:val="center"/>
              <w:rPr>
                <w:rFonts w:eastAsia="宋体"/>
              </w:rPr>
            </w:pPr>
            <w:r>
              <w:rPr>
                <w:rFonts w:eastAsia="宋体"/>
              </w:rPr>
              <w:t>CS 4</w:t>
            </w:r>
          </w:p>
        </w:tc>
        <w:tc>
          <w:tcPr>
            <w:tcW w:w="619" w:type="dxa"/>
            <w:vAlign w:val="center"/>
          </w:tcPr>
          <w:p>
            <w:pPr>
              <w:snapToGrid w:val="0"/>
              <w:spacing w:before="72" w:beforeLines="30" w:after="72" w:afterLines="30" w:line="288" w:lineRule="auto"/>
              <w:jc w:val="center"/>
              <w:rPr>
                <w:rFonts w:eastAsia="宋体"/>
              </w:rPr>
            </w:pPr>
            <w:r>
              <w:rPr>
                <w:rFonts w:eastAsia="宋体"/>
              </w:rPr>
              <w:t>CS 5</w:t>
            </w:r>
          </w:p>
        </w:tc>
        <w:tc>
          <w:tcPr>
            <w:tcW w:w="619" w:type="dxa"/>
            <w:vAlign w:val="center"/>
          </w:tcPr>
          <w:p>
            <w:pPr>
              <w:snapToGrid w:val="0"/>
              <w:spacing w:before="72" w:beforeLines="30" w:after="72" w:afterLines="30" w:line="288" w:lineRule="auto"/>
              <w:jc w:val="center"/>
              <w:rPr>
                <w:rFonts w:eastAsia="宋体"/>
              </w:rPr>
            </w:pPr>
            <w:r>
              <w:rPr>
                <w:rFonts w:eastAsia="宋体"/>
              </w:rPr>
              <w:t>CS 6</w:t>
            </w:r>
          </w:p>
        </w:tc>
        <w:tc>
          <w:tcPr>
            <w:tcW w:w="619" w:type="dxa"/>
            <w:vAlign w:val="center"/>
          </w:tcPr>
          <w:p>
            <w:pPr>
              <w:snapToGrid w:val="0"/>
              <w:spacing w:before="72" w:beforeLines="30" w:after="72" w:afterLines="30" w:line="288" w:lineRule="auto"/>
              <w:jc w:val="center"/>
              <w:rPr>
                <w:rFonts w:eastAsia="宋体"/>
              </w:rPr>
            </w:pPr>
            <w:r>
              <w:rPr>
                <w:rFonts w:eastAsia="宋体"/>
              </w:rPr>
              <w:t>CS 7</w:t>
            </w:r>
          </w:p>
        </w:tc>
        <w:tc>
          <w:tcPr>
            <w:tcW w:w="619" w:type="dxa"/>
            <w:vAlign w:val="center"/>
          </w:tcPr>
          <w:p>
            <w:pPr>
              <w:snapToGrid w:val="0"/>
              <w:spacing w:before="72" w:beforeLines="30" w:after="72" w:afterLines="30" w:line="288" w:lineRule="auto"/>
              <w:jc w:val="center"/>
              <w:rPr>
                <w:rFonts w:eastAsia="宋体"/>
              </w:rPr>
            </w:pPr>
            <w:r>
              <w:rPr>
                <w:rFonts w:eastAsia="宋体"/>
              </w:rPr>
              <w:t>CS 8</w:t>
            </w:r>
          </w:p>
        </w:tc>
        <w:tc>
          <w:tcPr>
            <w:tcW w:w="619" w:type="dxa"/>
            <w:vAlign w:val="center"/>
          </w:tcPr>
          <w:p>
            <w:pPr>
              <w:snapToGrid w:val="0"/>
              <w:spacing w:before="72" w:beforeLines="30" w:after="72" w:afterLines="30" w:line="288" w:lineRule="auto"/>
              <w:jc w:val="center"/>
              <w:rPr>
                <w:rFonts w:eastAsia="宋体"/>
              </w:rPr>
            </w:pPr>
            <w:r>
              <w:rPr>
                <w:rFonts w:eastAsia="宋体"/>
              </w:rPr>
              <w:t>CS 9</w:t>
            </w:r>
          </w:p>
        </w:tc>
        <w:tc>
          <w:tcPr>
            <w:tcW w:w="744" w:type="dxa"/>
            <w:vAlign w:val="center"/>
          </w:tcPr>
          <w:p>
            <w:pPr>
              <w:snapToGrid w:val="0"/>
              <w:spacing w:before="72" w:beforeLines="30" w:after="72" w:afterLines="30" w:line="288" w:lineRule="auto"/>
              <w:jc w:val="center"/>
              <w:rPr>
                <w:rFonts w:eastAsia="宋体"/>
              </w:rPr>
            </w:pPr>
            <w:r>
              <w:rPr>
                <w:rFonts w:eastAsia="宋体"/>
              </w:rPr>
              <w:t>CS 10</w:t>
            </w:r>
          </w:p>
        </w:tc>
        <w:tc>
          <w:tcPr>
            <w:tcW w:w="808" w:type="dxa"/>
            <w:vAlign w:val="center"/>
          </w:tcPr>
          <w:p>
            <w:pPr>
              <w:snapToGrid w:val="0"/>
              <w:spacing w:before="72" w:beforeLines="30" w:after="72" w:afterLines="30" w:line="288" w:lineRule="auto"/>
              <w:jc w:val="center"/>
              <w:rPr>
                <w:rFonts w:eastAsia="宋体"/>
              </w:rPr>
            </w:pPr>
            <w:r>
              <w:rPr>
                <w:rFonts w:eastAsia="宋体"/>
              </w:rPr>
              <w:t>CS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521" w:type="dxa"/>
            <w:vAlign w:val="center"/>
          </w:tcPr>
          <w:p>
            <w:pPr>
              <w:snapToGrid w:val="0"/>
              <w:spacing w:before="72" w:beforeLines="30" w:after="72" w:afterLines="30" w:line="288" w:lineRule="auto"/>
              <w:jc w:val="center"/>
              <w:rPr>
                <w:rFonts w:eastAsia="宋体"/>
              </w:rPr>
            </w:pPr>
            <w:r>
              <w:rPr>
                <w:rFonts w:eastAsia="宋体"/>
              </w:rPr>
              <w:t>Comb offset 0</w:t>
            </w:r>
          </w:p>
        </w:tc>
        <w:tc>
          <w:tcPr>
            <w:tcW w:w="644" w:type="dxa"/>
            <w:shd w:val="clear" w:color="auto" w:fill="auto"/>
            <w:vAlign w:val="center"/>
          </w:tcPr>
          <w:p>
            <w:pPr>
              <w:snapToGrid w:val="0"/>
              <w:spacing w:before="72" w:beforeLines="30" w:after="72" w:afterLines="30" w:line="288" w:lineRule="auto"/>
              <w:jc w:val="center"/>
              <w:rPr>
                <w:rFonts w:eastAsia="宋体"/>
              </w:rPr>
            </w:pPr>
          </w:p>
        </w:tc>
        <w:tc>
          <w:tcPr>
            <w:tcW w:w="619" w:type="dxa"/>
            <w:shd w:val="clear" w:color="auto" w:fill="auto"/>
            <w:vAlign w:val="center"/>
          </w:tcPr>
          <w:p>
            <w:pPr>
              <w:snapToGrid w:val="0"/>
              <w:spacing w:before="72" w:beforeLines="30" w:after="72" w:afterLines="30" w:line="288" w:lineRule="auto"/>
              <w:jc w:val="center"/>
              <w:rPr>
                <w:rFonts w:eastAsia="宋体"/>
              </w:rPr>
            </w:pPr>
          </w:p>
        </w:tc>
        <w:tc>
          <w:tcPr>
            <w:tcW w:w="619" w:type="dxa"/>
            <w:vAlign w:val="center"/>
          </w:tcPr>
          <w:p>
            <w:pPr>
              <w:snapToGrid w:val="0"/>
              <w:spacing w:before="72" w:beforeLines="30" w:after="72" w:afterLines="30" w:line="288" w:lineRule="auto"/>
              <w:jc w:val="center"/>
              <w:rPr>
                <w:rFonts w:eastAsia="宋体"/>
              </w:rPr>
            </w:pPr>
          </w:p>
        </w:tc>
        <w:tc>
          <w:tcPr>
            <w:tcW w:w="619" w:type="dxa"/>
            <w:shd w:val="clear" w:color="auto" w:fill="auto"/>
            <w:vAlign w:val="center"/>
          </w:tcPr>
          <w:p>
            <w:pPr>
              <w:snapToGrid w:val="0"/>
              <w:spacing w:before="72" w:beforeLines="30" w:after="72" w:afterLines="30" w:line="288" w:lineRule="auto"/>
              <w:jc w:val="center"/>
              <w:rPr>
                <w:rFonts w:eastAsia="宋体"/>
              </w:rPr>
            </w:pPr>
          </w:p>
        </w:tc>
        <w:tc>
          <w:tcPr>
            <w:tcW w:w="619" w:type="dxa"/>
            <w:shd w:val="clear" w:color="auto" w:fill="auto"/>
            <w:vAlign w:val="center"/>
          </w:tcPr>
          <w:p>
            <w:pPr>
              <w:snapToGrid w:val="0"/>
              <w:spacing w:before="72" w:beforeLines="30" w:after="72" w:afterLines="30" w:line="288" w:lineRule="auto"/>
              <w:jc w:val="center"/>
              <w:rPr>
                <w:rFonts w:eastAsia="宋体"/>
              </w:rPr>
            </w:pPr>
          </w:p>
        </w:tc>
        <w:tc>
          <w:tcPr>
            <w:tcW w:w="619" w:type="dxa"/>
            <w:vAlign w:val="center"/>
          </w:tcPr>
          <w:p>
            <w:pPr>
              <w:snapToGrid w:val="0"/>
              <w:spacing w:before="72" w:beforeLines="30" w:after="72" w:afterLines="30" w:line="288" w:lineRule="auto"/>
              <w:jc w:val="center"/>
              <w:rPr>
                <w:rFonts w:eastAsia="宋体"/>
              </w:rPr>
            </w:pPr>
          </w:p>
        </w:tc>
        <w:tc>
          <w:tcPr>
            <w:tcW w:w="619" w:type="dxa"/>
            <w:shd w:val="clear" w:color="auto" w:fill="auto"/>
            <w:vAlign w:val="center"/>
          </w:tcPr>
          <w:p>
            <w:pPr>
              <w:snapToGrid w:val="0"/>
              <w:spacing w:before="72" w:beforeLines="30" w:after="72" w:afterLines="30" w:line="288" w:lineRule="auto"/>
              <w:jc w:val="center"/>
              <w:rPr>
                <w:rFonts w:eastAsia="宋体"/>
              </w:rPr>
            </w:pPr>
          </w:p>
        </w:tc>
        <w:tc>
          <w:tcPr>
            <w:tcW w:w="619" w:type="dxa"/>
            <w:shd w:val="clear" w:color="auto" w:fill="auto"/>
            <w:vAlign w:val="center"/>
          </w:tcPr>
          <w:p>
            <w:pPr>
              <w:snapToGrid w:val="0"/>
              <w:spacing w:before="72" w:beforeLines="30" w:after="72" w:afterLines="30" w:line="288" w:lineRule="auto"/>
              <w:jc w:val="center"/>
              <w:rPr>
                <w:rFonts w:eastAsia="宋体"/>
              </w:rPr>
            </w:pPr>
          </w:p>
        </w:tc>
        <w:tc>
          <w:tcPr>
            <w:tcW w:w="619" w:type="dxa"/>
            <w:vAlign w:val="center"/>
          </w:tcPr>
          <w:p>
            <w:pPr>
              <w:snapToGrid w:val="0"/>
              <w:spacing w:before="72" w:beforeLines="30" w:after="72" w:afterLines="30" w:line="288" w:lineRule="auto"/>
              <w:jc w:val="center"/>
              <w:rPr>
                <w:rFonts w:eastAsia="宋体"/>
              </w:rPr>
            </w:pPr>
          </w:p>
        </w:tc>
        <w:tc>
          <w:tcPr>
            <w:tcW w:w="619" w:type="dxa"/>
            <w:shd w:val="clear" w:color="auto" w:fill="auto"/>
            <w:vAlign w:val="center"/>
          </w:tcPr>
          <w:p>
            <w:pPr>
              <w:snapToGrid w:val="0"/>
              <w:spacing w:before="72" w:beforeLines="30" w:after="72" w:afterLines="30" w:line="288" w:lineRule="auto"/>
              <w:jc w:val="center"/>
              <w:rPr>
                <w:rFonts w:eastAsia="宋体"/>
              </w:rPr>
            </w:pPr>
          </w:p>
        </w:tc>
        <w:tc>
          <w:tcPr>
            <w:tcW w:w="744" w:type="dxa"/>
            <w:shd w:val="clear" w:color="auto" w:fill="auto"/>
            <w:vAlign w:val="center"/>
          </w:tcPr>
          <w:p>
            <w:pPr>
              <w:snapToGrid w:val="0"/>
              <w:spacing w:before="72" w:beforeLines="30" w:after="72" w:afterLines="30" w:line="288" w:lineRule="auto"/>
              <w:jc w:val="center"/>
              <w:rPr>
                <w:rFonts w:eastAsia="宋体"/>
              </w:rPr>
            </w:pPr>
          </w:p>
        </w:tc>
        <w:tc>
          <w:tcPr>
            <w:tcW w:w="808" w:type="dxa"/>
            <w:vAlign w:val="center"/>
          </w:tcPr>
          <w:p>
            <w:pPr>
              <w:snapToGrid w:val="0"/>
              <w:spacing w:before="72" w:beforeLines="30" w:after="72" w:afterLines="30" w:line="288" w:lineRule="auto"/>
              <w:jc w:val="center"/>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521" w:type="dxa"/>
            <w:vAlign w:val="center"/>
          </w:tcPr>
          <w:p>
            <w:pPr>
              <w:snapToGrid w:val="0"/>
              <w:spacing w:before="72" w:beforeLines="30" w:after="72" w:afterLines="30" w:line="288" w:lineRule="auto"/>
              <w:jc w:val="center"/>
              <w:rPr>
                <w:rFonts w:eastAsia="宋体"/>
              </w:rPr>
            </w:pPr>
            <w:r>
              <w:rPr>
                <w:rFonts w:eastAsia="宋体"/>
              </w:rPr>
              <w:t>Comb offset 1</w:t>
            </w:r>
          </w:p>
        </w:tc>
        <w:tc>
          <w:tcPr>
            <w:tcW w:w="644" w:type="dxa"/>
            <w:vAlign w:val="center"/>
          </w:tcPr>
          <w:p>
            <w:pPr>
              <w:snapToGrid w:val="0"/>
              <w:spacing w:before="72" w:beforeLines="30" w:after="72" w:afterLines="30" w:line="288" w:lineRule="auto"/>
              <w:jc w:val="center"/>
              <w:rPr>
                <w:rFonts w:eastAsia="宋体"/>
              </w:rPr>
            </w:pPr>
          </w:p>
        </w:tc>
        <w:tc>
          <w:tcPr>
            <w:tcW w:w="619" w:type="dxa"/>
            <w:shd w:val="clear" w:color="auto" w:fill="FF0000"/>
            <w:vAlign w:val="center"/>
          </w:tcPr>
          <w:p>
            <w:pPr>
              <w:snapToGrid w:val="0"/>
              <w:spacing w:before="72" w:beforeLines="30" w:after="72" w:afterLines="30" w:line="288" w:lineRule="auto"/>
              <w:jc w:val="center"/>
              <w:rPr>
                <w:rFonts w:eastAsia="宋体"/>
              </w:rPr>
            </w:pPr>
            <w:r>
              <w:rPr>
                <w:rFonts w:eastAsia="宋体"/>
              </w:rPr>
              <w:t>1000</w:t>
            </w:r>
          </w:p>
        </w:tc>
        <w:tc>
          <w:tcPr>
            <w:tcW w:w="619" w:type="dxa"/>
            <w:vAlign w:val="center"/>
          </w:tcPr>
          <w:p>
            <w:pPr>
              <w:snapToGrid w:val="0"/>
              <w:spacing w:before="72" w:beforeLines="30" w:after="72" w:afterLines="30" w:line="288" w:lineRule="auto"/>
              <w:jc w:val="center"/>
              <w:rPr>
                <w:rFonts w:eastAsia="宋体"/>
              </w:rPr>
            </w:pPr>
          </w:p>
        </w:tc>
        <w:tc>
          <w:tcPr>
            <w:tcW w:w="619" w:type="dxa"/>
            <w:shd w:val="clear" w:color="auto" w:fill="FFFF00"/>
            <w:vAlign w:val="center"/>
          </w:tcPr>
          <w:p>
            <w:pPr>
              <w:snapToGrid w:val="0"/>
              <w:spacing w:before="72" w:beforeLines="30" w:after="72" w:afterLines="30" w:line="288" w:lineRule="auto"/>
              <w:jc w:val="center"/>
              <w:rPr>
                <w:rFonts w:eastAsia="宋体"/>
              </w:rPr>
            </w:pPr>
            <w:r>
              <w:rPr>
                <w:rFonts w:eastAsia="宋体"/>
              </w:rPr>
              <w:t>1001</w:t>
            </w:r>
          </w:p>
        </w:tc>
        <w:tc>
          <w:tcPr>
            <w:tcW w:w="619" w:type="dxa"/>
            <w:shd w:val="clear" w:color="auto" w:fill="FF0000"/>
            <w:vAlign w:val="center"/>
          </w:tcPr>
          <w:p>
            <w:pPr>
              <w:snapToGrid w:val="0"/>
              <w:spacing w:before="72" w:beforeLines="30" w:after="72" w:afterLines="30" w:line="288" w:lineRule="auto"/>
              <w:jc w:val="center"/>
              <w:rPr>
                <w:rFonts w:eastAsia="宋体"/>
              </w:rPr>
            </w:pPr>
            <w:r>
              <w:rPr>
                <w:rFonts w:eastAsia="宋体"/>
              </w:rPr>
              <w:t>1002</w:t>
            </w:r>
          </w:p>
        </w:tc>
        <w:tc>
          <w:tcPr>
            <w:tcW w:w="619" w:type="dxa"/>
            <w:vAlign w:val="center"/>
          </w:tcPr>
          <w:p>
            <w:pPr>
              <w:snapToGrid w:val="0"/>
              <w:spacing w:before="72" w:beforeLines="30" w:after="72" w:afterLines="30" w:line="288" w:lineRule="auto"/>
              <w:jc w:val="center"/>
              <w:rPr>
                <w:rFonts w:eastAsia="宋体"/>
              </w:rPr>
            </w:pPr>
          </w:p>
        </w:tc>
        <w:tc>
          <w:tcPr>
            <w:tcW w:w="619" w:type="dxa"/>
            <w:vAlign w:val="center"/>
          </w:tcPr>
          <w:p>
            <w:pPr>
              <w:snapToGrid w:val="0"/>
              <w:spacing w:before="72" w:beforeLines="30" w:after="72" w:afterLines="30" w:line="288" w:lineRule="auto"/>
              <w:jc w:val="center"/>
              <w:rPr>
                <w:rFonts w:eastAsia="宋体"/>
              </w:rPr>
            </w:pPr>
          </w:p>
        </w:tc>
        <w:tc>
          <w:tcPr>
            <w:tcW w:w="619" w:type="dxa"/>
            <w:shd w:val="clear" w:color="auto" w:fill="FF0000"/>
            <w:vAlign w:val="center"/>
          </w:tcPr>
          <w:p>
            <w:pPr>
              <w:snapToGrid w:val="0"/>
              <w:spacing w:before="72" w:beforeLines="30" w:after="72" w:afterLines="30" w:line="288" w:lineRule="auto"/>
              <w:jc w:val="center"/>
              <w:rPr>
                <w:rFonts w:eastAsia="宋体"/>
              </w:rPr>
            </w:pPr>
            <w:r>
              <w:rPr>
                <w:rFonts w:eastAsia="宋体"/>
              </w:rPr>
              <w:t>1004</w:t>
            </w:r>
          </w:p>
        </w:tc>
        <w:tc>
          <w:tcPr>
            <w:tcW w:w="619" w:type="dxa"/>
            <w:vAlign w:val="center"/>
          </w:tcPr>
          <w:p>
            <w:pPr>
              <w:snapToGrid w:val="0"/>
              <w:spacing w:before="72" w:beforeLines="30" w:after="72" w:afterLines="30" w:line="288" w:lineRule="auto"/>
              <w:jc w:val="center"/>
              <w:rPr>
                <w:rFonts w:eastAsia="宋体"/>
              </w:rPr>
            </w:pPr>
          </w:p>
        </w:tc>
        <w:tc>
          <w:tcPr>
            <w:tcW w:w="619" w:type="dxa"/>
            <w:shd w:val="clear" w:color="auto" w:fill="FFFF00"/>
            <w:vAlign w:val="center"/>
          </w:tcPr>
          <w:p>
            <w:pPr>
              <w:snapToGrid w:val="0"/>
              <w:spacing w:before="72" w:beforeLines="30" w:after="72" w:afterLines="30" w:line="288" w:lineRule="auto"/>
              <w:jc w:val="center"/>
              <w:rPr>
                <w:rFonts w:eastAsia="宋体"/>
              </w:rPr>
            </w:pPr>
            <w:r>
              <w:rPr>
                <w:rFonts w:eastAsia="宋体"/>
              </w:rPr>
              <w:t>1003</w:t>
            </w:r>
          </w:p>
        </w:tc>
        <w:tc>
          <w:tcPr>
            <w:tcW w:w="744" w:type="dxa"/>
            <w:shd w:val="clear" w:color="auto" w:fill="FF0000"/>
            <w:vAlign w:val="center"/>
          </w:tcPr>
          <w:p>
            <w:pPr>
              <w:snapToGrid w:val="0"/>
              <w:spacing w:before="72" w:beforeLines="30" w:after="72" w:afterLines="30" w:line="288" w:lineRule="auto"/>
              <w:jc w:val="center"/>
              <w:rPr>
                <w:rFonts w:eastAsia="宋体"/>
              </w:rPr>
            </w:pPr>
            <w:r>
              <w:rPr>
                <w:rFonts w:eastAsia="宋体"/>
              </w:rPr>
              <w:t>1006</w:t>
            </w:r>
          </w:p>
        </w:tc>
        <w:tc>
          <w:tcPr>
            <w:tcW w:w="808" w:type="dxa"/>
            <w:vAlign w:val="center"/>
          </w:tcPr>
          <w:p>
            <w:pPr>
              <w:snapToGrid w:val="0"/>
              <w:spacing w:before="72" w:beforeLines="30" w:after="72" w:afterLines="30" w:line="288" w:lineRule="auto"/>
              <w:jc w:val="center"/>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521" w:type="dxa"/>
            <w:vAlign w:val="center"/>
          </w:tcPr>
          <w:p>
            <w:pPr>
              <w:snapToGrid w:val="0"/>
              <w:spacing w:before="72" w:beforeLines="30" w:after="72" w:afterLines="30" w:line="288" w:lineRule="auto"/>
              <w:jc w:val="center"/>
              <w:rPr>
                <w:rFonts w:eastAsia="宋体"/>
              </w:rPr>
            </w:pPr>
            <w:r>
              <w:rPr>
                <w:rFonts w:eastAsia="宋体"/>
              </w:rPr>
              <w:t>Comb offset 2</w:t>
            </w:r>
          </w:p>
        </w:tc>
        <w:tc>
          <w:tcPr>
            <w:tcW w:w="644" w:type="dxa"/>
            <w:vAlign w:val="center"/>
          </w:tcPr>
          <w:p>
            <w:pPr>
              <w:snapToGrid w:val="0"/>
              <w:spacing w:before="72" w:beforeLines="30" w:after="72" w:afterLines="30" w:line="288" w:lineRule="auto"/>
              <w:jc w:val="center"/>
              <w:rPr>
                <w:rFonts w:eastAsia="宋体"/>
              </w:rPr>
            </w:pPr>
          </w:p>
        </w:tc>
        <w:tc>
          <w:tcPr>
            <w:tcW w:w="619" w:type="dxa"/>
            <w:shd w:val="clear" w:color="auto" w:fill="auto"/>
            <w:vAlign w:val="center"/>
          </w:tcPr>
          <w:p>
            <w:pPr>
              <w:snapToGrid w:val="0"/>
              <w:spacing w:before="72" w:beforeLines="30" w:after="72" w:afterLines="30" w:line="288" w:lineRule="auto"/>
              <w:jc w:val="center"/>
              <w:rPr>
                <w:rFonts w:eastAsia="宋体"/>
              </w:rPr>
            </w:pPr>
          </w:p>
        </w:tc>
        <w:tc>
          <w:tcPr>
            <w:tcW w:w="619" w:type="dxa"/>
            <w:shd w:val="clear" w:color="auto" w:fill="auto"/>
            <w:vAlign w:val="center"/>
          </w:tcPr>
          <w:p>
            <w:pPr>
              <w:snapToGrid w:val="0"/>
              <w:spacing w:before="72" w:beforeLines="30" w:after="72" w:afterLines="30" w:line="288" w:lineRule="auto"/>
              <w:jc w:val="center"/>
              <w:rPr>
                <w:rFonts w:eastAsia="宋体"/>
              </w:rPr>
            </w:pPr>
          </w:p>
        </w:tc>
        <w:tc>
          <w:tcPr>
            <w:tcW w:w="619" w:type="dxa"/>
            <w:vAlign w:val="center"/>
          </w:tcPr>
          <w:p>
            <w:pPr>
              <w:snapToGrid w:val="0"/>
              <w:spacing w:before="72" w:beforeLines="30" w:after="72" w:afterLines="30" w:line="288" w:lineRule="auto"/>
              <w:jc w:val="center"/>
              <w:rPr>
                <w:rFonts w:eastAsia="宋体"/>
              </w:rPr>
            </w:pPr>
          </w:p>
        </w:tc>
        <w:tc>
          <w:tcPr>
            <w:tcW w:w="619" w:type="dxa"/>
            <w:shd w:val="clear" w:color="auto" w:fill="auto"/>
            <w:vAlign w:val="center"/>
          </w:tcPr>
          <w:p>
            <w:pPr>
              <w:snapToGrid w:val="0"/>
              <w:spacing w:before="72" w:beforeLines="30" w:after="72" w:afterLines="30" w:line="288" w:lineRule="auto"/>
              <w:jc w:val="center"/>
              <w:rPr>
                <w:rFonts w:eastAsia="宋体"/>
              </w:rPr>
            </w:pPr>
          </w:p>
        </w:tc>
        <w:tc>
          <w:tcPr>
            <w:tcW w:w="619" w:type="dxa"/>
            <w:shd w:val="clear" w:color="auto" w:fill="auto"/>
            <w:vAlign w:val="center"/>
          </w:tcPr>
          <w:p>
            <w:pPr>
              <w:snapToGrid w:val="0"/>
              <w:spacing w:before="72" w:beforeLines="30" w:after="72" w:afterLines="30" w:line="288" w:lineRule="auto"/>
              <w:jc w:val="center"/>
              <w:rPr>
                <w:rFonts w:eastAsia="宋体"/>
              </w:rPr>
            </w:pPr>
          </w:p>
        </w:tc>
        <w:tc>
          <w:tcPr>
            <w:tcW w:w="619" w:type="dxa"/>
            <w:vAlign w:val="center"/>
          </w:tcPr>
          <w:p>
            <w:pPr>
              <w:snapToGrid w:val="0"/>
              <w:spacing w:before="72" w:beforeLines="30" w:after="72" w:afterLines="30" w:line="288" w:lineRule="auto"/>
              <w:jc w:val="center"/>
              <w:rPr>
                <w:rFonts w:eastAsia="宋体"/>
              </w:rPr>
            </w:pPr>
          </w:p>
        </w:tc>
        <w:tc>
          <w:tcPr>
            <w:tcW w:w="619" w:type="dxa"/>
            <w:shd w:val="clear" w:color="auto" w:fill="auto"/>
            <w:vAlign w:val="center"/>
          </w:tcPr>
          <w:p>
            <w:pPr>
              <w:snapToGrid w:val="0"/>
              <w:spacing w:before="72" w:beforeLines="30" w:after="72" w:afterLines="30" w:line="288" w:lineRule="auto"/>
              <w:jc w:val="center"/>
              <w:rPr>
                <w:rFonts w:eastAsia="宋体"/>
              </w:rPr>
            </w:pPr>
          </w:p>
        </w:tc>
        <w:tc>
          <w:tcPr>
            <w:tcW w:w="619" w:type="dxa"/>
            <w:shd w:val="clear" w:color="auto" w:fill="auto"/>
            <w:vAlign w:val="center"/>
          </w:tcPr>
          <w:p>
            <w:pPr>
              <w:snapToGrid w:val="0"/>
              <w:spacing w:before="72" w:beforeLines="30" w:after="72" w:afterLines="30" w:line="288" w:lineRule="auto"/>
              <w:jc w:val="center"/>
              <w:rPr>
                <w:rFonts w:eastAsia="宋体"/>
              </w:rPr>
            </w:pPr>
          </w:p>
        </w:tc>
        <w:tc>
          <w:tcPr>
            <w:tcW w:w="619" w:type="dxa"/>
            <w:vAlign w:val="center"/>
          </w:tcPr>
          <w:p>
            <w:pPr>
              <w:snapToGrid w:val="0"/>
              <w:spacing w:before="72" w:beforeLines="30" w:after="72" w:afterLines="30" w:line="288" w:lineRule="auto"/>
              <w:jc w:val="center"/>
              <w:rPr>
                <w:rFonts w:eastAsia="宋体"/>
              </w:rPr>
            </w:pPr>
          </w:p>
        </w:tc>
        <w:tc>
          <w:tcPr>
            <w:tcW w:w="744" w:type="dxa"/>
            <w:shd w:val="clear" w:color="auto" w:fill="auto"/>
            <w:vAlign w:val="center"/>
          </w:tcPr>
          <w:p>
            <w:pPr>
              <w:snapToGrid w:val="0"/>
              <w:spacing w:before="72" w:beforeLines="30" w:after="72" w:afterLines="30" w:line="288" w:lineRule="auto"/>
              <w:jc w:val="center"/>
              <w:rPr>
                <w:rFonts w:eastAsia="宋体"/>
              </w:rPr>
            </w:pPr>
          </w:p>
        </w:tc>
        <w:tc>
          <w:tcPr>
            <w:tcW w:w="808" w:type="dxa"/>
            <w:shd w:val="clear" w:color="auto" w:fill="auto"/>
            <w:vAlign w:val="center"/>
          </w:tcPr>
          <w:p>
            <w:pPr>
              <w:snapToGrid w:val="0"/>
              <w:spacing w:before="72" w:beforeLines="30" w:after="72" w:afterLines="30" w:line="288" w:lineRule="auto"/>
              <w:jc w:val="center"/>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1521" w:type="dxa"/>
            <w:vAlign w:val="center"/>
          </w:tcPr>
          <w:p>
            <w:pPr>
              <w:snapToGrid w:val="0"/>
              <w:spacing w:before="72" w:beforeLines="30" w:after="72" w:afterLines="30" w:line="288" w:lineRule="auto"/>
              <w:jc w:val="center"/>
              <w:rPr>
                <w:rFonts w:eastAsia="宋体"/>
              </w:rPr>
            </w:pPr>
            <w:r>
              <w:rPr>
                <w:rFonts w:eastAsia="宋体"/>
              </w:rPr>
              <w:t>Comb offset 3</w:t>
            </w:r>
          </w:p>
        </w:tc>
        <w:tc>
          <w:tcPr>
            <w:tcW w:w="644" w:type="dxa"/>
            <w:shd w:val="clear" w:color="auto" w:fill="FFFF00"/>
            <w:vAlign w:val="center"/>
          </w:tcPr>
          <w:p>
            <w:pPr>
              <w:snapToGrid w:val="0"/>
              <w:spacing w:before="72" w:beforeLines="30" w:after="72" w:afterLines="30" w:line="288" w:lineRule="auto"/>
              <w:jc w:val="center"/>
              <w:rPr>
                <w:rFonts w:eastAsia="宋体"/>
              </w:rPr>
            </w:pPr>
            <w:r>
              <w:rPr>
                <w:rFonts w:eastAsia="宋体"/>
              </w:rPr>
              <w:t>1000</w:t>
            </w:r>
          </w:p>
        </w:tc>
        <w:tc>
          <w:tcPr>
            <w:tcW w:w="619" w:type="dxa"/>
            <w:vAlign w:val="center"/>
          </w:tcPr>
          <w:p>
            <w:pPr>
              <w:snapToGrid w:val="0"/>
              <w:spacing w:before="72" w:beforeLines="30" w:after="72" w:afterLines="30" w:line="288" w:lineRule="auto"/>
              <w:jc w:val="center"/>
              <w:rPr>
                <w:rFonts w:eastAsia="宋体"/>
              </w:rPr>
            </w:pPr>
          </w:p>
        </w:tc>
        <w:tc>
          <w:tcPr>
            <w:tcW w:w="619" w:type="dxa"/>
            <w:shd w:val="clear" w:color="auto" w:fill="FF0000"/>
            <w:vAlign w:val="center"/>
          </w:tcPr>
          <w:p>
            <w:pPr>
              <w:snapToGrid w:val="0"/>
              <w:spacing w:before="72" w:beforeLines="30" w:after="72" w:afterLines="30" w:line="288" w:lineRule="auto"/>
              <w:jc w:val="center"/>
              <w:rPr>
                <w:rFonts w:eastAsia="宋体"/>
              </w:rPr>
            </w:pPr>
            <w:r>
              <w:rPr>
                <w:rFonts w:eastAsia="宋体"/>
              </w:rPr>
              <w:t>1001</w:t>
            </w:r>
          </w:p>
        </w:tc>
        <w:tc>
          <w:tcPr>
            <w:tcW w:w="619" w:type="dxa"/>
            <w:vAlign w:val="center"/>
          </w:tcPr>
          <w:p>
            <w:pPr>
              <w:snapToGrid w:val="0"/>
              <w:spacing w:before="72" w:beforeLines="30" w:after="72" w:afterLines="30" w:line="288" w:lineRule="auto"/>
              <w:jc w:val="center"/>
              <w:rPr>
                <w:rFonts w:eastAsia="宋体"/>
              </w:rPr>
            </w:pPr>
          </w:p>
        </w:tc>
        <w:tc>
          <w:tcPr>
            <w:tcW w:w="619" w:type="dxa"/>
            <w:vAlign w:val="center"/>
          </w:tcPr>
          <w:p>
            <w:pPr>
              <w:snapToGrid w:val="0"/>
              <w:spacing w:before="72" w:beforeLines="30" w:after="72" w:afterLines="30" w:line="288" w:lineRule="auto"/>
              <w:jc w:val="center"/>
              <w:rPr>
                <w:rFonts w:eastAsia="宋体"/>
              </w:rPr>
            </w:pPr>
          </w:p>
        </w:tc>
        <w:tc>
          <w:tcPr>
            <w:tcW w:w="619" w:type="dxa"/>
            <w:shd w:val="clear" w:color="auto" w:fill="FF0000"/>
            <w:vAlign w:val="center"/>
          </w:tcPr>
          <w:p>
            <w:pPr>
              <w:snapToGrid w:val="0"/>
              <w:spacing w:before="72" w:beforeLines="30" w:after="72" w:afterLines="30" w:line="288" w:lineRule="auto"/>
              <w:jc w:val="center"/>
              <w:rPr>
                <w:rFonts w:eastAsia="宋体"/>
              </w:rPr>
            </w:pPr>
            <w:r>
              <w:rPr>
                <w:rFonts w:eastAsia="宋体"/>
              </w:rPr>
              <w:t>1003</w:t>
            </w:r>
          </w:p>
        </w:tc>
        <w:tc>
          <w:tcPr>
            <w:tcW w:w="619" w:type="dxa"/>
            <w:shd w:val="clear" w:color="auto" w:fill="FFFF00"/>
            <w:vAlign w:val="center"/>
          </w:tcPr>
          <w:p>
            <w:pPr>
              <w:snapToGrid w:val="0"/>
              <w:spacing w:before="72" w:beforeLines="30" w:after="72" w:afterLines="30" w:line="288" w:lineRule="auto"/>
              <w:jc w:val="center"/>
              <w:rPr>
                <w:rFonts w:eastAsia="宋体"/>
              </w:rPr>
            </w:pPr>
            <w:r>
              <w:rPr>
                <w:rFonts w:eastAsia="宋体"/>
              </w:rPr>
              <w:t>1002</w:t>
            </w:r>
          </w:p>
        </w:tc>
        <w:tc>
          <w:tcPr>
            <w:tcW w:w="619" w:type="dxa"/>
            <w:vAlign w:val="center"/>
          </w:tcPr>
          <w:p>
            <w:pPr>
              <w:snapToGrid w:val="0"/>
              <w:spacing w:before="72" w:beforeLines="30" w:after="72" w:afterLines="30" w:line="288" w:lineRule="auto"/>
              <w:jc w:val="center"/>
              <w:rPr>
                <w:rFonts w:eastAsia="宋体"/>
              </w:rPr>
            </w:pPr>
          </w:p>
        </w:tc>
        <w:tc>
          <w:tcPr>
            <w:tcW w:w="619" w:type="dxa"/>
            <w:shd w:val="clear" w:color="auto" w:fill="FF0000"/>
            <w:vAlign w:val="center"/>
          </w:tcPr>
          <w:p>
            <w:pPr>
              <w:snapToGrid w:val="0"/>
              <w:spacing w:before="72" w:beforeLines="30" w:after="72" w:afterLines="30" w:line="288" w:lineRule="auto"/>
              <w:jc w:val="center"/>
              <w:rPr>
                <w:rFonts w:eastAsia="宋体"/>
              </w:rPr>
            </w:pPr>
            <w:r>
              <w:rPr>
                <w:rFonts w:eastAsia="宋体"/>
              </w:rPr>
              <w:t>1005</w:t>
            </w:r>
          </w:p>
        </w:tc>
        <w:tc>
          <w:tcPr>
            <w:tcW w:w="619" w:type="dxa"/>
            <w:vAlign w:val="center"/>
          </w:tcPr>
          <w:p>
            <w:pPr>
              <w:snapToGrid w:val="0"/>
              <w:spacing w:before="72" w:beforeLines="30" w:after="72" w:afterLines="30" w:line="288" w:lineRule="auto"/>
              <w:jc w:val="center"/>
              <w:rPr>
                <w:rFonts w:eastAsia="宋体"/>
              </w:rPr>
            </w:pPr>
          </w:p>
        </w:tc>
        <w:tc>
          <w:tcPr>
            <w:tcW w:w="744" w:type="dxa"/>
            <w:vAlign w:val="center"/>
          </w:tcPr>
          <w:p>
            <w:pPr>
              <w:snapToGrid w:val="0"/>
              <w:spacing w:before="72" w:beforeLines="30" w:after="72" w:afterLines="30" w:line="288" w:lineRule="auto"/>
              <w:jc w:val="center"/>
              <w:rPr>
                <w:rFonts w:eastAsia="宋体"/>
              </w:rPr>
            </w:pPr>
          </w:p>
        </w:tc>
        <w:tc>
          <w:tcPr>
            <w:tcW w:w="808" w:type="dxa"/>
            <w:shd w:val="clear" w:color="auto" w:fill="FF0000"/>
            <w:vAlign w:val="center"/>
          </w:tcPr>
          <w:p>
            <w:pPr>
              <w:snapToGrid w:val="0"/>
              <w:spacing w:before="72" w:beforeLines="30" w:after="72" w:afterLines="30" w:line="288" w:lineRule="auto"/>
              <w:jc w:val="center"/>
              <w:rPr>
                <w:rFonts w:eastAsia="宋体"/>
              </w:rPr>
            </w:pPr>
            <w:r>
              <w:rPr>
                <w:rFonts w:eastAsia="宋体"/>
              </w:rPr>
              <w:t>1007</w:t>
            </w:r>
          </w:p>
        </w:tc>
      </w:tr>
    </w:tbl>
    <w:p>
      <w:pPr>
        <w:snapToGrid w:val="0"/>
        <w:spacing w:before="72" w:beforeLines="30" w:after="72" w:afterLines="30" w:line="288" w:lineRule="auto"/>
        <w:jc w:val="center"/>
        <w:rPr>
          <w:rFonts w:eastAsia="宋体"/>
          <w:b/>
          <w:bCs/>
        </w:rPr>
      </w:pPr>
      <w:r>
        <w:rPr>
          <w:rFonts w:eastAsia="宋体"/>
          <w:b/>
          <w:bCs/>
        </w:rPr>
        <w:t>Time 3</w:t>
      </w:r>
      <w:r>
        <w:rPr>
          <w:rFonts w:eastAsia="宋体"/>
          <w:b/>
          <w:bCs/>
          <w:i/>
          <w:iCs/>
        </w:rPr>
        <w:t xml:space="preserve"> </w:t>
      </w:r>
    </w:p>
    <w:p>
      <w:pPr>
        <w:snapToGrid w:val="0"/>
        <w:spacing w:before="72" w:beforeLines="30" w:after="72" w:afterLines="30" w:line="288" w:lineRule="auto"/>
        <w:jc w:val="both"/>
        <w:rPr>
          <w:rFonts w:eastAsia="宋体"/>
          <w:b/>
          <w:bCs/>
          <w:i/>
          <w:iCs/>
        </w:rPr>
      </w:pPr>
      <w:r>
        <w:rPr>
          <w:rFonts w:eastAsia="宋体"/>
          <w:b/>
          <w:bCs/>
          <w:i/>
          <w:iCs/>
        </w:rPr>
        <w:t xml:space="preserve">Proposal 3: </w:t>
      </w:r>
      <w:r>
        <w:rPr>
          <w:rFonts w:eastAsia="宋体"/>
          <w:b w:val="0"/>
          <w:bCs w:val="0"/>
          <w:i/>
          <w:iCs/>
        </w:rPr>
        <w:t>Regarding</w:t>
      </w:r>
      <w:r>
        <w:t xml:space="preserve"> </w:t>
      </w:r>
      <w:r>
        <w:rPr>
          <w:rFonts w:eastAsia="宋体"/>
          <w:i/>
          <w:iCs/>
        </w:rPr>
        <w:t>SRS enhancement for interference randomization,</w:t>
      </w:r>
      <w:r>
        <w:rPr>
          <w:rFonts w:eastAsia="宋体"/>
          <w:b w:val="0"/>
          <w:bCs w:val="0"/>
          <w:i/>
          <w:iCs/>
        </w:rPr>
        <w:t xml:space="preserve"> </w:t>
      </w:r>
      <w:r>
        <w:rPr>
          <w:rFonts w:eastAsia="宋体"/>
          <w:i/>
          <w:iCs/>
        </w:rPr>
        <w:t>a resource subset should be configured for separate/combined CS hopping and comb offset hopping, in order to support the backward compatibility of legacy UEs.</w:t>
      </w:r>
    </w:p>
    <w:bookmarkEnd w:id="4"/>
    <w:bookmarkEnd w:id="5"/>
    <w:bookmarkEnd w:id="6"/>
    <w:p>
      <w:pPr>
        <w:numPr>
          <w:ilvl w:val="0"/>
          <w:numId w:val="9"/>
        </w:numPr>
        <w:tabs>
          <w:tab w:val="clear" w:pos="432"/>
        </w:tabs>
        <w:snapToGrid w:val="0"/>
        <w:spacing w:before="120" w:beforeLines="50" w:after="120" w:afterLines="50" w:line="288" w:lineRule="auto"/>
        <w:ind w:left="425" w:hanging="425"/>
        <w:jc w:val="both"/>
        <w:outlineLvl w:val="0"/>
      </w:pPr>
      <w:r>
        <w:rPr>
          <w:rFonts w:eastAsia="宋体"/>
          <w:b/>
          <w:sz w:val="28"/>
          <w:szCs w:val="28"/>
        </w:rPr>
        <w:t xml:space="preserve">SRS enhancement for 8 TX UL operation </w:t>
      </w:r>
    </w:p>
    <w:p>
      <w:pPr>
        <w:pStyle w:val="111"/>
        <w:snapToGrid w:val="0"/>
        <w:spacing w:before="72" w:beforeLines="30" w:after="72" w:afterLines="30" w:line="288" w:lineRule="auto"/>
        <w:ind w:firstLine="0" w:firstLineChars="0"/>
        <w:jc w:val="both"/>
        <w:rPr>
          <w:rFonts w:eastAsia="宋体"/>
          <w:iCs/>
        </w:rPr>
      </w:pPr>
      <w:r>
        <w:rPr>
          <w:rFonts w:eastAsia="宋体"/>
          <w:iCs/>
        </w:rPr>
        <w:t>In previous meetings, SRS with and without TDM scheme were both supported for 8 TX UL operation. In the following, we discuss the issues related to non-TDM SRS and TDM SRS separately.</w:t>
      </w:r>
    </w:p>
    <w:p>
      <w:pPr>
        <w:numPr>
          <w:ilvl w:val="1"/>
          <w:numId w:val="9"/>
        </w:numPr>
        <w:tabs>
          <w:tab w:val="clear" w:pos="576"/>
        </w:tabs>
        <w:snapToGrid w:val="0"/>
        <w:spacing w:before="10" w:after="120" w:afterLines="50" w:line="288" w:lineRule="auto"/>
        <w:ind w:left="567" w:hanging="567"/>
        <w:jc w:val="both"/>
        <w:outlineLvl w:val="1"/>
        <w:rPr>
          <w:rFonts w:eastAsia="宋体"/>
          <w:b/>
          <w:sz w:val="24"/>
          <w:szCs w:val="20"/>
        </w:rPr>
      </w:pPr>
      <w:r>
        <w:rPr>
          <w:rFonts w:eastAsia="宋体"/>
          <w:b/>
          <w:sz w:val="24"/>
          <w:szCs w:val="20"/>
        </w:rPr>
        <w:t>Non-TDM scheme</w:t>
      </w:r>
    </w:p>
    <w:p>
      <w:pPr>
        <w:pStyle w:val="111"/>
        <w:numPr>
          <w:ilvl w:val="255"/>
          <w:numId w:val="0"/>
        </w:numPr>
        <w:snapToGrid w:val="0"/>
        <w:spacing w:before="72" w:beforeLines="30" w:after="72" w:afterLines="30" w:line="288" w:lineRule="auto"/>
        <w:jc w:val="both"/>
        <w:rPr>
          <w:rFonts w:eastAsia="宋体"/>
          <w:bCs/>
          <w:szCs w:val="20"/>
        </w:rPr>
      </w:pPr>
      <w:r>
        <w:rPr>
          <w:rFonts w:eastAsia="宋体"/>
          <w:bCs/>
          <w:szCs w:val="20"/>
        </w:rPr>
        <w:t>The following agreements were reached in RAN1#112b-e meeting for non-TDM SRS port mapping.</w:t>
      </w:r>
    </w:p>
    <w:tbl>
      <w:tblPr>
        <w:tblStyle w:val="24"/>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5" w:type="dxa"/>
          </w:tcPr>
          <w:p>
            <w:pPr>
              <w:spacing w:after="0" w:line="288" w:lineRule="auto"/>
              <w:rPr>
                <w:rStyle w:val="27"/>
                <w:rFonts w:eastAsia="宋体"/>
                <w:szCs w:val="20"/>
                <w:u w:val="single"/>
              </w:rPr>
            </w:pPr>
            <w:r>
              <w:rPr>
                <w:rStyle w:val="27"/>
                <w:rFonts w:eastAsia="宋体"/>
                <w:szCs w:val="20"/>
                <w:u w:val="single"/>
              </w:rPr>
              <w:t>Agreement</w:t>
            </w:r>
          </w:p>
          <w:p>
            <w:pPr>
              <w:spacing w:after="0" w:line="288" w:lineRule="auto"/>
              <w:rPr>
                <w:szCs w:val="20"/>
              </w:rPr>
            </w:pPr>
            <w:r>
              <w:rPr>
                <w:szCs w:val="20"/>
              </w:rPr>
              <w:t xml:space="preserve">For an 8-port SRS resource in a SRS resource set with usage ‘codebook’ or ‘antennaSwitching’, when the 8 ports are mapped onto one or more OFDM symbols using legacy schemes (repetition, frequency hopping, partial sounding, or a combination thereof), and when the resource is configured with comb </w:t>
            </w:r>
            <m:oMath>
              <m:sSub>
                <m:sSubPr>
                  <m:ctrlPr>
                    <w:rPr>
                      <w:rFonts w:ascii="Cambria Math" w:hAnsi="Cambria Math"/>
                      <w:szCs w:val="20"/>
                    </w:rPr>
                  </m:ctrlPr>
                </m:sSubPr>
                <m:e>
                  <m:r>
                    <m:rPr>
                      <m:sty m:val="p"/>
                    </m:rPr>
                    <w:rPr>
                      <w:rFonts w:ascii="Cambria Math" w:hAnsi="Cambria Math"/>
                      <w:szCs w:val="20"/>
                    </w:rPr>
                    <m:t>K</m:t>
                  </m:r>
                  <m:ctrlPr>
                    <w:rPr>
                      <w:rFonts w:ascii="Cambria Math" w:hAnsi="Cambria Math"/>
                      <w:szCs w:val="20"/>
                    </w:rPr>
                  </m:ctrlPr>
                </m:e>
                <m:sub>
                  <m:r>
                    <m:rPr>
                      <m:sty m:val="p"/>
                    </m:rPr>
                    <w:rPr>
                      <w:rFonts w:ascii="Cambria Math" w:hAnsi="Cambria Math"/>
                      <w:szCs w:val="20"/>
                    </w:rPr>
                    <m:t>TC</m:t>
                  </m:r>
                  <m:ctrlPr>
                    <w:rPr>
                      <w:rFonts w:ascii="Cambria Math" w:hAnsi="Cambria Math"/>
                      <w:szCs w:val="20"/>
                    </w:rPr>
                  </m:ctrlPr>
                </m:sub>
              </m:sSub>
              <m:r>
                <m:rPr>
                  <m:sty m:val="p"/>
                </m:rPr>
                <w:rPr>
                  <w:rFonts w:ascii="Cambria Math" w:hAnsi="Cambria Math"/>
                  <w:szCs w:val="20"/>
                </w:rPr>
                <m:t>=2</m:t>
              </m:r>
            </m:oMath>
            <w:r>
              <w:rPr>
                <w:szCs w:val="20"/>
              </w:rPr>
              <w:t xml:space="preserve"> and with maximum </w:t>
            </w:r>
            <m:oMath>
              <m:sSubSup>
                <m:sSubSupPr>
                  <m:ctrlPr>
                    <w:rPr>
                      <w:rFonts w:ascii="Cambria Math" w:hAnsi="Cambria Math"/>
                      <w:szCs w:val="20"/>
                    </w:rPr>
                  </m:ctrlPr>
                </m:sSubSupPr>
                <m:e>
                  <m:r>
                    <m:rPr>
                      <m:sty m:val="p"/>
                    </m:rPr>
                    <w:rPr>
                      <w:rFonts w:ascii="Cambria Math" w:hAnsi="Cambria Math"/>
                      <w:szCs w:val="20"/>
                    </w:rPr>
                    <m:t>n</m:t>
                  </m:r>
                  <m:ctrlPr>
                    <w:rPr>
                      <w:rFonts w:ascii="Cambria Math" w:hAnsi="Cambria Math"/>
                      <w:szCs w:val="20"/>
                    </w:rPr>
                  </m:ctrlPr>
                </m:e>
                <m:sub>
                  <m:r>
                    <m:rPr>
                      <m:sty m:val="p"/>
                    </m:rPr>
                    <w:rPr>
                      <w:rFonts w:ascii="Cambria Math" w:hAnsi="Cambria Math"/>
                      <w:szCs w:val="20"/>
                    </w:rPr>
                    <m:t>SRS</m:t>
                  </m:r>
                  <m:ctrlPr>
                    <w:rPr>
                      <w:rFonts w:ascii="Cambria Math" w:hAnsi="Cambria Math"/>
                      <w:szCs w:val="20"/>
                    </w:rPr>
                  </m:ctrlPr>
                </m:sub>
                <m:sup>
                  <m:r>
                    <m:rPr>
                      <m:sty m:val="p"/>
                    </m:rPr>
                    <w:rPr>
                      <w:rFonts w:ascii="Cambria Math" w:hAnsi="Cambria Math"/>
                      <w:szCs w:val="20"/>
                    </w:rPr>
                    <m:t>cs,max</m:t>
                  </m:r>
                  <m:ctrlPr>
                    <w:rPr>
                      <w:rFonts w:ascii="Cambria Math" w:hAnsi="Cambria Math"/>
                      <w:szCs w:val="20"/>
                    </w:rPr>
                  </m:ctrlPr>
                </m:sup>
              </m:sSubSup>
              <m:r>
                <m:rPr>
                  <m:sty m:val="p"/>
                </m:rPr>
                <w:rPr>
                  <w:rFonts w:ascii="Cambria Math" w:hAnsi="Cambria Math"/>
                  <w:szCs w:val="20"/>
                </w:rPr>
                <m:t>=8</m:t>
              </m:r>
            </m:oMath>
            <w:r>
              <w:rPr>
                <w:szCs w:val="20"/>
              </w:rPr>
              <w:t xml:space="preserve"> cyclic shifts per comb offset, the number of comb offset(s) and the cyclic shift locations are determined based on the one RRC configured cyclic shift location </w:t>
            </w:r>
            <m:oMath>
              <m:sSubSup>
                <m:sSubSupPr>
                  <m:ctrlPr>
                    <w:rPr>
                      <w:rFonts w:ascii="Cambria Math" w:hAnsi="Cambria Math"/>
                      <w:szCs w:val="20"/>
                    </w:rPr>
                  </m:ctrlPr>
                </m:sSubSupPr>
                <m:e>
                  <m:r>
                    <m:rPr>
                      <m:sty m:val="p"/>
                    </m:rPr>
                    <w:rPr>
                      <w:rFonts w:ascii="Cambria Math" w:hAnsi="Cambria Math"/>
                      <w:szCs w:val="20"/>
                    </w:rPr>
                    <m:t>n</m:t>
                  </m:r>
                  <m:ctrlPr>
                    <w:rPr>
                      <w:rFonts w:ascii="Cambria Math" w:hAnsi="Cambria Math"/>
                      <w:szCs w:val="20"/>
                    </w:rPr>
                  </m:ctrlPr>
                </m:e>
                <m:sub>
                  <m:r>
                    <m:rPr>
                      <m:sty m:val="p"/>
                    </m:rPr>
                    <w:rPr>
                      <w:rFonts w:ascii="Cambria Math" w:hAnsi="Cambria Math"/>
                      <w:szCs w:val="20"/>
                    </w:rPr>
                    <m:t>SRS</m:t>
                  </m:r>
                  <m:ctrlPr>
                    <w:rPr>
                      <w:rFonts w:ascii="Cambria Math" w:hAnsi="Cambria Math"/>
                      <w:szCs w:val="20"/>
                    </w:rPr>
                  </m:ctrlPr>
                </m:sub>
                <m:sup>
                  <m:r>
                    <m:rPr>
                      <m:sty m:val="p"/>
                    </m:rPr>
                    <w:rPr>
                      <w:rFonts w:ascii="Cambria Math" w:hAnsi="Cambria Math"/>
                      <w:szCs w:val="20"/>
                    </w:rPr>
                    <m:t>cs</m:t>
                  </m:r>
                  <m:ctrlPr>
                    <w:rPr>
                      <w:rFonts w:ascii="Cambria Math" w:hAnsi="Cambria Math"/>
                      <w:szCs w:val="20"/>
                    </w:rPr>
                  </m:ctrlPr>
                </m:sup>
              </m:sSubSup>
            </m:oMath>
            <w:r>
              <w:rPr>
                <w:szCs w:val="20"/>
              </w:rPr>
              <w:t xml:space="preserve"> as follows:</w:t>
            </w:r>
          </w:p>
          <w:p>
            <w:pPr>
              <w:pStyle w:val="126"/>
              <w:numPr>
                <w:ilvl w:val="0"/>
                <w:numId w:val="10"/>
              </w:numPr>
              <w:spacing w:after="0" w:line="288" w:lineRule="auto"/>
              <w:ind w:left="800" w:leftChars="200" w:hanging="400" w:hangingChars="200"/>
              <w:rPr>
                <w:rFonts w:ascii="Times New Roman" w:hAnsi="Times New Roman"/>
                <w:sz w:val="20"/>
                <w:szCs w:val="20"/>
              </w:rPr>
            </w:pPr>
            <w:r>
              <w:rPr>
                <w:rFonts w:ascii="Times New Roman" w:hAnsi="Times New Roman"/>
                <w:sz w:val="20"/>
                <w:szCs w:val="20"/>
              </w:rPr>
              <w:t xml:space="preserve">If </w:t>
            </w:r>
            <m:oMath>
              <m:sSubSup>
                <m:sSubSupPr>
                  <m:ctrlPr>
                    <w:rPr>
                      <w:rFonts w:ascii="Cambria Math" w:hAnsi="Cambria Math"/>
                      <w:sz w:val="20"/>
                      <w:szCs w:val="20"/>
                    </w:rPr>
                  </m:ctrlPr>
                </m:sSubSupPr>
                <m:e>
                  <m:r>
                    <m:rPr>
                      <m:sty m:val="p"/>
                    </m:rPr>
                    <w:rPr>
                      <w:rFonts w:ascii="Cambria Math" w:hAnsi="Cambria Math"/>
                      <w:sz w:val="20"/>
                      <w:szCs w:val="20"/>
                    </w:rPr>
                    <m:t>n</m:t>
                  </m:r>
                  <m:ctrlPr>
                    <w:rPr>
                      <w:rFonts w:ascii="Cambria Math" w:hAnsi="Cambria Math"/>
                      <w:sz w:val="20"/>
                      <w:szCs w:val="20"/>
                    </w:rPr>
                  </m:ctrlPr>
                </m:e>
                <m:sub>
                  <m:r>
                    <m:rPr>
                      <m:sty m:val="p"/>
                    </m:rPr>
                    <w:rPr>
                      <w:rFonts w:ascii="Cambria Math" w:hAnsi="Cambria Math"/>
                      <w:sz w:val="20"/>
                      <w:szCs w:val="20"/>
                    </w:rPr>
                    <m:t>SRS</m:t>
                  </m:r>
                  <m:ctrlPr>
                    <w:rPr>
                      <w:rFonts w:ascii="Cambria Math" w:hAnsi="Cambria Math"/>
                      <w:sz w:val="20"/>
                      <w:szCs w:val="20"/>
                    </w:rPr>
                  </m:ctrlPr>
                </m:sub>
                <m:sup>
                  <m:r>
                    <m:rPr>
                      <m:sty m:val="p"/>
                    </m:rPr>
                    <w:rPr>
                      <w:rFonts w:ascii="Cambria Math" w:hAnsi="Cambria Math"/>
                      <w:sz w:val="20"/>
                      <w:szCs w:val="20"/>
                    </w:rPr>
                    <m:t>cs</m:t>
                  </m:r>
                  <m:ctrlPr>
                    <w:rPr>
                      <w:rFonts w:ascii="Cambria Math" w:hAnsi="Cambria Math"/>
                      <w:sz w:val="20"/>
                      <w:szCs w:val="20"/>
                    </w:rPr>
                  </m:ctrlPr>
                </m:sup>
              </m:sSubSup>
              <m:r>
                <m:rPr>
                  <m:sty m:val="p"/>
                </m:rPr>
                <w:rPr>
                  <w:rFonts w:ascii="Cambria Math" w:hAnsi="Cambria Math"/>
                  <w:sz w:val="20"/>
                  <w:szCs w:val="20"/>
                </w:rPr>
                <m:t>&lt;</m:t>
              </m:r>
              <m:sSubSup>
                <m:sSubSupPr>
                  <m:ctrlPr>
                    <w:rPr>
                      <w:rFonts w:ascii="Cambria Math" w:hAnsi="Cambria Math"/>
                      <w:sz w:val="20"/>
                      <w:szCs w:val="20"/>
                    </w:rPr>
                  </m:ctrlPr>
                </m:sSubSupPr>
                <m:e>
                  <m:r>
                    <m:rPr>
                      <m:sty m:val="p"/>
                    </m:rPr>
                    <w:rPr>
                      <w:rFonts w:ascii="Cambria Math" w:hAnsi="Cambria Math"/>
                      <w:sz w:val="20"/>
                      <w:szCs w:val="20"/>
                    </w:rPr>
                    <m:t>n</m:t>
                  </m:r>
                  <m:ctrlPr>
                    <w:rPr>
                      <w:rFonts w:ascii="Cambria Math" w:hAnsi="Cambria Math"/>
                      <w:sz w:val="20"/>
                      <w:szCs w:val="20"/>
                    </w:rPr>
                  </m:ctrlPr>
                </m:e>
                <m:sub>
                  <m:r>
                    <m:rPr>
                      <m:sty m:val="p"/>
                    </m:rPr>
                    <w:rPr>
                      <w:rFonts w:ascii="Cambria Math" w:hAnsi="Cambria Math"/>
                      <w:sz w:val="20"/>
                      <w:szCs w:val="20"/>
                    </w:rPr>
                    <m:t>SRS</m:t>
                  </m:r>
                  <m:ctrlPr>
                    <w:rPr>
                      <w:rFonts w:ascii="Cambria Math" w:hAnsi="Cambria Math"/>
                      <w:sz w:val="20"/>
                      <w:szCs w:val="20"/>
                    </w:rPr>
                  </m:ctrlPr>
                </m:sub>
                <m:sup>
                  <m:r>
                    <m:rPr>
                      <m:sty m:val="p"/>
                    </m:rPr>
                    <w:rPr>
                      <w:rFonts w:ascii="Cambria Math" w:hAnsi="Cambria Math"/>
                      <w:sz w:val="20"/>
                      <w:szCs w:val="20"/>
                    </w:rPr>
                    <m:t>cs,max</m:t>
                  </m:r>
                  <m:ctrlPr>
                    <w:rPr>
                      <w:rFonts w:ascii="Cambria Math" w:hAnsi="Cambria Math"/>
                      <w:sz w:val="20"/>
                      <w:szCs w:val="20"/>
                    </w:rPr>
                  </m:ctrlPr>
                </m:sup>
              </m:sSubSup>
              <m:r>
                <m:rPr>
                  <m:sty m:val="p"/>
                </m:rPr>
                <w:rPr>
                  <w:rFonts w:ascii="Cambria Math" w:hAnsi="Cambria Math"/>
                  <w:sz w:val="20"/>
                  <w:szCs w:val="20"/>
                </w:rPr>
                <m:t>/2</m:t>
              </m:r>
            </m:oMath>
            <w:r>
              <w:rPr>
                <w:rFonts w:ascii="Times New Roman" w:hAnsi="Times New Roman"/>
                <w:sz w:val="20"/>
                <w:szCs w:val="20"/>
              </w:rPr>
              <w:t xml:space="preserve">, then 1 </w:t>
            </w:r>
            <w:r>
              <w:rPr>
                <w:rFonts w:ascii="Times New Roman" w:hAnsi="Times New Roman" w:cs="Times New Roman"/>
                <w:sz w:val="20"/>
                <w:szCs w:val="20"/>
              </w:rPr>
              <w:t xml:space="preserve">comb </w:t>
            </w:r>
            <w:r>
              <w:rPr>
                <w:rFonts w:ascii="Times New Roman" w:hAnsi="Times New Roman"/>
                <w:sz w:val="20"/>
                <w:szCs w:val="20"/>
              </w:rPr>
              <w:t xml:space="preserve">offset is used, otherwise 2 comb offsets are used. </w:t>
            </w:r>
          </w:p>
          <w:p>
            <w:pPr>
              <w:pStyle w:val="126"/>
              <w:numPr>
                <w:ilvl w:val="0"/>
                <w:numId w:val="10"/>
              </w:numPr>
              <w:spacing w:after="0" w:line="288" w:lineRule="auto"/>
              <w:ind w:left="800" w:leftChars="200" w:hanging="400" w:hangingChars="200"/>
              <w:rPr>
                <w:rStyle w:val="27"/>
                <w:rFonts w:ascii="Times New Roman" w:hAnsi="Times New Roman" w:eastAsia="宋体"/>
                <w:sz w:val="20"/>
                <w:szCs w:val="20"/>
                <w:u w:val="single"/>
                <w:lang w:eastAsia="zh-CN"/>
              </w:rPr>
            </w:pPr>
            <w:r>
              <w:rPr>
                <w:rFonts w:ascii="Times New Roman" w:hAnsi="Times New Roman"/>
                <w:b w:val="0"/>
                <w:sz w:val="20"/>
                <w:szCs w:val="20"/>
              </w:rPr>
              <w:t xml:space="preserve">The 8 cyclic shift </w:t>
            </w:r>
            <w:r>
              <w:rPr>
                <w:rFonts w:ascii="Times New Roman" w:hAnsi="Times New Roman" w:cs="Times New Roman"/>
                <w:sz w:val="20"/>
                <w:szCs w:val="20"/>
              </w:rPr>
              <w:t xml:space="preserve">locations </w:t>
            </w:r>
            <w:r>
              <w:rPr>
                <w:rFonts w:ascii="Times New Roman" w:hAnsi="Times New Roman"/>
                <w:sz w:val="20"/>
                <w:szCs w:val="20"/>
              </w:rPr>
              <w:t>for the 8 ports are {</w:t>
            </w:r>
            <m:oMath>
              <m:sSubSup>
                <m:sSubSupPr>
                  <m:ctrlPr>
                    <w:rPr>
                      <w:rFonts w:ascii="Cambria Math" w:hAnsi="Cambria Math"/>
                      <w:sz w:val="20"/>
                      <w:szCs w:val="20"/>
                    </w:rPr>
                  </m:ctrlPr>
                </m:sSubSupPr>
                <m:e>
                  <m:r>
                    <m:rPr>
                      <m:sty m:val="p"/>
                    </m:rPr>
                    <w:rPr>
                      <w:rFonts w:ascii="Cambria Math" w:hAnsi="Cambria Math"/>
                      <w:sz w:val="20"/>
                      <w:szCs w:val="20"/>
                    </w:rPr>
                    <m:t>n</m:t>
                  </m:r>
                  <m:ctrlPr>
                    <w:rPr>
                      <w:rFonts w:ascii="Cambria Math" w:hAnsi="Cambria Math"/>
                      <w:sz w:val="20"/>
                      <w:szCs w:val="20"/>
                    </w:rPr>
                  </m:ctrlPr>
                </m:e>
                <m:sub>
                  <m:r>
                    <m:rPr>
                      <m:sty m:val="p"/>
                    </m:rPr>
                    <w:rPr>
                      <w:rFonts w:ascii="Cambria Math" w:hAnsi="Cambria Math"/>
                      <w:sz w:val="20"/>
                      <w:szCs w:val="20"/>
                    </w:rPr>
                    <m:t>SRS</m:t>
                  </m:r>
                  <m:ctrlPr>
                    <w:rPr>
                      <w:rFonts w:ascii="Cambria Math" w:hAnsi="Cambria Math"/>
                      <w:sz w:val="20"/>
                      <w:szCs w:val="20"/>
                    </w:rPr>
                  </m:ctrlPr>
                </m:sub>
                <m:sup>
                  <m:r>
                    <m:rPr>
                      <m:sty m:val="p"/>
                    </m:rPr>
                    <w:rPr>
                      <w:rFonts w:ascii="Cambria Math" w:hAnsi="Cambria Math"/>
                      <w:sz w:val="20"/>
                      <w:szCs w:val="20"/>
                    </w:rPr>
                    <m:t>cs</m:t>
                  </m:r>
                  <m:ctrlPr>
                    <w:rPr>
                      <w:rFonts w:ascii="Cambria Math" w:hAnsi="Cambria Math"/>
                      <w:sz w:val="20"/>
                      <w:szCs w:val="20"/>
                    </w:rPr>
                  </m:ctrlPr>
                </m:sup>
              </m:sSubSup>
              <m:r>
                <m:rPr>
                  <m:sty m:val="p"/>
                </m:rPr>
                <w:rPr>
                  <w:rFonts w:ascii="Cambria Math" w:hAnsi="Cambria Math"/>
                  <w:sz w:val="20"/>
                  <w:szCs w:val="20"/>
                </w:rPr>
                <m:t>, (</m:t>
              </m:r>
              <m:sSubSup>
                <m:sSubSupPr>
                  <m:ctrlPr>
                    <w:rPr>
                      <w:rFonts w:ascii="Cambria Math" w:hAnsi="Cambria Math"/>
                      <w:sz w:val="20"/>
                      <w:szCs w:val="20"/>
                    </w:rPr>
                  </m:ctrlPr>
                </m:sSubSupPr>
                <m:e>
                  <m:r>
                    <m:rPr>
                      <m:sty m:val="p"/>
                    </m:rPr>
                    <w:rPr>
                      <w:rFonts w:ascii="Cambria Math" w:hAnsi="Cambria Math"/>
                      <w:sz w:val="20"/>
                      <w:szCs w:val="20"/>
                    </w:rPr>
                    <m:t>n</m:t>
                  </m:r>
                  <m:ctrlPr>
                    <w:rPr>
                      <w:rFonts w:ascii="Cambria Math" w:hAnsi="Cambria Math"/>
                      <w:sz w:val="20"/>
                      <w:szCs w:val="20"/>
                    </w:rPr>
                  </m:ctrlPr>
                </m:e>
                <m:sub>
                  <m:r>
                    <m:rPr>
                      <m:sty m:val="p"/>
                    </m:rPr>
                    <w:rPr>
                      <w:rFonts w:ascii="Cambria Math" w:hAnsi="Cambria Math"/>
                      <w:sz w:val="20"/>
                      <w:szCs w:val="20"/>
                    </w:rPr>
                    <m:t>SRS</m:t>
                  </m:r>
                  <m:ctrlPr>
                    <w:rPr>
                      <w:rFonts w:ascii="Cambria Math" w:hAnsi="Cambria Math"/>
                      <w:sz w:val="20"/>
                      <w:szCs w:val="20"/>
                    </w:rPr>
                  </m:ctrlPr>
                </m:sub>
                <m:sup>
                  <m:r>
                    <m:rPr>
                      <m:sty m:val="p"/>
                    </m:rPr>
                    <w:rPr>
                      <w:rFonts w:ascii="Cambria Math" w:hAnsi="Cambria Math"/>
                      <w:sz w:val="20"/>
                      <w:szCs w:val="20"/>
                    </w:rPr>
                    <m:t>cs</m:t>
                  </m:r>
                  <m:ctrlPr>
                    <w:rPr>
                      <w:rFonts w:ascii="Cambria Math" w:hAnsi="Cambria Math"/>
                      <w:sz w:val="20"/>
                      <w:szCs w:val="20"/>
                    </w:rPr>
                  </m:ctrlPr>
                </m:sup>
              </m:sSubSup>
              <m:r>
                <m:rPr>
                  <m:sty m:val="p"/>
                </m:rPr>
                <w:rPr>
                  <w:rFonts w:ascii="Cambria Math" w:hAnsi="Cambria Math"/>
                  <w:sz w:val="20"/>
                  <w:szCs w:val="20"/>
                </w:rPr>
                <m:t>+1</m:t>
              </m:r>
            </m:oMath>
            <w:r>
              <w:rPr>
                <w:rFonts w:ascii="Times New Roman" w:hAnsi="Times New Roman"/>
                <w:sz w:val="20"/>
                <w:szCs w:val="20"/>
              </w:rPr>
              <w:t xml:space="preserve">) mod </w:t>
            </w:r>
            <m:oMath>
              <m:sSubSup>
                <m:sSubSupPr>
                  <m:ctrlPr>
                    <w:rPr>
                      <w:rFonts w:ascii="Cambria Math" w:hAnsi="Cambria Math"/>
                      <w:sz w:val="20"/>
                      <w:szCs w:val="20"/>
                    </w:rPr>
                  </m:ctrlPr>
                </m:sSubSupPr>
                <m:e>
                  <m:r>
                    <m:rPr>
                      <m:sty m:val="p"/>
                    </m:rPr>
                    <w:rPr>
                      <w:rFonts w:ascii="Cambria Math" w:hAnsi="Cambria Math"/>
                      <w:sz w:val="20"/>
                      <w:szCs w:val="20"/>
                    </w:rPr>
                    <m:t>n</m:t>
                  </m:r>
                  <m:ctrlPr>
                    <w:rPr>
                      <w:rFonts w:ascii="Cambria Math" w:hAnsi="Cambria Math"/>
                      <w:sz w:val="20"/>
                      <w:szCs w:val="20"/>
                    </w:rPr>
                  </m:ctrlPr>
                </m:e>
                <m:sub>
                  <m:r>
                    <m:rPr>
                      <m:sty m:val="p"/>
                    </m:rPr>
                    <w:rPr>
                      <w:rFonts w:ascii="Cambria Math" w:hAnsi="Cambria Math"/>
                      <w:sz w:val="20"/>
                      <w:szCs w:val="20"/>
                    </w:rPr>
                    <m:t>SRS</m:t>
                  </m:r>
                  <m:ctrlPr>
                    <w:rPr>
                      <w:rFonts w:ascii="Cambria Math" w:hAnsi="Cambria Math"/>
                      <w:sz w:val="20"/>
                      <w:szCs w:val="20"/>
                    </w:rPr>
                  </m:ctrlPr>
                </m:sub>
                <m:sup>
                  <m:r>
                    <m:rPr>
                      <m:sty m:val="p"/>
                    </m:rPr>
                    <w:rPr>
                      <w:rFonts w:ascii="Cambria Math" w:hAnsi="Cambria Math"/>
                      <w:sz w:val="20"/>
                      <w:szCs w:val="20"/>
                    </w:rPr>
                    <m:t>cs,max</m:t>
                  </m:r>
                  <m:ctrlPr>
                    <w:rPr>
                      <w:rFonts w:ascii="Cambria Math" w:hAnsi="Cambria Math"/>
                      <w:sz w:val="20"/>
                      <w:szCs w:val="20"/>
                    </w:rPr>
                  </m:ctrlPr>
                </m:sup>
              </m:sSubSup>
              <m:r>
                <m:rPr>
                  <m:sty m:val="p"/>
                </m:rPr>
                <w:rPr>
                  <w:rFonts w:ascii="Cambria Math" w:hAnsi="Cambria Math"/>
                  <w:sz w:val="20"/>
                  <w:szCs w:val="20"/>
                </w:rPr>
                <m:t>, …,(</m:t>
              </m:r>
              <m:sSubSup>
                <m:sSubSupPr>
                  <m:ctrlPr>
                    <w:rPr>
                      <w:rFonts w:ascii="Cambria Math" w:hAnsi="Cambria Math"/>
                      <w:sz w:val="20"/>
                      <w:szCs w:val="20"/>
                    </w:rPr>
                  </m:ctrlPr>
                </m:sSubSupPr>
                <m:e>
                  <m:r>
                    <m:rPr>
                      <m:sty m:val="p"/>
                    </m:rPr>
                    <w:rPr>
                      <w:rFonts w:ascii="Cambria Math" w:hAnsi="Cambria Math"/>
                      <w:sz w:val="20"/>
                      <w:szCs w:val="20"/>
                    </w:rPr>
                    <m:t>n</m:t>
                  </m:r>
                  <m:ctrlPr>
                    <w:rPr>
                      <w:rFonts w:ascii="Cambria Math" w:hAnsi="Cambria Math"/>
                      <w:sz w:val="20"/>
                      <w:szCs w:val="20"/>
                    </w:rPr>
                  </m:ctrlPr>
                </m:e>
                <m:sub>
                  <m:r>
                    <m:rPr>
                      <m:sty m:val="p"/>
                    </m:rPr>
                    <w:rPr>
                      <w:rFonts w:ascii="Cambria Math" w:hAnsi="Cambria Math"/>
                      <w:sz w:val="20"/>
                      <w:szCs w:val="20"/>
                    </w:rPr>
                    <m:t>SRS</m:t>
                  </m:r>
                  <m:ctrlPr>
                    <w:rPr>
                      <w:rFonts w:ascii="Cambria Math" w:hAnsi="Cambria Math"/>
                      <w:sz w:val="20"/>
                      <w:szCs w:val="20"/>
                    </w:rPr>
                  </m:ctrlPr>
                </m:sub>
                <m:sup>
                  <m:r>
                    <m:rPr>
                      <m:sty m:val="p"/>
                    </m:rPr>
                    <w:rPr>
                      <w:rFonts w:ascii="Cambria Math" w:hAnsi="Cambria Math"/>
                      <w:sz w:val="20"/>
                      <w:szCs w:val="20"/>
                    </w:rPr>
                    <m:t>cs</m:t>
                  </m:r>
                  <m:ctrlPr>
                    <w:rPr>
                      <w:rFonts w:ascii="Cambria Math" w:hAnsi="Cambria Math"/>
                      <w:sz w:val="20"/>
                      <w:szCs w:val="20"/>
                    </w:rPr>
                  </m:ctrlPr>
                </m:sup>
              </m:sSubSup>
              <m:r>
                <m:rPr>
                  <m:sty m:val="p"/>
                </m:rPr>
                <w:rPr>
                  <w:rFonts w:ascii="Cambria Math" w:hAnsi="Cambria Math"/>
                  <w:sz w:val="20"/>
                  <w:szCs w:val="20"/>
                </w:rPr>
                <m:t>+7</m:t>
              </m:r>
            </m:oMath>
            <w:r>
              <w:rPr>
                <w:rFonts w:ascii="Times New Roman" w:hAnsi="Times New Roman"/>
                <w:sz w:val="20"/>
                <w:szCs w:val="20"/>
              </w:rPr>
              <w:t xml:space="preserve">) mod </w:t>
            </w:r>
            <m:oMath>
              <m:sSubSup>
                <m:sSubSupPr>
                  <m:ctrlPr>
                    <w:rPr>
                      <w:rFonts w:ascii="Cambria Math" w:hAnsi="Cambria Math"/>
                      <w:sz w:val="20"/>
                      <w:szCs w:val="20"/>
                    </w:rPr>
                  </m:ctrlPr>
                </m:sSubSupPr>
                <m:e>
                  <m:r>
                    <m:rPr>
                      <m:sty m:val="p"/>
                    </m:rPr>
                    <w:rPr>
                      <w:rFonts w:ascii="Cambria Math" w:hAnsi="Cambria Math"/>
                      <w:sz w:val="20"/>
                      <w:szCs w:val="20"/>
                    </w:rPr>
                    <m:t>n</m:t>
                  </m:r>
                  <m:ctrlPr>
                    <w:rPr>
                      <w:rFonts w:ascii="Cambria Math" w:hAnsi="Cambria Math"/>
                      <w:sz w:val="20"/>
                      <w:szCs w:val="20"/>
                    </w:rPr>
                  </m:ctrlPr>
                </m:e>
                <m:sub>
                  <m:r>
                    <m:rPr>
                      <m:sty m:val="p"/>
                    </m:rPr>
                    <w:rPr>
                      <w:rFonts w:ascii="Cambria Math" w:hAnsi="Cambria Math"/>
                      <w:sz w:val="20"/>
                      <w:szCs w:val="20"/>
                    </w:rPr>
                    <m:t>SRS</m:t>
                  </m:r>
                  <m:ctrlPr>
                    <w:rPr>
                      <w:rFonts w:ascii="Cambria Math" w:hAnsi="Cambria Math"/>
                      <w:sz w:val="20"/>
                      <w:szCs w:val="20"/>
                    </w:rPr>
                  </m:ctrlPr>
                </m:sub>
                <m:sup>
                  <m:r>
                    <m:rPr>
                      <m:sty m:val="p"/>
                    </m:rPr>
                    <w:rPr>
                      <w:rFonts w:ascii="Cambria Math" w:hAnsi="Cambria Math"/>
                      <w:sz w:val="20"/>
                      <w:szCs w:val="20"/>
                    </w:rPr>
                    <m:t>cs,max</m:t>
                  </m:r>
                  <m:ctrlPr>
                    <w:rPr>
                      <w:rFonts w:ascii="Cambria Math" w:hAnsi="Cambria Math"/>
                      <w:sz w:val="20"/>
                      <w:szCs w:val="20"/>
                    </w:rPr>
                  </m:ctrlPr>
                </m:sup>
              </m:sSubSup>
              <m:r>
                <m:rPr>
                  <m:sty m:val="p"/>
                </m:rPr>
                <w:rPr>
                  <w:rFonts w:ascii="Cambria Math" w:hAnsi="Cambria Math"/>
                  <w:sz w:val="20"/>
                  <w:szCs w:val="20"/>
                </w:rPr>
                <m:t>}</m:t>
              </m:r>
            </m:oMath>
            <w:r>
              <w:rPr>
                <w:rFonts w:ascii="Times New Roman" w:hAnsi="Times New Roman"/>
                <w:sz w:val="20"/>
                <w:szCs w:val="20"/>
              </w:rPr>
              <w:t xml:space="preserve">, reusing the existing equation </w:t>
            </w:r>
            <m:oMath>
              <m:sSubSup>
                <m:sSubSupPr>
                  <m:ctrlPr>
                    <w:rPr>
                      <w:rFonts w:ascii="Cambria Math" w:hAnsi="Cambria Math"/>
                      <w:sz w:val="20"/>
                      <w:szCs w:val="20"/>
                    </w:rPr>
                  </m:ctrlPr>
                </m:sSubSupPr>
                <m:e>
                  <m:r>
                    <m:rPr>
                      <m:sty m:val="p"/>
                    </m:rPr>
                    <w:rPr>
                      <w:rFonts w:ascii="Cambria Math" w:hAnsi="Cambria Math"/>
                      <w:sz w:val="20"/>
                      <w:szCs w:val="20"/>
                    </w:rPr>
                    <m:t>n</m:t>
                  </m:r>
                  <m:ctrlPr>
                    <w:rPr>
                      <w:rFonts w:ascii="Cambria Math" w:hAnsi="Cambria Math"/>
                      <w:sz w:val="20"/>
                      <w:szCs w:val="20"/>
                    </w:rPr>
                  </m:ctrlPr>
                </m:e>
                <m:sub>
                  <m:r>
                    <m:rPr>
                      <m:nor/>
                      <m:sty m:val="p"/>
                    </m:rPr>
                    <w:rPr>
                      <w:rFonts w:ascii="Cambria Math" w:hAnsi="Cambria Math"/>
                      <w:b w:val="0"/>
                      <w:i w:val="0"/>
                      <w:sz w:val="20"/>
                      <w:szCs w:val="20"/>
                    </w:rPr>
                    <m:t>SRS</m:t>
                  </m:r>
                  <m:ctrlPr>
                    <w:rPr>
                      <w:rFonts w:ascii="Cambria Math" w:hAnsi="Cambria Math"/>
                      <w:sz w:val="20"/>
                      <w:szCs w:val="20"/>
                    </w:rPr>
                  </m:ctrlPr>
                </m:sub>
                <m:sup>
                  <m:r>
                    <m:rPr>
                      <m:nor/>
                      <m:sty m:val="p"/>
                    </m:rPr>
                    <w:rPr>
                      <w:rFonts w:ascii="Cambria Math" w:hAnsi="Cambria Math"/>
                      <w:b w:val="0"/>
                      <w:i w:val="0"/>
                      <w:sz w:val="20"/>
                      <w:szCs w:val="20"/>
                    </w:rPr>
                    <m:t>cs,i</m:t>
                  </m:r>
                  <m:ctrlPr>
                    <w:rPr>
                      <w:rFonts w:ascii="Cambria Math" w:hAnsi="Cambria Math"/>
                      <w:sz w:val="20"/>
                      <w:szCs w:val="20"/>
                    </w:rPr>
                  </m:ctrlPr>
                </m:sup>
              </m:sSubSup>
              <m:r>
                <m:rPr>
                  <m:sty m:val="p"/>
                </m:rPr>
                <w:rPr>
                  <w:rFonts w:ascii="Cambria Math" w:hAnsi="Cambria Math"/>
                  <w:sz w:val="20"/>
                  <w:szCs w:val="20"/>
                </w:rPr>
                <m:t>=</m:t>
              </m:r>
              <m:d>
                <m:dPr>
                  <m:ctrlPr>
                    <w:rPr>
                      <w:rFonts w:ascii="Cambria Math" w:hAnsi="Cambria Math"/>
                      <w:sz w:val="20"/>
                      <w:szCs w:val="20"/>
                    </w:rPr>
                  </m:ctrlPr>
                </m:dPr>
                <m:e>
                  <m:sSubSup>
                    <m:sSubSupPr>
                      <m:ctrlPr>
                        <w:rPr>
                          <w:rFonts w:ascii="Cambria Math" w:hAnsi="Cambria Math"/>
                          <w:sz w:val="20"/>
                          <w:szCs w:val="20"/>
                        </w:rPr>
                      </m:ctrlPr>
                    </m:sSubSupPr>
                    <m:e>
                      <m:r>
                        <m:rPr>
                          <m:sty m:val="p"/>
                        </m:rPr>
                        <w:rPr>
                          <w:rFonts w:ascii="Cambria Math" w:hAnsi="Cambria Math"/>
                          <w:sz w:val="20"/>
                          <w:szCs w:val="20"/>
                        </w:rPr>
                        <m:t>n</m:t>
                      </m:r>
                      <m:ctrlPr>
                        <w:rPr>
                          <w:rFonts w:ascii="Cambria Math" w:hAnsi="Cambria Math"/>
                          <w:sz w:val="20"/>
                          <w:szCs w:val="20"/>
                        </w:rPr>
                      </m:ctrlPr>
                    </m:e>
                    <m:sub>
                      <m:r>
                        <m:rPr>
                          <m:nor/>
                          <m:sty m:val="p"/>
                        </m:rPr>
                        <w:rPr>
                          <w:rFonts w:ascii="Cambria Math" w:hAnsi="Cambria Math"/>
                          <w:b w:val="0"/>
                          <w:i w:val="0"/>
                          <w:sz w:val="20"/>
                          <w:szCs w:val="20"/>
                        </w:rPr>
                        <m:t>SRS</m:t>
                      </m:r>
                      <m:ctrlPr>
                        <w:rPr>
                          <w:rFonts w:ascii="Cambria Math" w:hAnsi="Cambria Math"/>
                          <w:sz w:val="20"/>
                          <w:szCs w:val="20"/>
                        </w:rPr>
                      </m:ctrlPr>
                    </m:sub>
                    <m:sup>
                      <m:r>
                        <m:rPr>
                          <m:nor/>
                          <m:sty m:val="p"/>
                        </m:rPr>
                        <w:rPr>
                          <w:rFonts w:ascii="Cambria Math" w:hAnsi="Cambria Math"/>
                          <w:b w:val="0"/>
                          <w:i w:val="0"/>
                          <w:sz w:val="20"/>
                          <w:szCs w:val="20"/>
                        </w:rPr>
                        <m:t>cs</m:t>
                      </m:r>
                      <m:ctrlPr>
                        <w:rPr>
                          <w:rFonts w:ascii="Cambria Math" w:hAnsi="Cambria Math"/>
                          <w:sz w:val="20"/>
                          <w:szCs w:val="20"/>
                        </w:rPr>
                      </m:ctrlPr>
                    </m:sup>
                  </m:sSubSup>
                  <m:r>
                    <m:rPr>
                      <m:sty m:val="p"/>
                    </m:rPr>
                    <w:rPr>
                      <w:rFonts w:ascii="Cambria Math" w:hAnsi="Cambria Math"/>
                      <w:sz w:val="20"/>
                      <w:szCs w:val="20"/>
                    </w:rPr>
                    <m:t>+</m:t>
                  </m:r>
                  <m:f>
                    <m:fPr>
                      <m:ctrlPr>
                        <w:rPr>
                          <w:rFonts w:ascii="Cambria Math" w:hAnsi="Cambria Math"/>
                          <w:sz w:val="20"/>
                          <w:szCs w:val="20"/>
                        </w:rPr>
                      </m:ctrlPr>
                    </m:fPr>
                    <m:num>
                      <m:sSubSup>
                        <m:sSubSupPr>
                          <m:ctrlPr>
                            <w:rPr>
                              <w:rFonts w:ascii="Cambria Math" w:hAnsi="Cambria Math"/>
                              <w:sz w:val="20"/>
                              <w:szCs w:val="20"/>
                            </w:rPr>
                          </m:ctrlPr>
                        </m:sSubSupPr>
                        <m:e>
                          <m:r>
                            <m:rPr>
                              <m:sty m:val="p"/>
                            </m:rPr>
                            <w:rPr>
                              <w:rFonts w:ascii="Cambria Math" w:hAnsi="Cambria Math"/>
                              <w:sz w:val="20"/>
                              <w:szCs w:val="20"/>
                            </w:rPr>
                            <m:t>n</m:t>
                          </m:r>
                          <m:ctrlPr>
                            <w:rPr>
                              <w:rFonts w:ascii="Cambria Math" w:hAnsi="Cambria Math"/>
                              <w:sz w:val="20"/>
                              <w:szCs w:val="20"/>
                            </w:rPr>
                          </m:ctrlPr>
                        </m:e>
                        <m:sub>
                          <m:r>
                            <m:rPr>
                              <m:nor/>
                              <m:sty m:val="p"/>
                            </m:rPr>
                            <w:rPr>
                              <w:rFonts w:ascii="Cambria Math" w:hAnsi="Cambria Math"/>
                              <w:b w:val="0"/>
                              <w:i w:val="0"/>
                              <w:sz w:val="20"/>
                              <w:szCs w:val="20"/>
                            </w:rPr>
                            <m:t>SRS</m:t>
                          </m:r>
                          <m:ctrlPr>
                            <w:rPr>
                              <w:rFonts w:ascii="Cambria Math" w:hAnsi="Cambria Math"/>
                              <w:sz w:val="20"/>
                              <w:szCs w:val="20"/>
                            </w:rPr>
                          </m:ctrlPr>
                        </m:sub>
                        <m:sup>
                          <m:r>
                            <m:rPr>
                              <m:nor/>
                              <m:sty m:val="p"/>
                            </m:rPr>
                            <w:rPr>
                              <w:rFonts w:ascii="Cambria Math" w:hAnsi="Cambria Math"/>
                              <w:b w:val="0"/>
                              <w:i w:val="0"/>
                              <w:sz w:val="20"/>
                              <w:szCs w:val="20"/>
                            </w:rPr>
                            <m:t>cs,max</m:t>
                          </m:r>
                          <m:ctrlPr>
                            <w:rPr>
                              <w:rFonts w:ascii="Cambria Math" w:hAnsi="Cambria Math"/>
                              <w:sz w:val="20"/>
                              <w:szCs w:val="20"/>
                            </w:rPr>
                          </m:ctrlPr>
                        </m:sup>
                      </m:sSubSup>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p</m:t>
                              </m:r>
                              <m:ctrlPr>
                                <w:rPr>
                                  <w:rFonts w:ascii="Cambria Math" w:hAnsi="Cambria Math"/>
                                  <w:sz w:val="20"/>
                                  <w:szCs w:val="20"/>
                                </w:rPr>
                              </m:ctrlPr>
                            </m:e>
                            <m:sub>
                              <m:r>
                                <m:rPr>
                                  <m:sty m:val="p"/>
                                </m:rPr>
                                <w:rPr>
                                  <w:rFonts w:ascii="Cambria Math" w:hAnsi="Cambria Math"/>
                                  <w:sz w:val="20"/>
                                  <w:szCs w:val="20"/>
                                </w:rPr>
                                <m:t>i</m:t>
                              </m:r>
                              <m:ctrlPr>
                                <w:rPr>
                                  <w:rFonts w:ascii="Cambria Math" w:hAnsi="Cambria Math"/>
                                  <w:sz w:val="20"/>
                                  <w:szCs w:val="20"/>
                                </w:rPr>
                              </m:ctrlPr>
                            </m:sub>
                          </m:sSub>
                          <m:r>
                            <m:rPr>
                              <m:sty m:val="p"/>
                            </m:rPr>
                            <w:rPr>
                              <w:rFonts w:ascii="Cambria Math" w:hAnsi="Cambria Math"/>
                              <w:sz w:val="20"/>
                              <w:szCs w:val="20"/>
                            </w:rPr>
                            <m:t>−1000</m:t>
                          </m:r>
                          <m:ctrlPr>
                            <w:rPr>
                              <w:rFonts w:ascii="Cambria Math" w:hAnsi="Cambria Math"/>
                              <w:sz w:val="20"/>
                              <w:szCs w:val="20"/>
                            </w:rPr>
                          </m:ctrlPr>
                        </m:e>
                      </m:d>
                      <m:ctrlPr>
                        <w:rPr>
                          <w:rFonts w:ascii="Cambria Math" w:hAnsi="Cambria Math"/>
                          <w:sz w:val="20"/>
                          <w:szCs w:val="20"/>
                        </w:rPr>
                      </m:ctrlPr>
                    </m:num>
                    <m:den>
                      <m:sSubSup>
                        <m:sSubSupPr>
                          <m:ctrlPr>
                            <w:rPr>
                              <w:rFonts w:ascii="Cambria Math" w:hAnsi="Cambria Math"/>
                              <w:sz w:val="20"/>
                              <w:szCs w:val="20"/>
                            </w:rPr>
                          </m:ctrlPr>
                        </m:sSubSupPr>
                        <m:e>
                          <m:r>
                            <m:rPr>
                              <m:sty m:val="p"/>
                            </m:rPr>
                            <w:rPr>
                              <w:rFonts w:ascii="Cambria Math" w:hAnsi="Cambria Math"/>
                              <w:sz w:val="20"/>
                              <w:szCs w:val="20"/>
                            </w:rPr>
                            <m:t>N</m:t>
                          </m:r>
                          <m:ctrlPr>
                            <w:rPr>
                              <w:rFonts w:ascii="Cambria Math" w:hAnsi="Cambria Math"/>
                              <w:sz w:val="20"/>
                              <w:szCs w:val="20"/>
                            </w:rPr>
                          </m:ctrlPr>
                        </m:e>
                        <m:sub>
                          <m:r>
                            <m:rPr>
                              <m:nor/>
                              <m:sty m:val="p"/>
                            </m:rPr>
                            <w:rPr>
                              <w:rFonts w:ascii="Cambria Math" w:hAnsi="Cambria Math"/>
                              <w:b w:val="0"/>
                              <w:i w:val="0"/>
                              <w:sz w:val="20"/>
                              <w:szCs w:val="20"/>
                            </w:rPr>
                            <m:t>ap</m:t>
                          </m:r>
                          <m:ctrlPr>
                            <w:rPr>
                              <w:rFonts w:ascii="Cambria Math" w:hAnsi="Cambria Math"/>
                              <w:sz w:val="20"/>
                              <w:szCs w:val="20"/>
                            </w:rPr>
                          </m:ctrlPr>
                        </m:sub>
                        <m:sup>
                          <m:r>
                            <m:rPr>
                              <m:nor/>
                              <m:sty m:val="p"/>
                            </m:rPr>
                            <w:rPr>
                              <w:rFonts w:ascii="Cambria Math" w:hAnsi="Cambria Math"/>
                              <w:b w:val="0"/>
                              <w:i w:val="0"/>
                              <w:sz w:val="20"/>
                              <w:szCs w:val="20"/>
                            </w:rPr>
                            <m:t>SRS</m:t>
                          </m:r>
                          <m:ctrlPr>
                            <w:rPr>
                              <w:rFonts w:ascii="Cambria Math" w:hAnsi="Cambria Math"/>
                              <w:sz w:val="20"/>
                              <w:szCs w:val="20"/>
                            </w:rPr>
                          </m:ctrlPr>
                        </m:sup>
                      </m:sSubSup>
                      <m:ctrlPr>
                        <w:rPr>
                          <w:rFonts w:ascii="Cambria Math" w:hAnsi="Cambria Math"/>
                          <w:sz w:val="20"/>
                          <w:szCs w:val="20"/>
                        </w:rPr>
                      </m:ctrlPr>
                    </m:den>
                  </m:f>
                  <m:ctrlPr>
                    <w:rPr>
                      <w:rFonts w:ascii="Cambria Math" w:hAnsi="Cambria Math"/>
                      <w:sz w:val="20"/>
                      <w:szCs w:val="20"/>
                    </w:rPr>
                  </m:ctrlPr>
                </m:e>
              </m:d>
              <m:r>
                <m:rPr>
                  <m:nor/>
                  <m:sty m:val="p"/>
                </m:rPr>
                <w:rPr>
                  <w:rFonts w:ascii="Cambria Math" w:hAnsi="Cambria Math"/>
                  <w:b w:val="0"/>
                  <w:i w:val="0"/>
                  <w:sz w:val="20"/>
                  <w:szCs w:val="20"/>
                </w:rPr>
                <m:t xml:space="preserve"> mod </m:t>
              </m:r>
              <m:sSubSup>
                <m:sSubSupPr>
                  <m:ctrlPr>
                    <w:rPr>
                      <w:rFonts w:ascii="Cambria Math" w:hAnsi="Cambria Math"/>
                      <w:sz w:val="20"/>
                      <w:szCs w:val="20"/>
                    </w:rPr>
                  </m:ctrlPr>
                </m:sSubSupPr>
                <m:e>
                  <m:r>
                    <m:rPr>
                      <m:sty m:val="p"/>
                    </m:rPr>
                    <w:rPr>
                      <w:rFonts w:ascii="Cambria Math" w:hAnsi="Cambria Math"/>
                      <w:sz w:val="20"/>
                      <w:szCs w:val="20"/>
                    </w:rPr>
                    <m:t>n</m:t>
                  </m:r>
                  <m:ctrlPr>
                    <w:rPr>
                      <w:rFonts w:ascii="Cambria Math" w:hAnsi="Cambria Math"/>
                      <w:sz w:val="20"/>
                      <w:szCs w:val="20"/>
                    </w:rPr>
                  </m:ctrlPr>
                </m:e>
                <m:sub>
                  <m:r>
                    <m:rPr>
                      <m:nor/>
                      <m:sty m:val="p"/>
                    </m:rPr>
                    <w:rPr>
                      <w:rFonts w:ascii="Cambria Math" w:hAnsi="Cambria Math"/>
                      <w:b w:val="0"/>
                      <w:i w:val="0"/>
                      <w:sz w:val="20"/>
                      <w:szCs w:val="20"/>
                    </w:rPr>
                    <m:t>SRS</m:t>
                  </m:r>
                  <m:ctrlPr>
                    <w:rPr>
                      <w:rFonts w:ascii="Cambria Math" w:hAnsi="Cambria Math"/>
                      <w:sz w:val="20"/>
                      <w:szCs w:val="20"/>
                    </w:rPr>
                  </m:ctrlPr>
                </m:sub>
                <m:sup>
                  <m:r>
                    <m:rPr>
                      <m:nor/>
                      <m:sty m:val="p"/>
                    </m:rPr>
                    <w:rPr>
                      <w:rFonts w:ascii="Cambria Math" w:hAnsi="Cambria Math"/>
                      <w:b w:val="0"/>
                      <w:i w:val="0"/>
                      <w:sz w:val="20"/>
                      <w:szCs w:val="20"/>
                    </w:rPr>
                    <m:t>cs,max</m:t>
                  </m:r>
                  <m:ctrlPr>
                    <w:rPr>
                      <w:rFonts w:ascii="Cambria Math" w:hAnsi="Cambria Math"/>
                      <w:sz w:val="20"/>
                      <w:szCs w:val="20"/>
                    </w:rPr>
                  </m:ctrlPr>
                </m:sup>
              </m:sSubSup>
            </m:oMath>
            <w:r>
              <w:rPr>
                <w:rFonts w:ascii="Times New Roman" w:hAnsi="Times New Roman"/>
                <w:sz w:val="20"/>
                <w:szCs w:val="20"/>
              </w:rPr>
              <w:t xml:space="preserve"> in 38.211 6.4.1.4.2.</w:t>
            </w:r>
          </w:p>
          <w:p>
            <w:pPr>
              <w:spacing w:after="0" w:line="288" w:lineRule="auto"/>
              <w:rPr>
                <w:rStyle w:val="27"/>
                <w:szCs w:val="20"/>
              </w:rPr>
            </w:pPr>
            <w:r>
              <w:rPr>
                <w:rStyle w:val="27"/>
                <w:rFonts w:eastAsia="宋体"/>
                <w:szCs w:val="20"/>
                <w:u w:val="single"/>
              </w:rPr>
              <w:t>Agreement</w:t>
            </w:r>
            <w:r>
              <w:rPr>
                <w:rStyle w:val="27"/>
                <w:szCs w:val="20"/>
              </w:rPr>
              <w:t xml:space="preserve"> </w:t>
            </w:r>
          </w:p>
          <w:p>
            <w:pPr>
              <w:spacing w:after="0" w:line="288" w:lineRule="auto"/>
              <w:rPr>
                <w:rFonts w:eastAsiaTheme="minorEastAsia"/>
                <w:szCs w:val="20"/>
              </w:rPr>
            </w:pPr>
            <w:r>
              <w:rPr>
                <w:szCs w:val="20"/>
              </w:rPr>
              <w:t>For an 8-port SRS resource in a SRS resource set with usage ‘codebook’ or ‘antennaSwitching’, when the 8 ports are mapped onto one or more OFDM symbols using legacy schemes (repetition, frequency hopping, partial sounding, or a combination thereof), and when the resource is assigned with comb 4 or comb 8, decide one of the following options:</w:t>
            </w:r>
          </w:p>
          <w:p>
            <w:pPr>
              <w:pStyle w:val="126"/>
              <w:numPr>
                <w:ilvl w:val="0"/>
                <w:numId w:val="10"/>
              </w:numPr>
              <w:spacing w:after="0" w:line="288" w:lineRule="auto"/>
              <w:ind w:left="800" w:leftChars="200" w:hanging="400" w:hangingChars="200"/>
              <w:rPr>
                <w:rFonts w:ascii="Times New Roman" w:hAnsi="Times New Roman"/>
                <w:sz w:val="20"/>
                <w:szCs w:val="20"/>
              </w:rPr>
            </w:pPr>
            <w:r>
              <w:rPr>
                <w:rFonts w:ascii="Times New Roman" w:hAnsi="Times New Roman"/>
                <w:sz w:val="20"/>
                <w:szCs w:val="20"/>
              </w:rPr>
              <w:t xml:space="preserve">Option 1: the </w:t>
            </w:r>
            <w:r>
              <w:rPr>
                <w:rFonts w:ascii="Times New Roman" w:hAnsi="Times New Roman" w:cs="Times New Roman"/>
                <w:sz w:val="20"/>
                <w:szCs w:val="20"/>
              </w:rPr>
              <w:t xml:space="preserve">cyclic </w:t>
            </w:r>
            <w:r>
              <w:rPr>
                <w:rFonts w:ascii="Times New Roman" w:hAnsi="Times New Roman"/>
                <w:sz w:val="20"/>
                <w:szCs w:val="20"/>
              </w:rPr>
              <w:t>shift positions are completely aligned across the comb offsets on the same OFDM symbol.</w:t>
            </w:r>
          </w:p>
          <w:p>
            <w:pPr>
              <w:pStyle w:val="126"/>
              <w:numPr>
                <w:ilvl w:val="1"/>
                <w:numId w:val="11"/>
              </w:numPr>
              <w:spacing w:after="0" w:line="288" w:lineRule="auto"/>
              <w:ind w:left="1196" w:leftChars="378" w:hanging="440" w:hangingChars="220"/>
              <w:rPr>
                <w:rFonts w:ascii="Times New Roman" w:hAnsi="Times New Roman"/>
                <w:sz w:val="20"/>
                <w:szCs w:val="20"/>
              </w:rPr>
            </w:pPr>
            <w:r>
              <w:rPr>
                <w:rFonts w:ascii="Times New Roman" w:hAnsi="Times New Roman"/>
                <w:sz w:val="20"/>
                <w:szCs w:val="20"/>
              </w:rPr>
              <w:t xml:space="preserve">For comb </w:t>
            </w:r>
            <m:oMath>
              <m:sSub>
                <m:sSubPr>
                  <m:ctrlPr>
                    <w:rPr>
                      <w:rFonts w:ascii="Cambria Math" w:hAnsi="Cambria Math" w:eastAsia="宋体"/>
                      <w:i/>
                      <w:sz w:val="20"/>
                      <w:szCs w:val="20"/>
                      <w:lang w:eastAsia="ko-KR"/>
                      <w14:ligatures w14:val="standardContextual"/>
                    </w:rPr>
                  </m:ctrlPr>
                </m:sSubPr>
                <m:e>
                  <m:r>
                    <m:rPr/>
                    <w:rPr>
                      <w:rFonts w:ascii="Cambria Math" w:hAnsi="Cambria Math"/>
                      <w:sz w:val="20"/>
                      <w:szCs w:val="20"/>
                    </w:rPr>
                    <m:t>K</m:t>
                  </m:r>
                  <m:ctrlPr>
                    <w:rPr>
                      <w:rFonts w:ascii="Cambria Math" w:hAnsi="Cambria Math" w:eastAsia="宋体"/>
                      <w:i/>
                      <w:sz w:val="20"/>
                      <w:szCs w:val="20"/>
                      <w:lang w:eastAsia="ko-KR"/>
                      <w14:ligatures w14:val="standardContextual"/>
                    </w:rPr>
                  </m:ctrlPr>
                </m:e>
                <m:sub>
                  <m:r>
                    <m:rPr/>
                    <w:rPr>
                      <w:rFonts w:ascii="Cambria Math" w:hAnsi="Cambria Math"/>
                      <w:sz w:val="20"/>
                      <w:szCs w:val="20"/>
                    </w:rPr>
                    <m:t>TC</m:t>
                  </m:r>
                  <m:ctrlPr>
                    <w:rPr>
                      <w:rFonts w:ascii="Cambria Math" w:hAnsi="Cambria Math" w:eastAsia="宋体"/>
                      <w:i/>
                      <w:sz w:val="20"/>
                      <w:szCs w:val="20"/>
                      <w:lang w:eastAsia="ko-KR"/>
                      <w14:ligatures w14:val="standardContextual"/>
                    </w:rPr>
                  </m:ctrlPr>
                </m:sub>
              </m:sSub>
            </m:oMath>
            <w:r>
              <w:rPr>
                <w:rFonts w:ascii="Times New Roman" w:hAnsi="Times New Roman"/>
                <w:sz w:val="20"/>
                <w:szCs w:val="20"/>
              </w:rPr>
              <w:t xml:space="preserve">=4, </w:t>
            </w:r>
            <m:oMath>
              <m:r>
                <m:rPr/>
                <w:rPr>
                  <w:rFonts w:ascii="Cambria Math" w:hAnsi="Cambria Math"/>
                  <w:sz w:val="20"/>
                  <w:szCs w:val="20"/>
                </w:rPr>
                <m:t>k=2</m:t>
              </m:r>
            </m:oMath>
            <w:r>
              <w:rPr>
                <w:rFonts w:ascii="Times New Roman" w:hAnsi="Times New Roman"/>
                <w:sz w:val="20"/>
                <w:szCs w:val="20"/>
              </w:rPr>
              <w:t xml:space="preserve">. For comb </w:t>
            </w:r>
            <m:oMath>
              <m:sSub>
                <m:sSubPr>
                  <m:ctrlPr>
                    <w:rPr>
                      <w:rFonts w:ascii="Cambria Math" w:hAnsi="Cambria Math" w:eastAsia="宋体"/>
                      <w:i/>
                      <w:sz w:val="20"/>
                      <w:szCs w:val="20"/>
                      <w:lang w:eastAsia="ko-KR"/>
                      <w14:ligatures w14:val="standardContextual"/>
                    </w:rPr>
                  </m:ctrlPr>
                </m:sSubPr>
                <m:e>
                  <m:r>
                    <m:rPr/>
                    <w:rPr>
                      <w:rFonts w:ascii="Cambria Math" w:hAnsi="Cambria Math"/>
                      <w:sz w:val="20"/>
                      <w:szCs w:val="20"/>
                    </w:rPr>
                    <m:t>K</m:t>
                  </m:r>
                  <m:ctrlPr>
                    <w:rPr>
                      <w:rFonts w:ascii="Cambria Math" w:hAnsi="Cambria Math" w:eastAsia="宋体"/>
                      <w:i/>
                      <w:sz w:val="20"/>
                      <w:szCs w:val="20"/>
                      <w:lang w:eastAsia="ko-KR"/>
                      <w14:ligatures w14:val="standardContextual"/>
                    </w:rPr>
                  </m:ctrlPr>
                </m:e>
                <m:sub>
                  <m:r>
                    <m:rPr/>
                    <w:rPr>
                      <w:rFonts w:ascii="Cambria Math" w:hAnsi="Cambria Math"/>
                      <w:sz w:val="20"/>
                      <w:szCs w:val="20"/>
                    </w:rPr>
                    <m:t>TC</m:t>
                  </m:r>
                  <m:ctrlPr>
                    <w:rPr>
                      <w:rFonts w:ascii="Cambria Math" w:hAnsi="Cambria Math" w:eastAsia="宋体"/>
                      <w:i/>
                      <w:sz w:val="20"/>
                      <w:szCs w:val="20"/>
                      <w:lang w:eastAsia="ko-KR"/>
                      <w14:ligatures w14:val="standardContextual"/>
                    </w:rPr>
                  </m:ctrlPr>
                </m:sub>
              </m:sSub>
            </m:oMath>
            <w:r>
              <w:rPr>
                <w:rFonts w:ascii="Times New Roman" w:hAnsi="Times New Roman"/>
                <w:sz w:val="20"/>
                <w:szCs w:val="20"/>
              </w:rPr>
              <w:t xml:space="preserve">=8, </w:t>
            </w:r>
            <m:oMath>
              <m:r>
                <m:rPr/>
                <w:rPr>
                  <w:rFonts w:ascii="Cambria Math" w:hAnsi="Cambria Math"/>
                  <w:sz w:val="20"/>
                  <w:szCs w:val="20"/>
                </w:rPr>
                <m:t>k=4</m:t>
              </m:r>
            </m:oMath>
            <w:r>
              <w:rPr>
                <w:rFonts w:ascii="Times New Roman" w:hAnsi="Times New Roman"/>
                <w:sz w:val="20"/>
                <w:szCs w:val="20"/>
              </w:rPr>
              <w:t xml:space="preserve">. For port </w:t>
            </w:r>
            <m:oMath>
              <m:sSub>
                <m:sSubPr>
                  <m:ctrlPr>
                    <w:rPr>
                      <w:rFonts w:ascii="Cambria Math" w:hAnsi="Cambria Math" w:eastAsia="宋体"/>
                      <w:i/>
                      <w:sz w:val="20"/>
                      <w:szCs w:val="20"/>
                      <w:lang w:eastAsia="ko-KR"/>
                      <w14:ligatures w14:val="standardContextual"/>
                    </w:rPr>
                  </m:ctrlPr>
                </m:sSubPr>
                <m:e>
                  <m:r>
                    <m:rPr/>
                    <w:rPr>
                      <w:rFonts w:ascii="Cambria Math" w:hAnsi="Cambria Math"/>
                      <w:sz w:val="20"/>
                      <w:szCs w:val="20"/>
                    </w:rPr>
                    <m:t>p</m:t>
                  </m:r>
                  <m:ctrlPr>
                    <w:rPr>
                      <w:rFonts w:ascii="Cambria Math" w:hAnsi="Cambria Math" w:eastAsia="宋体"/>
                      <w:i/>
                      <w:sz w:val="20"/>
                      <w:szCs w:val="20"/>
                      <w:lang w:eastAsia="ko-KR"/>
                      <w14:ligatures w14:val="standardContextual"/>
                    </w:rPr>
                  </m:ctrlPr>
                </m:e>
                <m:sub>
                  <m:r>
                    <m:rPr/>
                    <w:rPr>
                      <w:rFonts w:ascii="Cambria Math" w:hAnsi="Cambria Math"/>
                      <w:sz w:val="20"/>
                      <w:szCs w:val="20"/>
                    </w:rPr>
                    <m:t>i</m:t>
                  </m:r>
                  <m:ctrlPr>
                    <w:rPr>
                      <w:rFonts w:ascii="Cambria Math" w:hAnsi="Cambria Math" w:eastAsia="宋体"/>
                      <w:i/>
                      <w:sz w:val="20"/>
                      <w:szCs w:val="20"/>
                      <w:lang w:eastAsia="ko-KR"/>
                      <w14:ligatures w14:val="standardContextual"/>
                    </w:rPr>
                  </m:ctrlPr>
                </m:sub>
              </m:sSub>
            </m:oMath>
            <w:r>
              <w:rPr>
                <w:rFonts w:ascii="Times New Roman" w:hAnsi="Times New Roman"/>
                <w:sz w:val="20"/>
                <w:szCs w:val="20"/>
              </w:rPr>
              <w:t xml:space="preserve">, </w:t>
            </w:r>
            <m:oMath>
              <m:sSubSup>
                <m:sSubSupPr>
                  <m:ctrlPr>
                    <w:rPr>
                      <w:rFonts w:ascii="Cambria Math" w:hAnsi="Cambria Math" w:eastAsia="宋体"/>
                      <w:sz w:val="20"/>
                      <w:szCs w:val="20"/>
                      <w:lang w:eastAsia="ko-KR"/>
                      <w14:ligatures w14:val="standardContextual"/>
                    </w:rPr>
                  </m:ctrlPr>
                </m:sSubSupPr>
                <m:e>
                  <m:r>
                    <m:rPr/>
                    <w:rPr>
                      <w:rFonts w:ascii="Cambria Math" w:hAnsi="Cambria Math"/>
                      <w:sz w:val="20"/>
                      <w:szCs w:val="20"/>
                    </w:rPr>
                    <m:t>n</m:t>
                  </m:r>
                  <m:ctrlPr>
                    <w:rPr>
                      <w:rFonts w:ascii="Cambria Math" w:hAnsi="Cambria Math" w:eastAsia="宋体"/>
                      <w:sz w:val="20"/>
                      <w:szCs w:val="20"/>
                      <w:lang w:eastAsia="ko-KR"/>
                      <w14:ligatures w14:val="standardContextual"/>
                    </w:rPr>
                  </m:ctrlPr>
                </m:e>
                <m:sub>
                  <m:r>
                    <m:rPr>
                      <m:nor/>
                      <m:sty m:val="p"/>
                    </m:rPr>
                    <w:rPr>
                      <w:rFonts w:ascii="Cambria Math" w:hAnsi="Cambria Math"/>
                      <w:b w:val="0"/>
                      <w:i w:val="0"/>
                      <w:sz w:val="20"/>
                      <w:szCs w:val="20"/>
                    </w:rPr>
                    <m:t>SRS</m:t>
                  </m:r>
                  <m:ctrlPr>
                    <w:rPr>
                      <w:rFonts w:ascii="Cambria Math" w:hAnsi="Cambria Math" w:eastAsia="宋体"/>
                      <w:sz w:val="20"/>
                      <w:szCs w:val="20"/>
                      <w:lang w:eastAsia="ko-KR"/>
                      <w14:ligatures w14:val="standardContextual"/>
                    </w:rPr>
                  </m:ctrlPr>
                </m:sub>
                <m:sup>
                  <m:r>
                    <m:rPr>
                      <m:nor/>
                      <m:sty m:val="p"/>
                    </m:rPr>
                    <w:rPr>
                      <w:rFonts w:ascii="Cambria Math" w:hAnsi="Cambria Math"/>
                      <w:b w:val="0"/>
                      <w:i w:val="0"/>
                      <w:sz w:val="20"/>
                      <w:szCs w:val="20"/>
                    </w:rPr>
                    <m:t>cs,</m:t>
                  </m:r>
                  <m:r>
                    <m:rPr/>
                    <w:rPr>
                      <w:rFonts w:ascii="Cambria Math" w:hAnsi="Cambria Math"/>
                      <w:sz w:val="20"/>
                      <w:szCs w:val="20"/>
                    </w:rPr>
                    <m:t>i</m:t>
                  </m:r>
                  <m:ctrlPr>
                    <w:rPr>
                      <w:rFonts w:ascii="Cambria Math" w:hAnsi="Cambria Math" w:eastAsia="宋体"/>
                      <w:sz w:val="20"/>
                      <w:szCs w:val="20"/>
                      <w:lang w:eastAsia="ko-KR"/>
                      <w14:ligatures w14:val="standardContextual"/>
                    </w:rPr>
                  </m:ctrlPr>
                </m:sup>
              </m:sSubSup>
              <m:r>
                <m:rPr>
                  <m:sty m:val="p"/>
                </m:rPr>
                <w:rPr>
                  <w:rFonts w:ascii="Cambria Math" w:hAnsi="Cambria Math"/>
                  <w:sz w:val="20"/>
                  <w:szCs w:val="20"/>
                </w:rPr>
                <m:t>=</m:t>
              </m:r>
              <m:d>
                <m:dPr>
                  <m:ctrlPr>
                    <w:rPr>
                      <w:rFonts w:ascii="Cambria Math" w:hAnsi="Cambria Math" w:eastAsia="宋体"/>
                      <w:sz w:val="20"/>
                      <w:szCs w:val="20"/>
                      <w:lang w:eastAsia="ko-KR"/>
                      <w14:ligatures w14:val="standardContextual"/>
                    </w:rPr>
                  </m:ctrlPr>
                </m:dPr>
                <m:e>
                  <m:sSubSup>
                    <m:sSubSupPr>
                      <m:ctrlPr>
                        <w:rPr>
                          <w:rFonts w:ascii="Cambria Math" w:hAnsi="Cambria Math" w:eastAsia="宋体"/>
                          <w:sz w:val="20"/>
                          <w:szCs w:val="20"/>
                          <w:lang w:eastAsia="ko-KR"/>
                          <w14:ligatures w14:val="standardContextual"/>
                        </w:rPr>
                      </m:ctrlPr>
                    </m:sSubSupPr>
                    <m:e>
                      <m:r>
                        <m:rPr/>
                        <w:rPr>
                          <w:rFonts w:ascii="Cambria Math" w:hAnsi="Cambria Math"/>
                          <w:sz w:val="20"/>
                          <w:szCs w:val="20"/>
                        </w:rPr>
                        <m:t>n</m:t>
                      </m:r>
                      <m:ctrlPr>
                        <w:rPr>
                          <w:rFonts w:ascii="Cambria Math" w:hAnsi="Cambria Math" w:eastAsia="宋体"/>
                          <w:sz w:val="20"/>
                          <w:szCs w:val="20"/>
                          <w:lang w:eastAsia="ko-KR"/>
                          <w14:ligatures w14:val="standardContextual"/>
                        </w:rPr>
                      </m:ctrlPr>
                    </m:e>
                    <m:sub>
                      <m:r>
                        <m:rPr>
                          <m:nor/>
                          <m:sty m:val="p"/>
                        </m:rPr>
                        <w:rPr>
                          <w:rFonts w:ascii="Cambria Math" w:hAnsi="Cambria Math"/>
                          <w:b w:val="0"/>
                          <w:i w:val="0"/>
                          <w:sz w:val="20"/>
                          <w:szCs w:val="20"/>
                        </w:rPr>
                        <m:t>SRS</m:t>
                      </m:r>
                      <m:ctrlPr>
                        <w:rPr>
                          <w:rFonts w:ascii="Cambria Math" w:hAnsi="Cambria Math" w:eastAsia="宋体"/>
                          <w:sz w:val="20"/>
                          <w:szCs w:val="20"/>
                          <w:lang w:eastAsia="ko-KR"/>
                          <w14:ligatures w14:val="standardContextual"/>
                        </w:rPr>
                      </m:ctrlPr>
                    </m:sub>
                    <m:sup>
                      <m:r>
                        <m:rPr>
                          <m:nor/>
                          <m:sty m:val="p"/>
                        </m:rPr>
                        <w:rPr>
                          <w:rFonts w:ascii="Cambria Math" w:hAnsi="Cambria Math"/>
                          <w:b w:val="0"/>
                          <w:i w:val="0"/>
                          <w:sz w:val="20"/>
                          <w:szCs w:val="20"/>
                        </w:rPr>
                        <m:t>cs</m:t>
                      </m:r>
                      <m:ctrlPr>
                        <w:rPr>
                          <w:rFonts w:ascii="Cambria Math" w:hAnsi="Cambria Math" w:eastAsia="宋体"/>
                          <w:sz w:val="20"/>
                          <w:szCs w:val="20"/>
                          <w:lang w:eastAsia="ko-KR"/>
                          <w14:ligatures w14:val="standardContextual"/>
                        </w:rPr>
                      </m:ctrlPr>
                    </m:sup>
                  </m:sSubSup>
                  <m:r>
                    <m:rPr>
                      <m:sty m:val="p"/>
                    </m:rPr>
                    <w:rPr>
                      <w:rFonts w:ascii="Cambria Math" w:hAnsi="Cambria Math"/>
                      <w:sz w:val="20"/>
                      <w:szCs w:val="20"/>
                    </w:rPr>
                    <m:t>+</m:t>
                  </m:r>
                  <m:f>
                    <m:fPr>
                      <m:ctrlPr>
                        <w:rPr>
                          <w:rFonts w:ascii="Cambria Math" w:hAnsi="Cambria Math" w:eastAsia="宋体"/>
                          <w:sz w:val="20"/>
                          <w:szCs w:val="20"/>
                          <w:lang w:eastAsia="ko-KR"/>
                          <w14:ligatures w14:val="standardContextual"/>
                        </w:rPr>
                      </m:ctrlPr>
                    </m:fPr>
                    <m:num>
                      <m:sSubSup>
                        <m:sSubSupPr>
                          <m:ctrlPr>
                            <w:rPr>
                              <w:rFonts w:ascii="Cambria Math" w:hAnsi="Cambria Math" w:eastAsia="宋体"/>
                              <w:sz w:val="20"/>
                              <w:szCs w:val="20"/>
                              <w:lang w:eastAsia="ko-KR"/>
                              <w14:ligatures w14:val="standardContextual"/>
                            </w:rPr>
                          </m:ctrlPr>
                        </m:sSubSupPr>
                        <m:e>
                          <m:r>
                            <m:rPr/>
                            <w:rPr>
                              <w:rFonts w:ascii="Cambria Math" w:hAnsi="Cambria Math"/>
                              <w:sz w:val="20"/>
                              <w:szCs w:val="20"/>
                            </w:rPr>
                            <m:t>n</m:t>
                          </m:r>
                          <m:ctrlPr>
                            <w:rPr>
                              <w:rFonts w:ascii="Cambria Math" w:hAnsi="Cambria Math" w:eastAsia="宋体"/>
                              <w:sz w:val="20"/>
                              <w:szCs w:val="20"/>
                              <w:lang w:eastAsia="ko-KR"/>
                              <w14:ligatures w14:val="standardContextual"/>
                            </w:rPr>
                          </m:ctrlPr>
                        </m:e>
                        <m:sub>
                          <m:r>
                            <m:rPr>
                              <m:nor/>
                              <m:sty m:val="p"/>
                            </m:rPr>
                            <w:rPr>
                              <w:rFonts w:ascii="Cambria Math" w:hAnsi="Cambria Math"/>
                              <w:b w:val="0"/>
                              <w:i w:val="0"/>
                              <w:sz w:val="20"/>
                              <w:szCs w:val="20"/>
                            </w:rPr>
                            <m:t>SRS</m:t>
                          </m:r>
                          <m:ctrlPr>
                            <w:rPr>
                              <w:rFonts w:ascii="Cambria Math" w:hAnsi="Cambria Math" w:eastAsia="宋体"/>
                              <w:sz w:val="20"/>
                              <w:szCs w:val="20"/>
                              <w:lang w:eastAsia="ko-KR"/>
                              <w14:ligatures w14:val="standardContextual"/>
                            </w:rPr>
                          </m:ctrlPr>
                        </m:sub>
                        <m:sup>
                          <m:r>
                            <m:rPr>
                              <m:nor/>
                              <m:sty m:val="p"/>
                            </m:rPr>
                            <w:rPr>
                              <w:rFonts w:ascii="Cambria Math" w:hAnsi="Cambria Math"/>
                              <w:b w:val="0"/>
                              <w:i w:val="0"/>
                              <w:sz w:val="20"/>
                              <w:szCs w:val="20"/>
                            </w:rPr>
                            <m:t>cs,max</m:t>
                          </m:r>
                          <m:ctrlPr>
                            <w:rPr>
                              <w:rFonts w:ascii="Cambria Math" w:hAnsi="Cambria Math" w:eastAsia="宋体"/>
                              <w:sz w:val="20"/>
                              <w:szCs w:val="20"/>
                              <w:lang w:eastAsia="ko-KR"/>
                              <w14:ligatures w14:val="standardContextual"/>
                            </w:rPr>
                          </m:ctrlPr>
                        </m:sup>
                      </m:sSubSup>
                      <m:d>
                        <m:dPr>
                          <m:begChr m:val="⌊"/>
                          <m:endChr m:val="⌋"/>
                          <m:ctrlPr>
                            <w:rPr>
                              <w:rFonts w:ascii="Cambria Math" w:hAnsi="Cambria Math" w:eastAsia="宋体"/>
                              <w:sz w:val="20"/>
                              <w:szCs w:val="20"/>
                              <w14:ligatures w14:val="standardContextual"/>
                            </w:rPr>
                          </m:ctrlPr>
                        </m:dPr>
                        <m:e>
                          <m:f>
                            <m:fPr>
                              <m:type m:val="lin"/>
                              <m:ctrlPr>
                                <w:rPr>
                                  <w:rFonts w:ascii="Cambria Math" w:hAnsi="Cambria Math" w:eastAsia="宋体"/>
                                  <w:sz w:val="20"/>
                                  <w:szCs w:val="20"/>
                                  <w14:ligatures w14:val="standardContextual"/>
                                </w:rPr>
                              </m:ctrlPr>
                            </m:fPr>
                            <m:num>
                              <m:d>
                                <m:dPr>
                                  <m:ctrlPr>
                                    <w:rPr>
                                      <w:rFonts w:ascii="Cambria Math" w:hAnsi="Cambria Math" w:eastAsia="宋体"/>
                                      <w:sz w:val="20"/>
                                      <w:szCs w:val="20"/>
                                      <w14:ligatures w14:val="standardContextual"/>
                                    </w:rPr>
                                  </m:ctrlPr>
                                </m:dPr>
                                <m:e>
                                  <m:sSub>
                                    <m:sSubPr>
                                      <m:ctrlPr>
                                        <w:rPr>
                                          <w:rFonts w:ascii="Cambria Math" w:hAnsi="Cambria Math" w:eastAsia="宋体"/>
                                          <w:sz w:val="20"/>
                                          <w:szCs w:val="20"/>
                                          <w14:ligatures w14:val="standardContextual"/>
                                        </w:rPr>
                                      </m:ctrlPr>
                                    </m:sSubPr>
                                    <m:e>
                                      <m:r>
                                        <m:rPr/>
                                        <w:rPr>
                                          <w:rFonts w:ascii="Cambria Math" w:hAnsi="Cambria Math"/>
                                          <w:sz w:val="20"/>
                                          <w:szCs w:val="20"/>
                                        </w:rPr>
                                        <m:t>p</m:t>
                                      </m:r>
                                      <m:ctrlPr>
                                        <w:rPr>
                                          <w:rFonts w:ascii="Cambria Math" w:hAnsi="Cambria Math" w:eastAsia="宋体"/>
                                          <w:sz w:val="20"/>
                                          <w:szCs w:val="20"/>
                                          <w14:ligatures w14:val="standardContextual"/>
                                        </w:rPr>
                                      </m:ctrlPr>
                                    </m:e>
                                    <m:sub>
                                      <m:r>
                                        <m:rPr/>
                                        <w:rPr>
                                          <w:rFonts w:ascii="Cambria Math" w:hAnsi="Cambria Math"/>
                                          <w:sz w:val="20"/>
                                          <w:szCs w:val="20"/>
                                        </w:rPr>
                                        <m:t>i</m:t>
                                      </m:r>
                                      <m:ctrlPr>
                                        <w:rPr>
                                          <w:rFonts w:ascii="Cambria Math" w:hAnsi="Cambria Math" w:eastAsia="宋体"/>
                                          <w:sz w:val="20"/>
                                          <w:szCs w:val="20"/>
                                          <w14:ligatures w14:val="standardContextual"/>
                                        </w:rPr>
                                      </m:ctrlPr>
                                    </m:sub>
                                  </m:sSub>
                                  <m:r>
                                    <m:rPr>
                                      <m:sty m:val="p"/>
                                    </m:rPr>
                                    <w:rPr>
                                      <w:rFonts w:ascii="Cambria Math" w:hAnsi="Cambria Math"/>
                                      <w:sz w:val="20"/>
                                      <w:szCs w:val="20"/>
                                    </w:rPr>
                                    <m:t>−1000</m:t>
                                  </m:r>
                                  <m:ctrlPr>
                                    <w:rPr>
                                      <w:rFonts w:ascii="Cambria Math" w:hAnsi="Cambria Math" w:eastAsia="宋体"/>
                                      <w:sz w:val="20"/>
                                      <w:szCs w:val="20"/>
                                      <w14:ligatures w14:val="standardContextual"/>
                                    </w:rPr>
                                  </m:ctrlPr>
                                </m:e>
                              </m:d>
                              <m:ctrlPr>
                                <w:rPr>
                                  <w:rFonts w:ascii="Cambria Math" w:hAnsi="Cambria Math" w:eastAsia="宋体"/>
                                  <w:sz w:val="20"/>
                                  <w:szCs w:val="20"/>
                                  <w14:ligatures w14:val="standardContextual"/>
                                </w:rPr>
                              </m:ctrlPr>
                            </m:num>
                            <m:den>
                              <m:r>
                                <m:rPr/>
                                <w:rPr>
                                  <w:rFonts w:ascii="Cambria Math" w:hAnsi="Cambria Math"/>
                                  <w:sz w:val="20"/>
                                  <w:szCs w:val="20"/>
                                </w:rPr>
                                <m:t>k</m:t>
                              </m:r>
                              <m:ctrlPr>
                                <w:rPr>
                                  <w:rFonts w:ascii="Cambria Math" w:hAnsi="Cambria Math" w:eastAsia="宋体"/>
                                  <w:sz w:val="20"/>
                                  <w:szCs w:val="20"/>
                                  <w14:ligatures w14:val="standardContextual"/>
                                </w:rPr>
                              </m:ctrlPr>
                            </m:den>
                          </m:f>
                          <m:ctrlPr>
                            <w:rPr>
                              <w:rFonts w:ascii="Cambria Math" w:hAnsi="Cambria Math" w:eastAsia="宋体"/>
                              <w:sz w:val="20"/>
                              <w:szCs w:val="20"/>
                              <w14:ligatures w14:val="standardContextual"/>
                            </w:rPr>
                          </m:ctrlPr>
                        </m:e>
                      </m:d>
                      <m:ctrlPr>
                        <w:rPr>
                          <w:rFonts w:ascii="Cambria Math" w:hAnsi="Cambria Math" w:eastAsia="宋体"/>
                          <w:sz w:val="20"/>
                          <w:szCs w:val="20"/>
                          <w:lang w:eastAsia="ko-KR"/>
                          <w14:ligatures w14:val="standardContextual"/>
                        </w:rPr>
                      </m:ctrlPr>
                    </m:num>
                    <m:den>
                      <m:sSubSup>
                        <m:sSubSupPr>
                          <m:ctrlPr>
                            <w:rPr>
                              <w:rFonts w:ascii="Cambria Math" w:hAnsi="Cambria Math" w:eastAsia="宋体"/>
                              <w:sz w:val="20"/>
                              <w:szCs w:val="20"/>
                              <w:lang w:eastAsia="ko-KR"/>
                              <w14:ligatures w14:val="standardContextual"/>
                            </w:rPr>
                          </m:ctrlPr>
                        </m:sSubSupPr>
                        <m:e>
                          <m:r>
                            <m:rPr/>
                            <w:rPr>
                              <w:rFonts w:ascii="Cambria Math" w:hAnsi="Cambria Math"/>
                              <w:sz w:val="20"/>
                              <w:szCs w:val="20"/>
                            </w:rPr>
                            <m:t>N</m:t>
                          </m:r>
                          <m:ctrlPr>
                            <w:rPr>
                              <w:rFonts w:ascii="Cambria Math" w:hAnsi="Cambria Math" w:eastAsia="宋体"/>
                              <w:sz w:val="20"/>
                              <w:szCs w:val="20"/>
                              <w:lang w:eastAsia="ko-KR"/>
                              <w14:ligatures w14:val="standardContextual"/>
                            </w:rPr>
                          </m:ctrlPr>
                        </m:e>
                        <m:sub>
                          <m:r>
                            <m:rPr>
                              <m:nor/>
                              <m:sty m:val="p"/>
                            </m:rPr>
                            <w:rPr>
                              <w:rFonts w:ascii="Cambria Math" w:hAnsi="Cambria Math"/>
                              <w:b w:val="0"/>
                              <w:i w:val="0"/>
                              <w:sz w:val="20"/>
                              <w:szCs w:val="20"/>
                            </w:rPr>
                            <m:t>ap</m:t>
                          </m:r>
                          <m:ctrlPr>
                            <w:rPr>
                              <w:rFonts w:ascii="Cambria Math" w:hAnsi="Cambria Math" w:eastAsia="宋体"/>
                              <w:sz w:val="20"/>
                              <w:szCs w:val="20"/>
                              <w:lang w:eastAsia="ko-KR"/>
                              <w14:ligatures w14:val="standardContextual"/>
                            </w:rPr>
                          </m:ctrlPr>
                        </m:sub>
                        <m:sup>
                          <m:r>
                            <m:rPr>
                              <m:nor/>
                              <m:sty m:val="p"/>
                            </m:rPr>
                            <w:rPr>
                              <w:rFonts w:ascii="Cambria Math" w:hAnsi="Cambria Math"/>
                              <w:b w:val="0"/>
                              <w:i w:val="0"/>
                              <w:sz w:val="20"/>
                              <w:szCs w:val="20"/>
                            </w:rPr>
                            <m:t>SRS</m:t>
                          </m:r>
                          <m:ctrlPr>
                            <w:rPr>
                              <w:rFonts w:ascii="Cambria Math" w:hAnsi="Cambria Math" w:eastAsia="宋体"/>
                              <w:sz w:val="20"/>
                              <w:szCs w:val="20"/>
                              <w:lang w:eastAsia="ko-KR"/>
                              <w14:ligatures w14:val="standardContextual"/>
                            </w:rPr>
                          </m:ctrlPr>
                        </m:sup>
                      </m:sSubSup>
                      <m:r>
                        <m:rPr/>
                        <w:rPr>
                          <w:rFonts w:ascii="Cambria Math" w:hAnsi="Cambria Math"/>
                          <w:sz w:val="20"/>
                          <w:szCs w:val="20"/>
                        </w:rPr>
                        <m:t>/k</m:t>
                      </m:r>
                      <m:ctrlPr>
                        <w:rPr>
                          <w:rFonts w:ascii="Cambria Math" w:hAnsi="Cambria Math" w:eastAsia="宋体"/>
                          <w:sz w:val="20"/>
                          <w:szCs w:val="20"/>
                          <w:lang w:eastAsia="ko-KR"/>
                          <w14:ligatures w14:val="standardContextual"/>
                        </w:rPr>
                      </m:ctrlPr>
                    </m:den>
                  </m:f>
                  <m:ctrlPr>
                    <w:rPr>
                      <w:rFonts w:ascii="Cambria Math" w:hAnsi="Cambria Math" w:eastAsia="宋体"/>
                      <w:sz w:val="20"/>
                      <w:szCs w:val="20"/>
                      <w:lang w:eastAsia="ko-KR"/>
                      <w14:ligatures w14:val="standardContextual"/>
                    </w:rPr>
                  </m:ctrlPr>
                </m:e>
              </m:d>
              <m:r>
                <m:rPr>
                  <m:nor/>
                  <m:sty m:val="p"/>
                </m:rPr>
                <w:rPr>
                  <w:rFonts w:ascii="Cambria Math" w:hAnsi="Cambria Math"/>
                  <w:b w:val="0"/>
                  <w:i w:val="0"/>
                  <w:sz w:val="20"/>
                  <w:szCs w:val="20"/>
                </w:rPr>
                <m:t xml:space="preserve"> mod </m:t>
              </m:r>
              <m:sSubSup>
                <m:sSubSupPr>
                  <m:ctrlPr>
                    <w:rPr>
                      <w:rFonts w:ascii="Cambria Math" w:hAnsi="Cambria Math" w:eastAsia="宋体"/>
                      <w:sz w:val="20"/>
                      <w:szCs w:val="20"/>
                      <w:lang w:eastAsia="ko-KR"/>
                      <w14:ligatures w14:val="standardContextual"/>
                    </w:rPr>
                  </m:ctrlPr>
                </m:sSubSupPr>
                <m:e>
                  <m:r>
                    <m:rPr/>
                    <w:rPr>
                      <w:rFonts w:ascii="Cambria Math" w:hAnsi="Cambria Math"/>
                      <w:sz w:val="20"/>
                      <w:szCs w:val="20"/>
                    </w:rPr>
                    <m:t>n</m:t>
                  </m:r>
                  <m:ctrlPr>
                    <w:rPr>
                      <w:rFonts w:ascii="Cambria Math" w:hAnsi="Cambria Math" w:eastAsia="宋体"/>
                      <w:sz w:val="20"/>
                      <w:szCs w:val="20"/>
                      <w:lang w:eastAsia="ko-KR"/>
                      <w14:ligatures w14:val="standardContextual"/>
                    </w:rPr>
                  </m:ctrlPr>
                </m:e>
                <m:sub>
                  <m:r>
                    <m:rPr>
                      <m:nor/>
                      <m:sty m:val="p"/>
                    </m:rPr>
                    <w:rPr>
                      <w:rFonts w:ascii="Cambria Math" w:hAnsi="Cambria Math"/>
                      <w:b w:val="0"/>
                      <w:i w:val="0"/>
                      <w:sz w:val="20"/>
                      <w:szCs w:val="20"/>
                    </w:rPr>
                    <m:t>SRS</m:t>
                  </m:r>
                  <m:ctrlPr>
                    <w:rPr>
                      <w:rFonts w:ascii="Cambria Math" w:hAnsi="Cambria Math" w:eastAsia="宋体"/>
                      <w:sz w:val="20"/>
                      <w:szCs w:val="20"/>
                      <w:lang w:eastAsia="ko-KR"/>
                      <w14:ligatures w14:val="standardContextual"/>
                    </w:rPr>
                  </m:ctrlPr>
                </m:sub>
                <m:sup>
                  <m:r>
                    <m:rPr>
                      <m:nor/>
                      <m:sty m:val="p"/>
                    </m:rPr>
                    <w:rPr>
                      <w:rFonts w:ascii="Cambria Math" w:hAnsi="Cambria Math"/>
                      <w:b w:val="0"/>
                      <w:i w:val="0"/>
                      <w:sz w:val="20"/>
                      <w:szCs w:val="20"/>
                    </w:rPr>
                    <m:t>cs,max</m:t>
                  </m:r>
                  <m:ctrlPr>
                    <w:rPr>
                      <w:rFonts w:ascii="Cambria Math" w:hAnsi="Cambria Math" w:eastAsia="宋体"/>
                      <w:sz w:val="20"/>
                      <w:szCs w:val="20"/>
                      <w:lang w:eastAsia="ko-KR"/>
                      <w14:ligatures w14:val="standardContextual"/>
                    </w:rPr>
                  </m:ctrlPr>
                </m:sup>
              </m:sSubSup>
            </m:oMath>
            <w:r>
              <w:rPr>
                <w:rFonts w:ascii="Times New Roman" w:hAnsi="Times New Roman"/>
                <w:sz w:val="20"/>
                <w:szCs w:val="20"/>
              </w:rPr>
              <w:t>.</w:t>
            </w:r>
          </w:p>
          <w:p>
            <w:pPr>
              <w:pStyle w:val="126"/>
              <w:numPr>
                <w:ilvl w:val="0"/>
                <w:numId w:val="10"/>
              </w:numPr>
              <w:spacing w:after="0" w:line="288" w:lineRule="auto"/>
              <w:ind w:left="800" w:leftChars="200" w:hanging="400" w:hangingChars="200"/>
              <w:rPr>
                <w:rFonts w:ascii="Times New Roman" w:hAnsi="Times New Roman"/>
                <w:sz w:val="20"/>
                <w:szCs w:val="20"/>
              </w:rPr>
            </w:pPr>
            <w:r>
              <w:rPr>
                <w:rFonts w:ascii="Times New Roman" w:hAnsi="Times New Roman"/>
                <w:sz w:val="20"/>
                <w:szCs w:val="20"/>
              </w:rPr>
              <w:t xml:space="preserve">Option 2: the </w:t>
            </w:r>
            <w:r>
              <w:rPr>
                <w:rFonts w:ascii="Times New Roman" w:hAnsi="Times New Roman" w:cs="Times New Roman"/>
                <w:sz w:val="20"/>
                <w:szCs w:val="20"/>
              </w:rPr>
              <w:t xml:space="preserve">cyclic </w:t>
            </w:r>
            <w:r>
              <w:rPr>
                <w:rFonts w:ascii="Times New Roman" w:hAnsi="Times New Roman"/>
                <w:sz w:val="20"/>
                <w:szCs w:val="20"/>
              </w:rPr>
              <w:t>shift positions are unaligned across the comb offsets on the same OFDM symbol for comb 4, and the cyclic shift positions are aligned on only 2 of the 4 comb offsets on the same OFDM symbol for comb 8.</w:t>
            </w:r>
          </w:p>
          <w:p>
            <w:pPr>
              <w:pStyle w:val="126"/>
              <w:numPr>
                <w:ilvl w:val="1"/>
                <w:numId w:val="11"/>
              </w:numPr>
              <w:spacing w:after="0" w:line="288" w:lineRule="auto"/>
              <w:ind w:left="1196" w:leftChars="378" w:hanging="440" w:hangingChars="220"/>
              <w:rPr>
                <w:rFonts w:ascii="Times New Roman" w:hAnsi="Times New Roman"/>
                <w:sz w:val="20"/>
                <w:szCs w:val="20"/>
              </w:rPr>
            </w:pPr>
            <w:r>
              <w:rPr>
                <w:rFonts w:ascii="Times New Roman" w:hAnsi="Times New Roman"/>
                <w:sz w:val="20"/>
                <w:szCs w:val="20"/>
              </w:rPr>
              <w:t xml:space="preserve">For comb </w:t>
            </w:r>
            <m:oMath>
              <m:sSub>
                <m:sSubPr>
                  <m:ctrlPr>
                    <w:rPr>
                      <w:rFonts w:ascii="Cambria Math" w:hAnsi="Cambria Math" w:eastAsia="宋体"/>
                      <w:i/>
                      <w:sz w:val="20"/>
                      <w:szCs w:val="20"/>
                      <w:lang w:eastAsia="ko-KR"/>
                      <w14:ligatures w14:val="standardContextual"/>
                    </w:rPr>
                  </m:ctrlPr>
                </m:sSubPr>
                <m:e>
                  <m:r>
                    <m:rPr/>
                    <w:rPr>
                      <w:rFonts w:ascii="Cambria Math" w:hAnsi="Cambria Math"/>
                      <w:sz w:val="20"/>
                      <w:szCs w:val="20"/>
                    </w:rPr>
                    <m:t>K</m:t>
                  </m:r>
                  <m:ctrlPr>
                    <w:rPr>
                      <w:rFonts w:ascii="Cambria Math" w:hAnsi="Cambria Math" w:eastAsia="宋体"/>
                      <w:i/>
                      <w:sz w:val="20"/>
                      <w:szCs w:val="20"/>
                      <w:lang w:eastAsia="ko-KR"/>
                      <w14:ligatures w14:val="standardContextual"/>
                    </w:rPr>
                  </m:ctrlPr>
                </m:e>
                <m:sub>
                  <m:r>
                    <m:rPr/>
                    <w:rPr>
                      <w:rFonts w:ascii="Cambria Math" w:hAnsi="Cambria Math"/>
                      <w:sz w:val="20"/>
                      <w:szCs w:val="20"/>
                    </w:rPr>
                    <m:t>TC</m:t>
                  </m:r>
                  <m:ctrlPr>
                    <w:rPr>
                      <w:rFonts w:ascii="Cambria Math" w:hAnsi="Cambria Math" w:eastAsia="宋体"/>
                      <w:i/>
                      <w:sz w:val="20"/>
                      <w:szCs w:val="20"/>
                      <w:lang w:eastAsia="ko-KR"/>
                      <w14:ligatures w14:val="standardContextual"/>
                    </w:rPr>
                  </m:ctrlPr>
                </m:sub>
              </m:sSub>
            </m:oMath>
            <w:r>
              <w:rPr>
                <w:rFonts w:ascii="Times New Roman" w:hAnsi="Times New Roman"/>
                <w:sz w:val="20"/>
                <w:szCs w:val="20"/>
              </w:rPr>
              <w:t xml:space="preserve">=4, </w:t>
            </w:r>
            <m:oMath>
              <m:r>
                <m:rPr/>
                <w:rPr>
                  <w:rFonts w:ascii="Cambria Math" w:hAnsi="Cambria Math"/>
                  <w:sz w:val="20"/>
                  <w:szCs w:val="20"/>
                </w:rPr>
                <m:t>k=2</m:t>
              </m:r>
            </m:oMath>
            <w:r>
              <w:rPr>
                <w:rFonts w:ascii="Times New Roman" w:hAnsi="Times New Roman"/>
                <w:sz w:val="20"/>
                <w:szCs w:val="20"/>
              </w:rPr>
              <w:t xml:space="preserve">. For comb </w:t>
            </w:r>
            <m:oMath>
              <m:sSub>
                <m:sSubPr>
                  <m:ctrlPr>
                    <w:rPr>
                      <w:rFonts w:ascii="Cambria Math" w:hAnsi="Cambria Math" w:eastAsia="宋体"/>
                      <w:i/>
                      <w:sz w:val="20"/>
                      <w:szCs w:val="20"/>
                      <w:lang w:eastAsia="ko-KR"/>
                      <w14:ligatures w14:val="standardContextual"/>
                    </w:rPr>
                  </m:ctrlPr>
                </m:sSubPr>
                <m:e>
                  <m:r>
                    <m:rPr/>
                    <w:rPr>
                      <w:rFonts w:ascii="Cambria Math" w:hAnsi="Cambria Math"/>
                      <w:sz w:val="20"/>
                      <w:szCs w:val="20"/>
                    </w:rPr>
                    <m:t>K</m:t>
                  </m:r>
                  <m:ctrlPr>
                    <w:rPr>
                      <w:rFonts w:ascii="Cambria Math" w:hAnsi="Cambria Math" w:eastAsia="宋体"/>
                      <w:i/>
                      <w:sz w:val="20"/>
                      <w:szCs w:val="20"/>
                      <w:lang w:eastAsia="ko-KR"/>
                      <w14:ligatures w14:val="standardContextual"/>
                    </w:rPr>
                  </m:ctrlPr>
                </m:e>
                <m:sub>
                  <m:r>
                    <m:rPr/>
                    <w:rPr>
                      <w:rFonts w:ascii="Cambria Math" w:hAnsi="Cambria Math"/>
                      <w:sz w:val="20"/>
                      <w:szCs w:val="20"/>
                    </w:rPr>
                    <m:t>TC</m:t>
                  </m:r>
                  <m:ctrlPr>
                    <w:rPr>
                      <w:rFonts w:ascii="Cambria Math" w:hAnsi="Cambria Math" w:eastAsia="宋体"/>
                      <w:i/>
                      <w:sz w:val="20"/>
                      <w:szCs w:val="20"/>
                      <w:lang w:eastAsia="ko-KR"/>
                      <w14:ligatures w14:val="standardContextual"/>
                    </w:rPr>
                  </m:ctrlPr>
                </m:sub>
              </m:sSub>
            </m:oMath>
            <w:r>
              <w:rPr>
                <w:rFonts w:ascii="Times New Roman" w:hAnsi="Times New Roman"/>
                <w:sz w:val="20"/>
                <w:szCs w:val="20"/>
              </w:rPr>
              <w:t xml:space="preserve">=8, </w:t>
            </w:r>
            <m:oMath>
              <m:r>
                <m:rPr/>
                <w:rPr>
                  <w:rFonts w:ascii="Cambria Math" w:hAnsi="Cambria Math"/>
                  <w:sz w:val="20"/>
                  <w:szCs w:val="20"/>
                </w:rPr>
                <m:t>k=4</m:t>
              </m:r>
            </m:oMath>
            <w:r>
              <w:rPr>
                <w:rFonts w:ascii="Times New Roman" w:hAnsi="Times New Roman"/>
                <w:sz w:val="20"/>
                <w:szCs w:val="20"/>
              </w:rPr>
              <w:t xml:space="preserve">.  Example: For port </w:t>
            </w:r>
            <m:oMath>
              <m:sSub>
                <m:sSubPr>
                  <m:ctrlPr>
                    <w:rPr>
                      <w:rFonts w:ascii="Cambria Math" w:hAnsi="Cambria Math" w:eastAsia="宋体"/>
                      <w:i/>
                      <w:sz w:val="20"/>
                      <w:szCs w:val="20"/>
                      <w:lang w:eastAsia="ko-KR"/>
                      <w14:ligatures w14:val="standardContextual"/>
                    </w:rPr>
                  </m:ctrlPr>
                </m:sSubPr>
                <m:e>
                  <m:r>
                    <m:rPr/>
                    <w:rPr>
                      <w:rFonts w:ascii="Cambria Math" w:hAnsi="Cambria Math"/>
                      <w:sz w:val="20"/>
                      <w:szCs w:val="20"/>
                    </w:rPr>
                    <m:t>p</m:t>
                  </m:r>
                  <m:ctrlPr>
                    <w:rPr>
                      <w:rFonts w:ascii="Cambria Math" w:hAnsi="Cambria Math" w:eastAsia="宋体"/>
                      <w:i/>
                      <w:sz w:val="20"/>
                      <w:szCs w:val="20"/>
                      <w:lang w:eastAsia="ko-KR"/>
                      <w14:ligatures w14:val="standardContextual"/>
                    </w:rPr>
                  </m:ctrlPr>
                </m:e>
                <m:sub>
                  <m:r>
                    <m:rPr/>
                    <w:rPr>
                      <w:rFonts w:ascii="Cambria Math" w:hAnsi="Cambria Math"/>
                      <w:sz w:val="20"/>
                      <w:szCs w:val="20"/>
                    </w:rPr>
                    <m:t>i</m:t>
                  </m:r>
                  <m:ctrlPr>
                    <w:rPr>
                      <w:rFonts w:ascii="Cambria Math" w:hAnsi="Cambria Math" w:eastAsia="宋体"/>
                      <w:i/>
                      <w:sz w:val="20"/>
                      <w:szCs w:val="20"/>
                      <w:lang w:eastAsia="ko-KR"/>
                      <w14:ligatures w14:val="standardContextual"/>
                    </w:rPr>
                  </m:ctrlPr>
                </m:sub>
              </m:sSub>
            </m:oMath>
            <w:r>
              <w:rPr>
                <w:rFonts w:ascii="Times New Roman" w:hAnsi="Times New Roman"/>
                <w:sz w:val="20"/>
                <w:szCs w:val="20"/>
              </w:rPr>
              <w:t xml:space="preserve">, </w:t>
            </w:r>
            <m:oMath>
              <m:sSubSup>
                <m:sSubSupPr>
                  <m:ctrlPr>
                    <w:rPr>
                      <w:rFonts w:ascii="Cambria Math" w:hAnsi="Cambria Math" w:eastAsia="宋体"/>
                      <w:sz w:val="20"/>
                      <w:szCs w:val="20"/>
                      <w:lang w:eastAsia="ko-KR"/>
                      <w14:ligatures w14:val="standardContextual"/>
                    </w:rPr>
                  </m:ctrlPr>
                </m:sSubSupPr>
                <m:e>
                  <m:r>
                    <m:rPr/>
                    <w:rPr>
                      <w:rFonts w:ascii="Cambria Math" w:hAnsi="Cambria Math"/>
                      <w:sz w:val="20"/>
                      <w:szCs w:val="20"/>
                    </w:rPr>
                    <m:t>n</m:t>
                  </m:r>
                  <m:ctrlPr>
                    <w:rPr>
                      <w:rFonts w:ascii="Cambria Math" w:hAnsi="Cambria Math" w:eastAsia="宋体"/>
                      <w:sz w:val="20"/>
                      <w:szCs w:val="20"/>
                      <w:lang w:eastAsia="ko-KR"/>
                      <w14:ligatures w14:val="standardContextual"/>
                    </w:rPr>
                  </m:ctrlPr>
                </m:e>
                <m:sub>
                  <m:r>
                    <m:rPr>
                      <m:nor/>
                      <m:sty m:val="p"/>
                    </m:rPr>
                    <w:rPr>
                      <w:rFonts w:ascii="Cambria Math" w:hAnsi="Cambria Math"/>
                      <w:b w:val="0"/>
                      <w:i w:val="0"/>
                      <w:sz w:val="20"/>
                      <w:szCs w:val="20"/>
                    </w:rPr>
                    <m:t>SRS</m:t>
                  </m:r>
                  <m:ctrlPr>
                    <w:rPr>
                      <w:rFonts w:ascii="Cambria Math" w:hAnsi="Cambria Math" w:eastAsia="宋体"/>
                      <w:sz w:val="20"/>
                      <w:szCs w:val="20"/>
                      <w:lang w:eastAsia="ko-KR"/>
                      <w14:ligatures w14:val="standardContextual"/>
                    </w:rPr>
                  </m:ctrlPr>
                </m:sub>
                <m:sup>
                  <m:r>
                    <m:rPr>
                      <m:nor/>
                      <m:sty m:val="p"/>
                    </m:rPr>
                    <w:rPr>
                      <w:rFonts w:ascii="Cambria Math" w:hAnsi="Cambria Math"/>
                      <w:b w:val="0"/>
                      <w:i w:val="0"/>
                      <w:sz w:val="20"/>
                      <w:szCs w:val="20"/>
                    </w:rPr>
                    <m:t>cs,</m:t>
                  </m:r>
                  <m:r>
                    <m:rPr/>
                    <w:rPr>
                      <w:rFonts w:ascii="Cambria Math" w:hAnsi="Cambria Math"/>
                      <w:sz w:val="20"/>
                      <w:szCs w:val="20"/>
                    </w:rPr>
                    <m:t>i</m:t>
                  </m:r>
                  <m:ctrlPr>
                    <w:rPr>
                      <w:rFonts w:ascii="Cambria Math" w:hAnsi="Cambria Math" w:eastAsia="宋体"/>
                      <w:sz w:val="20"/>
                      <w:szCs w:val="20"/>
                      <w:lang w:eastAsia="ko-KR"/>
                      <w14:ligatures w14:val="standardContextual"/>
                    </w:rPr>
                  </m:ctrlPr>
                </m:sup>
              </m:sSubSup>
              <m:r>
                <m:rPr>
                  <m:sty m:val="p"/>
                </m:rPr>
                <w:rPr>
                  <w:rFonts w:ascii="Cambria Math" w:hAnsi="Cambria Math"/>
                  <w:sz w:val="20"/>
                  <w:szCs w:val="20"/>
                </w:rPr>
                <m:t>=</m:t>
              </m:r>
              <m:d>
                <m:dPr>
                  <m:ctrlPr>
                    <w:rPr>
                      <w:rFonts w:ascii="Cambria Math" w:hAnsi="Cambria Math" w:eastAsia="宋体"/>
                      <w:sz w:val="20"/>
                      <w:szCs w:val="20"/>
                      <w:lang w:eastAsia="ko-KR"/>
                      <w14:ligatures w14:val="standardContextual"/>
                    </w:rPr>
                  </m:ctrlPr>
                </m:dPr>
                <m:e>
                  <m:sSubSup>
                    <m:sSubSupPr>
                      <m:ctrlPr>
                        <w:rPr>
                          <w:rFonts w:ascii="Cambria Math" w:hAnsi="Cambria Math" w:eastAsia="宋体"/>
                          <w:sz w:val="20"/>
                          <w:szCs w:val="20"/>
                          <w:lang w:eastAsia="ko-KR"/>
                          <w14:ligatures w14:val="standardContextual"/>
                        </w:rPr>
                      </m:ctrlPr>
                    </m:sSubSupPr>
                    <m:e>
                      <m:r>
                        <m:rPr/>
                        <w:rPr>
                          <w:rFonts w:ascii="Cambria Math" w:hAnsi="Cambria Math"/>
                          <w:sz w:val="20"/>
                          <w:szCs w:val="20"/>
                        </w:rPr>
                        <m:t>n</m:t>
                      </m:r>
                      <m:ctrlPr>
                        <w:rPr>
                          <w:rFonts w:ascii="Cambria Math" w:hAnsi="Cambria Math" w:eastAsia="宋体"/>
                          <w:sz w:val="20"/>
                          <w:szCs w:val="20"/>
                          <w:lang w:eastAsia="ko-KR"/>
                          <w14:ligatures w14:val="standardContextual"/>
                        </w:rPr>
                      </m:ctrlPr>
                    </m:e>
                    <m:sub>
                      <m:r>
                        <m:rPr>
                          <m:nor/>
                          <m:sty m:val="p"/>
                        </m:rPr>
                        <w:rPr>
                          <w:rFonts w:ascii="Cambria Math" w:hAnsi="Cambria Math"/>
                          <w:b w:val="0"/>
                          <w:i w:val="0"/>
                          <w:sz w:val="20"/>
                          <w:szCs w:val="20"/>
                        </w:rPr>
                        <m:t>SRS</m:t>
                      </m:r>
                      <m:ctrlPr>
                        <w:rPr>
                          <w:rFonts w:ascii="Cambria Math" w:hAnsi="Cambria Math" w:eastAsia="宋体"/>
                          <w:sz w:val="20"/>
                          <w:szCs w:val="20"/>
                          <w:lang w:eastAsia="ko-KR"/>
                          <w14:ligatures w14:val="standardContextual"/>
                        </w:rPr>
                      </m:ctrlPr>
                    </m:sub>
                    <m:sup>
                      <m:r>
                        <m:rPr>
                          <m:nor/>
                          <m:sty m:val="p"/>
                        </m:rPr>
                        <w:rPr>
                          <w:rFonts w:ascii="Cambria Math" w:hAnsi="Cambria Math"/>
                          <w:b w:val="0"/>
                          <w:i w:val="0"/>
                          <w:sz w:val="20"/>
                          <w:szCs w:val="20"/>
                        </w:rPr>
                        <m:t>cs</m:t>
                      </m:r>
                      <m:ctrlPr>
                        <w:rPr>
                          <w:rFonts w:ascii="Cambria Math" w:hAnsi="Cambria Math" w:eastAsia="宋体"/>
                          <w:sz w:val="20"/>
                          <w:szCs w:val="20"/>
                          <w:lang w:eastAsia="ko-KR"/>
                          <w14:ligatures w14:val="standardContextual"/>
                        </w:rPr>
                      </m:ctrlPr>
                    </m:sup>
                  </m:sSubSup>
                  <m:r>
                    <m:rPr>
                      <m:sty m:val="p"/>
                    </m:rPr>
                    <w:rPr>
                      <w:rFonts w:ascii="Cambria Math" w:hAnsi="Cambria Math"/>
                      <w:sz w:val="20"/>
                      <w:szCs w:val="20"/>
                    </w:rPr>
                    <m:t>+(</m:t>
                  </m:r>
                  <m:d>
                    <m:dPr>
                      <m:ctrlPr>
                        <w:rPr>
                          <w:rFonts w:ascii="Cambria Math" w:hAnsi="Cambria Math" w:eastAsia="宋体"/>
                          <w:i/>
                          <w:sz w:val="20"/>
                          <w:szCs w:val="20"/>
                          <w14:ligatures w14:val="standardContextual"/>
                        </w:rPr>
                      </m:ctrlPr>
                    </m:dPr>
                    <m:e>
                      <m:sSub>
                        <m:sSubPr>
                          <m:ctrlPr>
                            <w:rPr>
                              <w:rFonts w:ascii="Cambria Math" w:hAnsi="Cambria Math" w:eastAsia="宋体"/>
                              <w:i/>
                              <w:sz w:val="20"/>
                              <w:szCs w:val="20"/>
                              <w14:ligatures w14:val="standardContextual"/>
                            </w:rPr>
                          </m:ctrlPr>
                        </m:sSubPr>
                        <m:e>
                          <m:r>
                            <m:rPr/>
                            <w:rPr>
                              <w:rFonts w:ascii="Cambria Math" w:hAnsi="Cambria Math"/>
                              <w:sz w:val="20"/>
                              <w:szCs w:val="20"/>
                            </w:rPr>
                            <m:t>p</m:t>
                          </m:r>
                          <m:ctrlPr>
                            <w:rPr>
                              <w:rFonts w:ascii="Cambria Math" w:hAnsi="Cambria Math" w:eastAsia="宋体"/>
                              <w:i/>
                              <w:sz w:val="20"/>
                              <w:szCs w:val="20"/>
                              <w14:ligatures w14:val="standardContextual"/>
                            </w:rPr>
                          </m:ctrlPr>
                        </m:e>
                        <m:sub>
                          <m:r>
                            <m:rPr/>
                            <w:rPr>
                              <w:rFonts w:ascii="Cambria Math" w:hAnsi="Cambria Math"/>
                              <w:sz w:val="20"/>
                              <w:szCs w:val="20"/>
                            </w:rPr>
                            <m:t>i</m:t>
                          </m:r>
                          <m:ctrlPr>
                            <w:rPr>
                              <w:rFonts w:ascii="Cambria Math" w:hAnsi="Cambria Math" w:eastAsia="宋体"/>
                              <w:i/>
                              <w:sz w:val="20"/>
                              <w:szCs w:val="20"/>
                              <w14:ligatures w14:val="standardContextual"/>
                            </w:rPr>
                          </m:ctrlPr>
                        </m:sub>
                      </m:sSub>
                      <m:r>
                        <m:rPr/>
                        <w:rPr>
                          <w:rFonts w:ascii="Cambria Math" w:hAnsi="Cambria Math"/>
                          <w:sz w:val="20"/>
                          <w:szCs w:val="20"/>
                        </w:rPr>
                        <m:t>−1000</m:t>
                      </m:r>
                      <m:ctrlPr>
                        <w:rPr>
                          <w:rFonts w:ascii="Cambria Math" w:hAnsi="Cambria Math" w:eastAsia="宋体"/>
                          <w:i/>
                          <w:sz w:val="20"/>
                          <w:szCs w:val="20"/>
                          <w14:ligatures w14:val="standardContextual"/>
                        </w:rPr>
                      </m:ctrlPr>
                    </m:e>
                  </m:d>
                  <m:r>
                    <m:rPr>
                      <m:sty m:val="p"/>
                    </m:rPr>
                    <w:rPr>
                      <w:rFonts w:ascii="Cambria Math" w:hAnsi="Cambria Math"/>
                      <w:sz w:val="20"/>
                      <w:szCs w:val="20"/>
                    </w:rPr>
                    <m:t xml:space="preserve">mod </m:t>
                  </m:r>
                  <m:r>
                    <m:rPr/>
                    <w:rPr>
                      <w:rFonts w:ascii="Cambria Math" w:hAnsi="Cambria Math"/>
                      <w:sz w:val="20"/>
                      <w:szCs w:val="20"/>
                    </w:rPr>
                    <m:t>k</m:t>
                  </m:r>
                  <m:r>
                    <m:rPr>
                      <m:sty m:val="p"/>
                    </m:rPr>
                    <w:rPr>
                      <w:rFonts w:ascii="Cambria Math" w:hAnsi="Cambria Math"/>
                      <w:sz w:val="20"/>
                      <w:szCs w:val="20"/>
                    </w:rPr>
                    <m:t>)+</m:t>
                  </m:r>
                  <m:f>
                    <m:fPr>
                      <m:ctrlPr>
                        <w:rPr>
                          <w:rFonts w:ascii="Cambria Math" w:hAnsi="Cambria Math" w:eastAsia="宋体"/>
                          <w:sz w:val="20"/>
                          <w:szCs w:val="20"/>
                          <w:lang w:eastAsia="ko-KR"/>
                          <w14:ligatures w14:val="standardContextual"/>
                        </w:rPr>
                      </m:ctrlPr>
                    </m:fPr>
                    <m:num>
                      <m:sSubSup>
                        <m:sSubSupPr>
                          <m:ctrlPr>
                            <w:rPr>
                              <w:rFonts w:ascii="Cambria Math" w:hAnsi="Cambria Math" w:eastAsia="宋体"/>
                              <w:sz w:val="20"/>
                              <w:szCs w:val="20"/>
                              <w:lang w:eastAsia="ko-KR"/>
                              <w14:ligatures w14:val="standardContextual"/>
                            </w:rPr>
                          </m:ctrlPr>
                        </m:sSubSupPr>
                        <m:e>
                          <m:r>
                            <m:rPr/>
                            <w:rPr>
                              <w:rFonts w:ascii="Cambria Math" w:hAnsi="Cambria Math"/>
                              <w:sz w:val="20"/>
                              <w:szCs w:val="20"/>
                            </w:rPr>
                            <m:t>n</m:t>
                          </m:r>
                          <m:ctrlPr>
                            <w:rPr>
                              <w:rFonts w:ascii="Cambria Math" w:hAnsi="Cambria Math" w:eastAsia="宋体"/>
                              <w:sz w:val="20"/>
                              <w:szCs w:val="20"/>
                              <w:lang w:eastAsia="ko-KR"/>
                              <w14:ligatures w14:val="standardContextual"/>
                            </w:rPr>
                          </m:ctrlPr>
                        </m:e>
                        <m:sub>
                          <m:r>
                            <m:rPr>
                              <m:nor/>
                              <m:sty m:val="p"/>
                            </m:rPr>
                            <w:rPr>
                              <w:rFonts w:ascii="Cambria Math" w:hAnsi="Cambria Math"/>
                              <w:b w:val="0"/>
                              <w:i w:val="0"/>
                              <w:sz w:val="20"/>
                              <w:szCs w:val="20"/>
                            </w:rPr>
                            <m:t>SRS</m:t>
                          </m:r>
                          <m:ctrlPr>
                            <w:rPr>
                              <w:rFonts w:ascii="Cambria Math" w:hAnsi="Cambria Math" w:eastAsia="宋体"/>
                              <w:sz w:val="20"/>
                              <w:szCs w:val="20"/>
                              <w:lang w:eastAsia="ko-KR"/>
                              <w14:ligatures w14:val="standardContextual"/>
                            </w:rPr>
                          </m:ctrlPr>
                        </m:sub>
                        <m:sup>
                          <m:r>
                            <m:rPr>
                              <m:nor/>
                              <m:sty m:val="p"/>
                            </m:rPr>
                            <w:rPr>
                              <w:rFonts w:ascii="Cambria Math" w:hAnsi="Cambria Math"/>
                              <w:b w:val="0"/>
                              <w:i w:val="0"/>
                              <w:sz w:val="20"/>
                              <w:szCs w:val="20"/>
                            </w:rPr>
                            <m:t>cs,max</m:t>
                          </m:r>
                          <m:ctrlPr>
                            <w:rPr>
                              <w:rFonts w:ascii="Cambria Math" w:hAnsi="Cambria Math" w:eastAsia="宋体"/>
                              <w:sz w:val="20"/>
                              <w:szCs w:val="20"/>
                              <w:lang w:eastAsia="ko-KR"/>
                              <w14:ligatures w14:val="standardContextual"/>
                            </w:rPr>
                          </m:ctrlPr>
                        </m:sup>
                      </m:sSubSup>
                      <m:d>
                        <m:dPr>
                          <m:begChr m:val="⌊"/>
                          <m:endChr m:val="⌋"/>
                          <m:ctrlPr>
                            <w:rPr>
                              <w:rFonts w:ascii="Cambria Math" w:hAnsi="Cambria Math" w:eastAsia="宋体"/>
                              <w:sz w:val="20"/>
                              <w:szCs w:val="20"/>
                              <w14:ligatures w14:val="standardContextual"/>
                            </w:rPr>
                          </m:ctrlPr>
                        </m:dPr>
                        <m:e>
                          <m:f>
                            <m:fPr>
                              <m:type m:val="lin"/>
                              <m:ctrlPr>
                                <w:rPr>
                                  <w:rFonts w:ascii="Cambria Math" w:hAnsi="Cambria Math" w:eastAsia="宋体"/>
                                  <w:sz w:val="20"/>
                                  <w:szCs w:val="20"/>
                                  <w14:ligatures w14:val="standardContextual"/>
                                </w:rPr>
                              </m:ctrlPr>
                            </m:fPr>
                            <m:num>
                              <m:d>
                                <m:dPr>
                                  <m:ctrlPr>
                                    <w:rPr>
                                      <w:rFonts w:ascii="Cambria Math" w:hAnsi="Cambria Math" w:eastAsia="宋体"/>
                                      <w:sz w:val="20"/>
                                      <w:szCs w:val="20"/>
                                      <w14:ligatures w14:val="standardContextual"/>
                                    </w:rPr>
                                  </m:ctrlPr>
                                </m:dPr>
                                <m:e>
                                  <m:sSub>
                                    <m:sSubPr>
                                      <m:ctrlPr>
                                        <w:rPr>
                                          <w:rFonts w:ascii="Cambria Math" w:hAnsi="Cambria Math" w:eastAsia="宋体"/>
                                          <w:sz w:val="20"/>
                                          <w:szCs w:val="20"/>
                                          <w14:ligatures w14:val="standardContextual"/>
                                        </w:rPr>
                                      </m:ctrlPr>
                                    </m:sSubPr>
                                    <m:e>
                                      <m:r>
                                        <m:rPr/>
                                        <w:rPr>
                                          <w:rFonts w:ascii="Cambria Math" w:hAnsi="Cambria Math"/>
                                          <w:sz w:val="20"/>
                                          <w:szCs w:val="20"/>
                                        </w:rPr>
                                        <m:t>p</m:t>
                                      </m:r>
                                      <m:ctrlPr>
                                        <w:rPr>
                                          <w:rFonts w:ascii="Cambria Math" w:hAnsi="Cambria Math" w:eastAsia="宋体"/>
                                          <w:sz w:val="20"/>
                                          <w:szCs w:val="20"/>
                                          <w14:ligatures w14:val="standardContextual"/>
                                        </w:rPr>
                                      </m:ctrlPr>
                                    </m:e>
                                    <m:sub>
                                      <m:r>
                                        <m:rPr/>
                                        <w:rPr>
                                          <w:rFonts w:ascii="Cambria Math" w:hAnsi="Cambria Math"/>
                                          <w:sz w:val="20"/>
                                          <w:szCs w:val="20"/>
                                        </w:rPr>
                                        <m:t>i</m:t>
                                      </m:r>
                                      <m:ctrlPr>
                                        <w:rPr>
                                          <w:rFonts w:ascii="Cambria Math" w:hAnsi="Cambria Math" w:eastAsia="宋体"/>
                                          <w:sz w:val="20"/>
                                          <w:szCs w:val="20"/>
                                          <w14:ligatures w14:val="standardContextual"/>
                                        </w:rPr>
                                      </m:ctrlPr>
                                    </m:sub>
                                  </m:sSub>
                                  <m:r>
                                    <m:rPr>
                                      <m:sty m:val="p"/>
                                    </m:rPr>
                                    <w:rPr>
                                      <w:rFonts w:ascii="Cambria Math" w:hAnsi="Cambria Math"/>
                                      <w:sz w:val="20"/>
                                      <w:szCs w:val="20"/>
                                    </w:rPr>
                                    <m:t>−1000</m:t>
                                  </m:r>
                                  <m:ctrlPr>
                                    <w:rPr>
                                      <w:rFonts w:ascii="Cambria Math" w:hAnsi="Cambria Math" w:eastAsia="宋体"/>
                                      <w:sz w:val="20"/>
                                      <w:szCs w:val="20"/>
                                      <w14:ligatures w14:val="standardContextual"/>
                                    </w:rPr>
                                  </m:ctrlPr>
                                </m:e>
                              </m:d>
                              <m:ctrlPr>
                                <w:rPr>
                                  <w:rFonts w:ascii="Cambria Math" w:hAnsi="Cambria Math" w:eastAsia="宋体"/>
                                  <w:sz w:val="20"/>
                                  <w:szCs w:val="20"/>
                                  <w14:ligatures w14:val="standardContextual"/>
                                </w:rPr>
                              </m:ctrlPr>
                            </m:num>
                            <m:den>
                              <m:r>
                                <m:rPr/>
                                <w:rPr>
                                  <w:rFonts w:ascii="Cambria Math" w:hAnsi="Cambria Math"/>
                                  <w:sz w:val="20"/>
                                  <w:szCs w:val="20"/>
                                </w:rPr>
                                <m:t>k</m:t>
                              </m:r>
                              <m:ctrlPr>
                                <w:rPr>
                                  <w:rFonts w:ascii="Cambria Math" w:hAnsi="Cambria Math" w:eastAsia="宋体"/>
                                  <w:sz w:val="20"/>
                                  <w:szCs w:val="20"/>
                                  <w14:ligatures w14:val="standardContextual"/>
                                </w:rPr>
                              </m:ctrlPr>
                            </m:den>
                          </m:f>
                          <m:ctrlPr>
                            <w:rPr>
                              <w:rFonts w:ascii="Cambria Math" w:hAnsi="Cambria Math" w:eastAsia="宋体"/>
                              <w:sz w:val="20"/>
                              <w:szCs w:val="20"/>
                              <w14:ligatures w14:val="standardContextual"/>
                            </w:rPr>
                          </m:ctrlPr>
                        </m:e>
                      </m:d>
                      <m:ctrlPr>
                        <w:rPr>
                          <w:rFonts w:ascii="Cambria Math" w:hAnsi="Cambria Math" w:eastAsia="宋体"/>
                          <w:sz w:val="20"/>
                          <w:szCs w:val="20"/>
                          <w:lang w:eastAsia="ko-KR"/>
                          <w14:ligatures w14:val="standardContextual"/>
                        </w:rPr>
                      </m:ctrlPr>
                    </m:num>
                    <m:den>
                      <m:sSubSup>
                        <m:sSubSupPr>
                          <m:ctrlPr>
                            <w:rPr>
                              <w:rFonts w:ascii="Cambria Math" w:hAnsi="Cambria Math" w:eastAsia="宋体"/>
                              <w:sz w:val="20"/>
                              <w:szCs w:val="20"/>
                              <w:lang w:eastAsia="ko-KR"/>
                              <w14:ligatures w14:val="standardContextual"/>
                            </w:rPr>
                          </m:ctrlPr>
                        </m:sSubSupPr>
                        <m:e>
                          <m:r>
                            <m:rPr/>
                            <w:rPr>
                              <w:rFonts w:ascii="Cambria Math" w:hAnsi="Cambria Math"/>
                              <w:sz w:val="20"/>
                              <w:szCs w:val="20"/>
                            </w:rPr>
                            <m:t>N</m:t>
                          </m:r>
                          <m:ctrlPr>
                            <w:rPr>
                              <w:rFonts w:ascii="Cambria Math" w:hAnsi="Cambria Math" w:eastAsia="宋体"/>
                              <w:sz w:val="20"/>
                              <w:szCs w:val="20"/>
                              <w:lang w:eastAsia="ko-KR"/>
                              <w14:ligatures w14:val="standardContextual"/>
                            </w:rPr>
                          </m:ctrlPr>
                        </m:e>
                        <m:sub>
                          <m:r>
                            <m:rPr>
                              <m:nor/>
                              <m:sty m:val="p"/>
                            </m:rPr>
                            <w:rPr>
                              <w:rFonts w:ascii="Cambria Math" w:hAnsi="Cambria Math"/>
                              <w:b w:val="0"/>
                              <w:i w:val="0"/>
                              <w:sz w:val="20"/>
                              <w:szCs w:val="20"/>
                            </w:rPr>
                            <m:t>ap</m:t>
                          </m:r>
                          <m:ctrlPr>
                            <w:rPr>
                              <w:rFonts w:ascii="Cambria Math" w:hAnsi="Cambria Math" w:eastAsia="宋体"/>
                              <w:sz w:val="20"/>
                              <w:szCs w:val="20"/>
                              <w:lang w:eastAsia="ko-KR"/>
                              <w14:ligatures w14:val="standardContextual"/>
                            </w:rPr>
                          </m:ctrlPr>
                        </m:sub>
                        <m:sup>
                          <m:r>
                            <m:rPr>
                              <m:nor/>
                              <m:sty m:val="p"/>
                            </m:rPr>
                            <w:rPr>
                              <w:rFonts w:ascii="Cambria Math" w:hAnsi="Cambria Math"/>
                              <w:b w:val="0"/>
                              <w:i w:val="0"/>
                              <w:sz w:val="20"/>
                              <w:szCs w:val="20"/>
                            </w:rPr>
                            <m:t>SRS</m:t>
                          </m:r>
                          <m:ctrlPr>
                            <w:rPr>
                              <w:rFonts w:ascii="Cambria Math" w:hAnsi="Cambria Math" w:eastAsia="宋体"/>
                              <w:sz w:val="20"/>
                              <w:szCs w:val="20"/>
                              <w:lang w:eastAsia="ko-KR"/>
                              <w14:ligatures w14:val="standardContextual"/>
                            </w:rPr>
                          </m:ctrlPr>
                        </m:sup>
                      </m:sSubSup>
                      <m:r>
                        <m:rPr/>
                        <w:rPr>
                          <w:rFonts w:ascii="Cambria Math" w:hAnsi="Cambria Math"/>
                          <w:sz w:val="20"/>
                          <w:szCs w:val="20"/>
                        </w:rPr>
                        <m:t>/k</m:t>
                      </m:r>
                      <m:ctrlPr>
                        <w:rPr>
                          <w:rFonts w:ascii="Cambria Math" w:hAnsi="Cambria Math" w:eastAsia="宋体"/>
                          <w:sz w:val="20"/>
                          <w:szCs w:val="20"/>
                          <w:lang w:eastAsia="ko-KR"/>
                          <w14:ligatures w14:val="standardContextual"/>
                        </w:rPr>
                      </m:ctrlPr>
                    </m:den>
                  </m:f>
                  <m:ctrlPr>
                    <w:rPr>
                      <w:rFonts w:ascii="Cambria Math" w:hAnsi="Cambria Math" w:eastAsia="宋体"/>
                      <w:sz w:val="20"/>
                      <w:szCs w:val="20"/>
                      <w:lang w:eastAsia="ko-KR"/>
                      <w14:ligatures w14:val="standardContextual"/>
                    </w:rPr>
                  </m:ctrlPr>
                </m:e>
              </m:d>
              <m:r>
                <m:rPr>
                  <m:nor/>
                  <m:sty m:val="p"/>
                </m:rPr>
                <w:rPr>
                  <w:rFonts w:ascii="Cambria Math" w:hAnsi="Cambria Math"/>
                  <w:b w:val="0"/>
                  <w:i w:val="0"/>
                  <w:sz w:val="20"/>
                  <w:szCs w:val="20"/>
                </w:rPr>
                <m:t xml:space="preserve"> mod </m:t>
              </m:r>
              <m:sSubSup>
                <m:sSubSupPr>
                  <m:ctrlPr>
                    <w:rPr>
                      <w:rFonts w:ascii="Cambria Math" w:hAnsi="Cambria Math" w:eastAsia="宋体"/>
                      <w:sz w:val="20"/>
                      <w:szCs w:val="20"/>
                      <w:lang w:eastAsia="ko-KR"/>
                      <w14:ligatures w14:val="standardContextual"/>
                    </w:rPr>
                  </m:ctrlPr>
                </m:sSubSupPr>
                <m:e>
                  <m:r>
                    <m:rPr/>
                    <w:rPr>
                      <w:rFonts w:ascii="Cambria Math" w:hAnsi="Cambria Math"/>
                      <w:sz w:val="20"/>
                      <w:szCs w:val="20"/>
                    </w:rPr>
                    <m:t>n</m:t>
                  </m:r>
                  <m:ctrlPr>
                    <w:rPr>
                      <w:rFonts w:ascii="Cambria Math" w:hAnsi="Cambria Math" w:eastAsia="宋体"/>
                      <w:sz w:val="20"/>
                      <w:szCs w:val="20"/>
                      <w:lang w:eastAsia="ko-KR"/>
                      <w14:ligatures w14:val="standardContextual"/>
                    </w:rPr>
                  </m:ctrlPr>
                </m:e>
                <m:sub>
                  <m:r>
                    <m:rPr>
                      <m:nor/>
                      <m:sty m:val="p"/>
                    </m:rPr>
                    <w:rPr>
                      <w:rFonts w:ascii="Cambria Math" w:hAnsi="Cambria Math"/>
                      <w:b w:val="0"/>
                      <w:i w:val="0"/>
                      <w:sz w:val="20"/>
                      <w:szCs w:val="20"/>
                    </w:rPr>
                    <m:t>SRS</m:t>
                  </m:r>
                  <m:ctrlPr>
                    <w:rPr>
                      <w:rFonts w:ascii="Cambria Math" w:hAnsi="Cambria Math" w:eastAsia="宋体"/>
                      <w:sz w:val="20"/>
                      <w:szCs w:val="20"/>
                      <w:lang w:eastAsia="ko-KR"/>
                      <w14:ligatures w14:val="standardContextual"/>
                    </w:rPr>
                  </m:ctrlPr>
                </m:sub>
                <m:sup>
                  <m:r>
                    <m:rPr>
                      <m:nor/>
                      <m:sty m:val="p"/>
                    </m:rPr>
                    <w:rPr>
                      <w:rFonts w:ascii="Cambria Math" w:hAnsi="Cambria Math"/>
                      <w:b w:val="0"/>
                      <w:i w:val="0"/>
                      <w:sz w:val="20"/>
                      <w:szCs w:val="20"/>
                    </w:rPr>
                    <m:t>cs,max</m:t>
                  </m:r>
                  <m:ctrlPr>
                    <w:rPr>
                      <w:rFonts w:ascii="Cambria Math" w:hAnsi="Cambria Math" w:eastAsia="宋体"/>
                      <w:sz w:val="20"/>
                      <w:szCs w:val="20"/>
                      <w:lang w:eastAsia="ko-KR"/>
                      <w14:ligatures w14:val="standardContextual"/>
                    </w:rPr>
                  </m:ctrlPr>
                </m:sup>
              </m:sSubSup>
            </m:oMath>
          </w:p>
          <w:p>
            <w:pPr>
              <w:pStyle w:val="126"/>
              <w:numPr>
                <w:ilvl w:val="1"/>
                <w:numId w:val="11"/>
              </w:numPr>
              <w:spacing w:after="0" w:line="288" w:lineRule="auto"/>
              <w:ind w:left="1196" w:leftChars="378" w:hanging="440" w:hangingChars="220"/>
              <w:rPr>
                <w:rFonts w:ascii="Times New Roman" w:hAnsi="Times New Roman"/>
                <w:sz w:val="20"/>
                <w:szCs w:val="20"/>
              </w:rPr>
            </w:pPr>
            <w:r>
              <w:rPr>
                <w:rFonts w:ascii="Times New Roman" w:hAnsi="Times New Roman"/>
                <w:color w:val="FF0000"/>
                <w:sz w:val="20"/>
                <w:szCs w:val="20"/>
              </w:rPr>
              <w:t>FFS equation details.</w:t>
            </w:r>
          </w:p>
          <w:p>
            <w:pPr>
              <w:pStyle w:val="126"/>
              <w:numPr>
                <w:ilvl w:val="1"/>
                <w:numId w:val="11"/>
              </w:numPr>
              <w:spacing w:after="0" w:line="288" w:lineRule="auto"/>
              <w:ind w:left="1196" w:leftChars="378" w:hanging="440" w:hangingChars="220"/>
              <w:rPr>
                <w:rFonts w:ascii="Times New Roman" w:hAnsi="Times New Roman" w:eastAsia="宋体"/>
                <w:iCs/>
              </w:rPr>
            </w:pPr>
            <w:r>
              <w:rPr>
                <w:rFonts w:ascii="Times New Roman" w:hAnsi="Times New Roman"/>
                <w:sz w:val="20"/>
                <w:szCs w:val="20"/>
              </w:rPr>
              <w:t>FFS: potential impact on PAPR, if any.</w:t>
            </w:r>
          </w:p>
        </w:tc>
      </w:tr>
    </w:tbl>
    <w:p>
      <w:pPr>
        <w:snapToGrid w:val="0"/>
        <w:spacing w:before="10" w:after="120" w:afterLines="50" w:line="288" w:lineRule="auto"/>
        <w:jc w:val="both"/>
        <w:rPr>
          <w:rFonts w:eastAsia="宋体"/>
          <w:bCs/>
          <w:szCs w:val="20"/>
        </w:rPr>
      </w:pPr>
      <w:r>
        <w:rPr>
          <w:rFonts w:eastAsia="宋体"/>
          <w:bCs/>
          <w:szCs w:val="20"/>
        </w:rPr>
        <w:t xml:space="preserve">As in the first agreement above, </w:t>
      </w:r>
      <w:r>
        <w:rPr>
          <w:rFonts w:hint="eastAsia" w:eastAsia="宋体"/>
          <w:bCs/>
          <w:szCs w:val="20"/>
          <w:lang w:val="en-US" w:eastAsia="zh-CN"/>
        </w:rPr>
        <w:t>when</w:t>
      </w:r>
      <w:r>
        <w:rPr>
          <w:rFonts w:eastAsia="宋体"/>
          <w:bCs/>
          <w:szCs w:val="20"/>
        </w:rPr>
        <w:t xml:space="preserve"> non-TDM SRS </w:t>
      </w:r>
      <w:r>
        <w:rPr>
          <w:rFonts w:hint="eastAsia" w:eastAsia="宋体"/>
          <w:bCs/>
          <w:szCs w:val="20"/>
          <w:lang w:val="en-US" w:eastAsia="zh-CN"/>
        </w:rPr>
        <w:t>are configured with transmission comb</w:t>
      </w:r>
      <w:r>
        <w:rPr>
          <w:rFonts w:eastAsia="宋体"/>
          <w:bCs/>
          <w:szCs w:val="20"/>
        </w:rPr>
        <w:t xml:space="preserve"> 2</w:t>
      </w:r>
      <w:r>
        <w:rPr>
          <w:rFonts w:hint="eastAsia" w:eastAsia="宋体"/>
          <w:bCs/>
          <w:szCs w:val="20"/>
          <w:lang w:val="en-US" w:eastAsia="zh-CN"/>
        </w:rPr>
        <w:t xml:space="preserve"> and mapped onto 2 comb offsets</w:t>
      </w:r>
      <w:r>
        <w:rPr>
          <w:rFonts w:eastAsia="宋体"/>
          <w:bCs/>
          <w:szCs w:val="20"/>
        </w:rPr>
        <w:t xml:space="preserve">, </w:t>
      </w:r>
      <w:r>
        <w:rPr>
          <w:rFonts w:hint="eastAsia" w:eastAsia="宋体"/>
          <w:bCs/>
          <w:szCs w:val="20"/>
          <w:lang w:val="en-US" w:eastAsia="zh-CN"/>
        </w:rPr>
        <w:t>unaligned</w:t>
      </w:r>
      <w:r>
        <w:rPr>
          <w:rFonts w:eastAsia="宋体"/>
          <w:bCs/>
          <w:szCs w:val="20"/>
        </w:rPr>
        <w:t xml:space="preserve"> CSs are </w:t>
      </w:r>
      <w:r>
        <w:rPr>
          <w:rFonts w:hint="eastAsia" w:eastAsia="宋体"/>
          <w:bCs/>
          <w:szCs w:val="20"/>
          <w:lang w:val="en-US" w:eastAsia="zh-CN"/>
        </w:rPr>
        <w:t>used across different comb offsets</w:t>
      </w:r>
      <w:r>
        <w:rPr>
          <w:rFonts w:eastAsia="宋体"/>
          <w:bCs/>
          <w:szCs w:val="20"/>
        </w:rPr>
        <w:t xml:space="preserve">. </w:t>
      </w:r>
      <w:r>
        <w:rPr>
          <w:rFonts w:hint="eastAsia" w:eastAsia="宋体"/>
          <w:bCs/>
          <w:szCs w:val="20"/>
          <w:lang w:val="en-US" w:eastAsia="zh-CN"/>
        </w:rPr>
        <w:t>In our view, this CS allocation strategy should be straightforwardly reused, when the transmission comb is configured as 4 or 8.</w:t>
      </w:r>
      <w:r>
        <w:rPr>
          <w:rFonts w:eastAsia="宋体"/>
          <w:bCs/>
          <w:szCs w:val="20"/>
        </w:rPr>
        <w:t xml:space="preserve"> Especially, </w:t>
      </w:r>
      <w:r>
        <w:rPr>
          <w:rFonts w:hint="eastAsia" w:eastAsia="宋体"/>
          <w:bCs/>
          <w:szCs w:val="20"/>
          <w:lang w:val="en-US" w:eastAsia="zh-CN"/>
        </w:rPr>
        <w:t>when the transmission comb is configured as 4</w:t>
      </w:r>
      <w:r>
        <w:rPr>
          <w:rFonts w:eastAsia="宋体"/>
          <w:bCs/>
          <w:szCs w:val="20"/>
        </w:rPr>
        <w:t xml:space="preserve">, there exist 12 available CSs and </w:t>
      </w:r>
      <w:r>
        <w:rPr>
          <w:rFonts w:hint="eastAsia" w:eastAsia="宋体"/>
          <w:bCs/>
          <w:szCs w:val="20"/>
          <w:lang w:val="en-US" w:eastAsia="zh-CN"/>
        </w:rPr>
        <w:t>each SRS</w:t>
      </w:r>
      <w:r>
        <w:rPr>
          <w:rFonts w:eastAsia="宋体"/>
          <w:bCs/>
          <w:szCs w:val="20"/>
        </w:rPr>
        <w:t xml:space="preserve"> port can be allocated with an individual CS. If aligned CSs are used </w:t>
      </w:r>
      <w:r>
        <w:rPr>
          <w:rFonts w:hint="eastAsia" w:eastAsia="宋体"/>
          <w:bCs/>
          <w:szCs w:val="20"/>
          <w:lang w:val="en-US" w:eastAsia="zh-CN"/>
        </w:rPr>
        <w:t>across</w:t>
      </w:r>
      <w:r>
        <w:rPr>
          <w:rFonts w:eastAsia="宋体"/>
          <w:bCs/>
          <w:szCs w:val="20"/>
        </w:rPr>
        <w:t xml:space="preserve"> different comb offsets, it would be a waste of CS resources. Furthermore, from technical perspective, this CS allocation strategy is beneficial</w:t>
      </w:r>
      <w:r>
        <w:rPr>
          <w:rFonts w:hint="eastAsia" w:eastAsia="宋体"/>
          <w:bCs/>
          <w:szCs w:val="20"/>
          <w:lang w:val="en-US" w:eastAsia="zh-CN"/>
        </w:rPr>
        <w:t xml:space="preserve"> for</w:t>
      </w:r>
      <w:r>
        <w:rPr>
          <w:rFonts w:eastAsia="宋体"/>
          <w:bCs/>
          <w:szCs w:val="20"/>
        </w:rPr>
        <w:t xml:space="preserve"> </w:t>
      </w:r>
      <w:r>
        <w:rPr>
          <w:rFonts w:hint="eastAsia" w:eastAsia="宋体"/>
          <w:bCs/>
          <w:szCs w:val="20"/>
          <w:lang w:val="en-US" w:eastAsia="zh-CN"/>
        </w:rPr>
        <w:t>avoiding</w:t>
      </w:r>
      <w:r>
        <w:rPr>
          <w:rFonts w:eastAsia="宋体"/>
          <w:bCs/>
          <w:szCs w:val="20"/>
        </w:rPr>
        <w:t xml:space="preserve"> the potential PAPR issue. </w:t>
      </w:r>
    </w:p>
    <w:p>
      <w:pPr>
        <w:snapToGrid w:val="0"/>
        <w:spacing w:before="10" w:after="120" w:afterLines="50" w:line="288" w:lineRule="auto"/>
        <w:jc w:val="both"/>
        <w:rPr>
          <w:rFonts w:eastAsia="宋体"/>
          <w:bCs/>
          <w:szCs w:val="20"/>
        </w:rPr>
      </w:pPr>
      <w:r>
        <w:rPr>
          <w:rFonts w:eastAsia="宋体"/>
          <w:b/>
          <w:i/>
          <w:iCs/>
          <w:szCs w:val="20"/>
        </w:rPr>
        <w:t>Proposal 4:</w:t>
      </w:r>
      <w:r>
        <w:rPr>
          <w:rFonts w:eastAsia="宋体"/>
          <w:bCs/>
          <w:i/>
          <w:iCs/>
          <w:szCs w:val="20"/>
        </w:rPr>
        <w:t xml:space="preserve"> For non-TDM SRS, when the transmission comb is configured as 4 or 8, support option 2, i.e., allocate unaligned CSs to SRS ports mapped onto different comb offsets.</w:t>
      </w:r>
    </w:p>
    <w:p>
      <w:pPr>
        <w:numPr>
          <w:ilvl w:val="1"/>
          <w:numId w:val="9"/>
        </w:numPr>
        <w:tabs>
          <w:tab w:val="clear" w:pos="576"/>
        </w:tabs>
        <w:snapToGrid w:val="0"/>
        <w:spacing w:before="10" w:after="120" w:afterLines="50" w:line="288" w:lineRule="auto"/>
        <w:ind w:left="567" w:hanging="567"/>
        <w:jc w:val="both"/>
        <w:outlineLvl w:val="1"/>
        <w:rPr>
          <w:rFonts w:eastAsia="宋体"/>
          <w:b/>
          <w:sz w:val="24"/>
          <w:szCs w:val="20"/>
        </w:rPr>
      </w:pPr>
      <w:r>
        <w:rPr>
          <w:rFonts w:eastAsia="宋体"/>
          <w:b/>
          <w:sz w:val="24"/>
          <w:szCs w:val="20"/>
        </w:rPr>
        <w:t>TDM scheme</w:t>
      </w:r>
    </w:p>
    <w:p>
      <w:pPr>
        <w:pStyle w:val="111"/>
        <w:numPr>
          <w:ilvl w:val="255"/>
          <w:numId w:val="0"/>
        </w:numPr>
        <w:snapToGrid w:val="0"/>
        <w:spacing w:before="72" w:beforeLines="30" w:after="72" w:afterLines="30" w:line="288" w:lineRule="auto"/>
        <w:jc w:val="both"/>
        <w:rPr>
          <w:rFonts w:eastAsia="宋体"/>
          <w:bCs/>
          <w:szCs w:val="20"/>
        </w:rPr>
      </w:pPr>
      <w:r>
        <w:rPr>
          <w:rFonts w:eastAsia="宋体"/>
          <w:bCs/>
          <w:szCs w:val="20"/>
        </w:rPr>
        <w:t>In this subsection, we discuss the issues related to TDM SRS, including the aspects of port splitting, comb offset hopping behavior for TDM SRS, power control and collision handling.</w:t>
      </w:r>
    </w:p>
    <w:p>
      <w:pPr>
        <w:numPr>
          <w:ilvl w:val="2"/>
          <w:numId w:val="9"/>
        </w:numPr>
        <w:tabs>
          <w:tab w:val="clear" w:pos="720"/>
        </w:tabs>
        <w:snapToGrid w:val="0"/>
        <w:spacing w:before="240" w:after="120" w:afterLines="50" w:line="240" w:lineRule="auto"/>
        <w:ind w:left="607" w:hanging="607"/>
        <w:jc w:val="both"/>
        <w:outlineLvl w:val="2"/>
        <w:rPr>
          <w:rFonts w:eastAsia="宋体"/>
          <w:b/>
          <w:bCs/>
          <w:sz w:val="21"/>
          <w:szCs w:val="21"/>
        </w:rPr>
      </w:pPr>
      <w:r>
        <w:rPr>
          <w:rFonts w:eastAsia="宋体"/>
          <w:b/>
          <w:bCs/>
          <w:sz w:val="21"/>
          <w:szCs w:val="21"/>
        </w:rPr>
        <w:t>Port splitting scheme</w:t>
      </w:r>
    </w:p>
    <w:p>
      <w:pPr>
        <w:snapToGrid w:val="0"/>
        <w:spacing w:before="240" w:after="120" w:afterLines="50" w:line="240" w:lineRule="auto"/>
        <w:jc w:val="both"/>
        <w:rPr>
          <w:rFonts w:eastAsia="宋体"/>
          <w:b/>
          <w:bCs/>
          <w:sz w:val="21"/>
          <w:szCs w:val="21"/>
        </w:rPr>
      </w:pPr>
      <w:r>
        <w:rPr>
          <w:rFonts w:eastAsia="宋体"/>
          <w:bCs/>
          <w:szCs w:val="20"/>
        </w:rPr>
        <w:t>The following agreements were reached in RAN1#112 and RAN1#112b-e meetings.</w:t>
      </w:r>
    </w:p>
    <w:tbl>
      <w:tblPr>
        <w:tblStyle w:val="24"/>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5" w:type="dxa"/>
          </w:tcPr>
          <w:p>
            <w:pPr>
              <w:spacing w:after="0" w:line="288" w:lineRule="auto"/>
              <w:rPr>
                <w:rFonts w:eastAsia="宋体"/>
                <w:iCs/>
              </w:rPr>
            </w:pPr>
            <w:r>
              <w:rPr>
                <w:rFonts w:ascii="Times New Roman" w:hAnsi="Times New Roman" w:eastAsia="Batang"/>
                <w:b/>
                <w:szCs w:val="24"/>
                <w:u w:val="single"/>
                <w:lang w:val="en-GB" w:eastAsia="en-US"/>
              </w:rPr>
              <w:t>Agreement</w:t>
            </w:r>
            <w:r>
              <w:rPr>
                <w:rFonts w:ascii="Times New Roman" w:hAnsi="Times New Roman" w:eastAsia="宋体"/>
                <w:bCs/>
                <w:szCs w:val="24"/>
              </w:rPr>
              <w:t xml:space="preserve"> (RAN1#112)</w:t>
            </w:r>
          </w:p>
          <w:p>
            <w:pPr>
              <w:spacing w:after="0" w:line="288" w:lineRule="auto"/>
              <w:rPr>
                <w:rStyle w:val="27"/>
                <w:rFonts w:eastAsia="宋体"/>
                <w:b w:val="0"/>
                <w:bCs/>
                <w:szCs w:val="20"/>
              </w:rPr>
            </w:pPr>
            <w:r>
              <w:rPr>
                <w:rStyle w:val="27"/>
                <w:rFonts w:eastAsia="宋体"/>
                <w:b w:val="0"/>
                <w:bCs/>
                <w:szCs w:val="20"/>
              </w:rPr>
              <w:t xml:space="preserve">For an 8-port SRS resource in a SRS resource set with usage </w:t>
            </w:r>
            <w:r>
              <w:rPr>
                <w:rStyle w:val="27"/>
                <w:rFonts w:hint="eastAsia" w:eastAsia="宋体"/>
                <w:b w:val="0"/>
                <w:bCs/>
                <w:szCs w:val="20"/>
              </w:rPr>
              <w:t>‘</w:t>
            </w:r>
            <w:r>
              <w:rPr>
                <w:rStyle w:val="27"/>
                <w:rFonts w:eastAsia="宋体"/>
                <w:b w:val="0"/>
                <w:bCs/>
                <w:szCs w:val="20"/>
              </w:rPr>
              <w:t xml:space="preserve">codebook’ or </w:t>
            </w:r>
            <w:r>
              <w:rPr>
                <w:rStyle w:val="27"/>
                <w:rFonts w:hint="eastAsia" w:eastAsia="宋体"/>
                <w:b w:val="0"/>
                <w:bCs/>
                <w:szCs w:val="20"/>
              </w:rPr>
              <w:t>‘</w:t>
            </w:r>
            <w:r>
              <w:rPr>
                <w:rStyle w:val="27"/>
                <w:rFonts w:eastAsia="宋体"/>
                <w:b w:val="0"/>
                <w:bCs/>
                <w:szCs w:val="20"/>
              </w:rPr>
              <w:t xml:space="preserve">antennaSwitching’ and resource mapping based on TDM onto m </w:t>
            </w:r>
            <w:r>
              <w:rPr>
                <w:rStyle w:val="27"/>
                <w:rFonts w:hint="eastAsia" w:eastAsia="宋体"/>
                <w:b w:val="0"/>
                <w:bCs/>
                <w:szCs w:val="20"/>
              </w:rPr>
              <w:t>≥</w:t>
            </w:r>
            <w:r>
              <w:rPr>
                <w:rStyle w:val="27"/>
                <w:rFonts w:eastAsia="宋体"/>
                <w:b w:val="0"/>
                <w:bCs/>
                <w:szCs w:val="20"/>
              </w:rPr>
              <w:t xml:space="preserve"> 2 OFDM symbols in a slot and with TDM factor s, support the 8 ports equally partitioned into s subsets with each subset having 8/s different ports.</w:t>
            </w:r>
          </w:p>
          <w:p>
            <w:pPr>
              <w:pStyle w:val="126"/>
              <w:numPr>
                <w:ilvl w:val="0"/>
                <w:numId w:val="10"/>
              </w:numPr>
              <w:spacing w:after="0" w:line="288" w:lineRule="auto"/>
              <w:ind w:left="800" w:leftChars="200" w:hanging="400" w:hangingChars="200"/>
              <w:rPr>
                <w:rFonts w:ascii="Times New Roman" w:hAnsi="Times New Roman"/>
                <w:sz w:val="20"/>
                <w:szCs w:val="20"/>
              </w:rPr>
            </w:pPr>
            <w:r>
              <w:rPr>
                <w:rFonts w:ascii="Times New Roman" w:hAnsi="Times New Roman"/>
                <w:sz w:val="20"/>
                <w:szCs w:val="20"/>
              </w:rPr>
              <w:t xml:space="preserve">At least s = 2. </w:t>
            </w:r>
          </w:p>
          <w:p>
            <w:pPr>
              <w:pStyle w:val="126"/>
              <w:numPr>
                <w:ilvl w:val="1"/>
                <w:numId w:val="11"/>
              </w:numPr>
              <w:spacing w:after="0" w:line="288" w:lineRule="auto"/>
              <w:ind w:left="1196" w:leftChars="378" w:hanging="440" w:hangingChars="220"/>
              <w:rPr>
                <w:rFonts w:ascii="Times New Roman" w:hAnsi="Times New Roman"/>
                <w:sz w:val="20"/>
                <w:szCs w:val="20"/>
              </w:rPr>
            </w:pPr>
            <w:r>
              <w:rPr>
                <w:rFonts w:ascii="Times New Roman" w:hAnsi="Times New Roman"/>
                <w:sz w:val="20"/>
                <w:szCs w:val="20"/>
              </w:rPr>
              <w:t>FFS: s = 4, s = 8.</w:t>
            </w:r>
          </w:p>
          <w:p>
            <w:pPr>
              <w:pStyle w:val="126"/>
              <w:numPr>
                <w:ilvl w:val="0"/>
                <w:numId w:val="10"/>
              </w:numPr>
              <w:spacing w:after="0" w:line="288" w:lineRule="auto"/>
              <w:ind w:left="800" w:leftChars="200" w:hanging="400" w:hangingChars="200"/>
              <w:rPr>
                <w:rFonts w:ascii="Times New Roman" w:hAnsi="Times New Roman"/>
                <w:sz w:val="20"/>
                <w:szCs w:val="20"/>
              </w:rPr>
            </w:pPr>
            <w:r>
              <w:rPr>
                <w:rFonts w:ascii="Times New Roman" w:hAnsi="Times New Roman"/>
                <w:sz w:val="20"/>
                <w:szCs w:val="20"/>
              </w:rPr>
              <w:t>m = 2,4,8, 10,12,14, and m is a multiple of s.</w:t>
            </w:r>
          </w:p>
          <w:p>
            <w:pPr>
              <w:pStyle w:val="126"/>
              <w:numPr>
                <w:ilvl w:val="0"/>
                <w:numId w:val="10"/>
              </w:numPr>
              <w:spacing w:after="0" w:line="288" w:lineRule="auto"/>
              <w:ind w:left="800" w:leftChars="200" w:hanging="400" w:hangingChars="200"/>
              <w:rPr>
                <w:rFonts w:ascii="Times New Roman" w:hAnsi="Times New Roman"/>
                <w:sz w:val="20"/>
                <w:szCs w:val="20"/>
              </w:rPr>
            </w:pPr>
            <w:r>
              <w:rPr>
                <w:rFonts w:ascii="Times New Roman" w:hAnsi="Times New Roman"/>
                <w:sz w:val="20"/>
                <w:szCs w:val="20"/>
              </w:rPr>
              <w:t>Each of the m OFDM symbols has only one subset. Reuse the existing resource mapping designed for 8/s ports on each OFDM symbol.</w:t>
            </w:r>
          </w:p>
          <w:p>
            <w:pPr>
              <w:pStyle w:val="126"/>
              <w:numPr>
                <w:ilvl w:val="1"/>
                <w:numId w:val="11"/>
              </w:numPr>
              <w:spacing w:after="0" w:line="288" w:lineRule="auto"/>
              <w:ind w:left="1196" w:leftChars="378" w:hanging="440" w:hangingChars="220"/>
              <w:rPr>
                <w:rFonts w:ascii="Times New Roman" w:hAnsi="Times New Roman"/>
                <w:sz w:val="20"/>
                <w:szCs w:val="20"/>
              </w:rPr>
            </w:pPr>
            <w:r>
              <w:rPr>
                <w:rFonts w:ascii="Times New Roman" w:hAnsi="Times New Roman"/>
                <w:sz w:val="20"/>
                <w:szCs w:val="20"/>
              </w:rPr>
              <w:t>Including frequency-domain resource allocation and mapping to cyclic shifts. FFS port indexing within the subset of 8/s ports.</w:t>
            </w:r>
          </w:p>
          <w:p>
            <w:pPr>
              <w:pStyle w:val="126"/>
              <w:numPr>
                <w:ilvl w:val="1"/>
                <w:numId w:val="11"/>
              </w:numPr>
              <w:spacing w:after="0" w:line="288" w:lineRule="auto"/>
              <w:ind w:left="1196" w:leftChars="378" w:hanging="440" w:hangingChars="220"/>
              <w:rPr>
                <w:rFonts w:ascii="Times New Roman" w:hAnsi="Times New Roman"/>
                <w:sz w:val="20"/>
                <w:szCs w:val="20"/>
              </w:rPr>
            </w:pPr>
            <w:r>
              <w:rPr>
                <w:rFonts w:ascii="Times New Roman" w:hAnsi="Times New Roman"/>
                <w:sz w:val="20"/>
                <w:szCs w:val="20"/>
              </w:rPr>
              <w:t>FFS: down selection from existing resource mapping designs</w:t>
            </w:r>
          </w:p>
          <w:p>
            <w:pPr>
              <w:pStyle w:val="126"/>
              <w:numPr>
                <w:ilvl w:val="0"/>
                <w:numId w:val="10"/>
              </w:numPr>
              <w:spacing w:after="0" w:line="288" w:lineRule="auto"/>
              <w:ind w:left="800" w:leftChars="200" w:hanging="400" w:hangingChars="200"/>
              <w:rPr>
                <w:rFonts w:ascii="Times New Roman" w:hAnsi="Times New Roman"/>
                <w:sz w:val="20"/>
                <w:szCs w:val="20"/>
              </w:rPr>
            </w:pPr>
            <w:r>
              <w:rPr>
                <w:rFonts w:ascii="Times New Roman" w:hAnsi="Times New Roman"/>
                <w:sz w:val="20"/>
                <w:szCs w:val="20"/>
              </w:rPr>
              <w:t>FFS: which subset of 8/s ports are mapped onto each OFDM symbol.</w:t>
            </w:r>
          </w:p>
          <w:p>
            <w:pPr>
              <w:pStyle w:val="126"/>
              <w:numPr>
                <w:ilvl w:val="0"/>
                <w:numId w:val="10"/>
              </w:numPr>
              <w:spacing w:after="0" w:line="288" w:lineRule="auto"/>
              <w:ind w:left="800" w:leftChars="200" w:hanging="400" w:hangingChars="200"/>
              <w:rPr>
                <w:rFonts w:ascii="Times New Roman" w:hAnsi="Times New Roman"/>
                <w:b/>
                <w:sz w:val="20"/>
                <w:szCs w:val="20"/>
                <w:u w:val="single"/>
                <w:lang w:val="en-GB"/>
              </w:rPr>
            </w:pPr>
            <w:r>
              <w:rPr>
                <w:rFonts w:ascii="Times New Roman" w:hAnsi="Times New Roman"/>
                <w:sz w:val="20"/>
                <w:szCs w:val="20"/>
              </w:rPr>
              <w:t xml:space="preserve">FFS: the TDM factor s is configured as an explicit RRC parameter or determined implicitly from other parameters. </w:t>
            </w:r>
          </w:p>
          <w:p>
            <w:pPr>
              <w:spacing w:after="0" w:line="288" w:lineRule="auto"/>
              <w:rPr>
                <w:rFonts w:ascii="Times New Roman" w:hAnsi="Times New Roman" w:eastAsia="宋体"/>
                <w:b/>
                <w:szCs w:val="24"/>
                <w:u w:val="single"/>
              </w:rPr>
            </w:pPr>
            <w:r>
              <w:rPr>
                <w:rFonts w:ascii="Times New Roman" w:hAnsi="Times New Roman" w:eastAsia="Batang"/>
                <w:b/>
                <w:szCs w:val="24"/>
                <w:u w:val="single"/>
                <w:lang w:val="en-GB" w:eastAsia="en-US"/>
              </w:rPr>
              <w:t>Agreement</w:t>
            </w:r>
            <w:r>
              <w:rPr>
                <w:rFonts w:ascii="Times New Roman" w:hAnsi="Times New Roman" w:eastAsia="宋体"/>
                <w:bCs/>
                <w:szCs w:val="24"/>
              </w:rPr>
              <w:t xml:space="preserve"> (RAN1#112b-e)</w:t>
            </w:r>
          </w:p>
          <w:p>
            <w:pPr>
              <w:pStyle w:val="111"/>
              <w:numPr>
                <w:ilvl w:val="255"/>
                <w:numId w:val="0"/>
              </w:numPr>
              <w:snapToGrid w:val="0"/>
              <w:spacing w:before="72" w:beforeLines="30" w:after="72" w:afterLines="30" w:line="288" w:lineRule="auto"/>
              <w:jc w:val="both"/>
              <w:rPr>
                <w:rFonts w:eastAsia="宋体"/>
                <w:bCs/>
                <w:szCs w:val="20"/>
              </w:rPr>
            </w:pPr>
            <w:r>
              <w:rPr>
                <w:rFonts w:eastAsia="宋体"/>
                <w:bCs/>
                <w:szCs w:val="20"/>
              </w:rPr>
              <w:t xml:space="preserve">For an 8-port SRS resource in a SRS resource set with usage ‘codebook’ or ‘antennaSwitching’, when the 8 ports are mapped onto one or more OFDM symbols using legacy schemes (repetition, frequency hopping, partial sounding, or a combination thereof), and when the resource is assigned with </w:t>
            </w:r>
            <m:oMath>
              <m:sSub>
                <m:sSubPr>
                  <m:ctrlPr>
                    <w:rPr>
                      <w:rFonts w:ascii="Cambria Math" w:hAnsi="Cambria Math" w:eastAsia="宋体"/>
                      <w:bCs/>
                      <w:szCs w:val="20"/>
                    </w:rPr>
                  </m:ctrlPr>
                </m:sSubPr>
                <m:e>
                  <m:r>
                    <m:rPr>
                      <m:sty m:val="p"/>
                    </m:rPr>
                    <w:rPr>
                      <w:rFonts w:ascii="Cambria Math" w:hAnsi="Cambria Math" w:eastAsia="宋体"/>
                      <w:szCs w:val="20"/>
                    </w:rPr>
                    <m:t>k</m:t>
                  </m:r>
                  <m:ctrlPr>
                    <w:rPr>
                      <w:rFonts w:ascii="Cambria Math" w:hAnsi="Cambria Math" w:eastAsia="宋体"/>
                      <w:bCs/>
                      <w:szCs w:val="20"/>
                    </w:rPr>
                  </m:ctrlPr>
                </m:e>
                <m:sub>
                  <m:r>
                    <m:rPr>
                      <m:sty m:val="p"/>
                    </m:rPr>
                    <w:rPr>
                      <w:rFonts w:ascii="Cambria Math" w:hAnsi="Cambria Math" w:eastAsia="宋体"/>
                      <w:szCs w:val="20"/>
                    </w:rPr>
                    <m:t>TC</m:t>
                  </m:r>
                  <m:ctrlPr>
                    <w:rPr>
                      <w:rFonts w:ascii="Cambria Math" w:hAnsi="Cambria Math" w:eastAsia="宋体"/>
                      <w:bCs/>
                      <w:szCs w:val="20"/>
                    </w:rPr>
                  </m:ctrlPr>
                </m:sub>
              </m:sSub>
            </m:oMath>
            <w:r>
              <w:rPr>
                <w:rFonts w:eastAsia="宋体"/>
                <w:bCs/>
                <w:szCs w:val="20"/>
              </w:rPr>
              <w:t>&gt;1 comb offsets, determine the mapping from the ports to comb offsets as follows:</w:t>
            </w:r>
          </w:p>
          <w:p>
            <w:pPr>
              <w:pStyle w:val="126"/>
              <w:numPr>
                <w:ilvl w:val="0"/>
                <w:numId w:val="10"/>
              </w:numPr>
              <w:spacing w:after="0" w:line="288" w:lineRule="auto"/>
              <w:ind w:left="800" w:leftChars="200" w:hanging="400" w:hangingChars="200"/>
              <w:rPr>
                <w:rFonts w:ascii="Times New Roman" w:hAnsi="Times New Roman"/>
                <w:sz w:val="20"/>
                <w:szCs w:val="20"/>
              </w:rPr>
            </w:pPr>
            <w:r>
              <w:rPr>
                <w:rFonts w:ascii="Times New Roman" w:hAnsi="Times New Roman"/>
                <w:sz w:val="20"/>
                <w:szCs w:val="20"/>
              </w:rPr>
              <w:t xml:space="preserve">If </w:t>
            </w:r>
            <m:oMath>
              <m:sSub>
                <m:sSubPr>
                  <m:ctrlPr>
                    <w:rPr>
                      <w:rFonts w:ascii="Cambria Math" w:hAnsi="Cambria Math"/>
                      <w:sz w:val="20"/>
                      <w:szCs w:val="20"/>
                    </w:rPr>
                  </m:ctrlPr>
                </m:sSubPr>
                <m:e>
                  <m:r>
                    <m:rPr>
                      <m:sty m:val="p"/>
                    </m:rPr>
                    <w:rPr>
                      <w:rFonts w:ascii="Cambria Math" w:hAnsi="Cambria Math"/>
                      <w:sz w:val="20"/>
                      <w:szCs w:val="20"/>
                    </w:rPr>
                    <m:t>k</m:t>
                  </m:r>
                  <m:ctrlPr>
                    <w:rPr>
                      <w:rFonts w:ascii="Cambria Math" w:hAnsi="Cambria Math"/>
                      <w:sz w:val="20"/>
                      <w:szCs w:val="20"/>
                    </w:rPr>
                  </m:ctrlPr>
                </m:e>
                <m:sub>
                  <m:r>
                    <m:rPr>
                      <m:sty m:val="p"/>
                    </m:rPr>
                    <w:rPr>
                      <w:rFonts w:ascii="Cambria Math" w:hAnsi="Cambria Math"/>
                      <w:sz w:val="20"/>
                      <w:szCs w:val="20"/>
                    </w:rPr>
                    <m:t>TC</m:t>
                  </m:r>
                  <m:ctrlPr>
                    <w:rPr>
                      <w:rFonts w:ascii="Cambria Math" w:hAnsi="Cambria Math"/>
                      <w:sz w:val="20"/>
                      <w:szCs w:val="20"/>
                    </w:rPr>
                  </m:ctrlPr>
                </m:sub>
              </m:sSub>
            </m:oMath>
            <w:r>
              <w:rPr>
                <w:rFonts w:ascii="Times New Roman" w:hAnsi="Times New Roman"/>
                <w:sz w:val="20"/>
                <w:szCs w:val="20"/>
              </w:rPr>
              <w:t xml:space="preserve">=2, ports {1000, 1002, 1004, 1006} are mapped on the first comb offset, and {1001, 1003, 1005, 1007} on the second comb offset </w:t>
            </w:r>
          </w:p>
          <w:p>
            <w:pPr>
              <w:pStyle w:val="126"/>
              <w:numPr>
                <w:ilvl w:val="0"/>
                <w:numId w:val="10"/>
              </w:numPr>
              <w:spacing w:after="0" w:line="288" w:lineRule="auto"/>
              <w:ind w:left="800" w:leftChars="200" w:hanging="400" w:hangingChars="200"/>
              <w:rPr>
                <w:rFonts w:ascii="Times New Roman" w:hAnsi="Times New Roman"/>
                <w:bCs/>
                <w:szCs w:val="20"/>
              </w:rPr>
            </w:pPr>
            <w:r>
              <w:rPr>
                <w:rFonts w:ascii="Times New Roman" w:hAnsi="Times New Roman"/>
                <w:sz w:val="20"/>
                <w:szCs w:val="20"/>
              </w:rPr>
              <w:t xml:space="preserve">If </w:t>
            </w:r>
            <m:oMath>
              <m:sSub>
                <m:sSubPr>
                  <m:ctrlPr>
                    <w:rPr>
                      <w:rFonts w:ascii="Cambria Math" w:hAnsi="Cambria Math"/>
                      <w:sz w:val="20"/>
                      <w:szCs w:val="20"/>
                    </w:rPr>
                  </m:ctrlPr>
                </m:sSubPr>
                <m:e>
                  <m:r>
                    <m:rPr>
                      <m:sty m:val="p"/>
                    </m:rPr>
                    <w:rPr>
                      <w:rFonts w:ascii="Cambria Math" w:hAnsi="Cambria Math"/>
                      <w:sz w:val="20"/>
                      <w:szCs w:val="20"/>
                    </w:rPr>
                    <m:t>k</m:t>
                  </m:r>
                  <m:ctrlPr>
                    <w:rPr>
                      <w:rFonts w:ascii="Cambria Math" w:hAnsi="Cambria Math"/>
                      <w:sz w:val="20"/>
                      <w:szCs w:val="20"/>
                    </w:rPr>
                  </m:ctrlPr>
                </m:e>
                <m:sub>
                  <m:r>
                    <m:rPr>
                      <m:sty m:val="p"/>
                    </m:rPr>
                    <w:rPr>
                      <w:rFonts w:ascii="Cambria Math" w:hAnsi="Cambria Math"/>
                      <w:sz w:val="20"/>
                      <w:szCs w:val="20"/>
                    </w:rPr>
                    <m:t>TC</m:t>
                  </m:r>
                  <m:ctrlPr>
                    <w:rPr>
                      <w:rFonts w:ascii="Cambria Math" w:hAnsi="Cambria Math"/>
                      <w:sz w:val="20"/>
                      <w:szCs w:val="20"/>
                    </w:rPr>
                  </m:ctrlPr>
                </m:sub>
              </m:sSub>
            </m:oMath>
            <w:r>
              <w:rPr>
                <w:rFonts w:ascii="Times New Roman" w:hAnsi="Times New Roman"/>
                <w:sz w:val="20"/>
                <w:szCs w:val="20"/>
              </w:rPr>
              <w:t>=4, ports {1000, 1004} are mapped on the first comb offset, {1001, 1005} on the second comb offset, {1002, 1006} on the third comb offset, and {1003, 1007} on the fourth comb offset.</w:t>
            </w:r>
          </w:p>
        </w:tc>
      </w:tr>
    </w:tbl>
    <w:p>
      <w:pPr>
        <w:pStyle w:val="111"/>
        <w:numPr>
          <w:ilvl w:val="255"/>
          <w:numId w:val="0"/>
        </w:numPr>
        <w:snapToGrid w:val="0"/>
        <w:spacing w:before="72" w:beforeLines="30" w:after="72" w:afterLines="30" w:line="288" w:lineRule="auto"/>
        <w:jc w:val="both"/>
        <w:rPr>
          <w:rFonts w:eastAsia="宋体"/>
          <w:bCs/>
          <w:szCs w:val="20"/>
        </w:rPr>
      </w:pPr>
      <w:r>
        <w:rPr>
          <w:rFonts w:eastAsia="宋体"/>
          <w:bCs/>
          <w:szCs w:val="20"/>
        </w:rPr>
        <w:t xml:space="preserve">Regarding the TDM factor s, if s = 8, 8 SRS ports would be split into 8 groups, i.e., each port group contains one SRS port. Sine no technical benefit and necessity is identified, s = 8 should NOT be supported. Considering </w:t>
      </w:r>
      <w:r>
        <w:rPr>
          <w:rFonts w:hint="eastAsia" w:eastAsia="宋体"/>
          <w:bCs/>
          <w:szCs w:val="20"/>
        </w:rPr>
        <w:t>s = 4 causes similar spec impacts as s = 2</w:t>
      </w:r>
      <w:r>
        <w:rPr>
          <w:rFonts w:eastAsia="宋体"/>
          <w:bCs/>
          <w:szCs w:val="20"/>
        </w:rPr>
        <w:t xml:space="preserve">, s=4 should be supported in addition to s=2. </w:t>
      </w:r>
      <w:r>
        <w:rPr>
          <w:rFonts w:hint="eastAsia" w:eastAsia="宋体"/>
          <w:bCs/>
          <w:szCs w:val="20"/>
        </w:rPr>
        <w:t xml:space="preserve">More importantly, if PA architecture allows, </w:t>
      </w:r>
      <w:r>
        <w:rPr>
          <w:rFonts w:eastAsia="宋体"/>
          <w:bCs/>
          <w:szCs w:val="20"/>
        </w:rPr>
        <w:t xml:space="preserve">s=4 can </w:t>
      </w:r>
      <w:r>
        <w:rPr>
          <w:rFonts w:hint="eastAsia" w:eastAsia="宋体"/>
          <w:bCs/>
          <w:szCs w:val="20"/>
        </w:rPr>
        <w:t>support</w:t>
      </w:r>
      <w:r>
        <w:rPr>
          <w:rFonts w:eastAsia="宋体"/>
          <w:bCs/>
          <w:szCs w:val="20"/>
        </w:rPr>
        <w:t xml:space="preserve"> higher </w:t>
      </w:r>
      <w:r>
        <w:rPr>
          <w:rFonts w:hint="eastAsia" w:eastAsia="宋体"/>
          <w:bCs/>
          <w:szCs w:val="20"/>
        </w:rPr>
        <w:t>transmission power for each SRS port</w:t>
      </w:r>
      <w:r>
        <w:rPr>
          <w:rFonts w:eastAsia="宋体"/>
          <w:bCs/>
          <w:szCs w:val="20"/>
        </w:rPr>
        <w:t xml:space="preserve"> than s=2, which is beneficial </w:t>
      </w:r>
      <w:r>
        <w:rPr>
          <w:rFonts w:hint="eastAsia" w:eastAsia="宋体"/>
          <w:bCs/>
          <w:szCs w:val="20"/>
        </w:rPr>
        <w:t>to sounding operation at cell edge</w:t>
      </w:r>
      <w:r>
        <w:rPr>
          <w:rFonts w:eastAsia="宋体"/>
          <w:bCs/>
          <w:szCs w:val="20"/>
        </w:rPr>
        <w:t>. If s=4 is not supported for 8-Tx TDM SRS in Rel-18, it is hard to reconsider this enhancement in the future. So we suggest to support s=4.</w:t>
      </w:r>
    </w:p>
    <w:p>
      <w:pPr>
        <w:pStyle w:val="111"/>
        <w:numPr>
          <w:ilvl w:val="255"/>
          <w:numId w:val="0"/>
        </w:numPr>
        <w:snapToGrid w:val="0"/>
        <w:spacing w:before="72" w:beforeLines="30" w:after="72" w:afterLines="30" w:line="288" w:lineRule="auto"/>
        <w:jc w:val="both"/>
        <w:rPr>
          <w:rFonts w:eastAsia="宋体"/>
          <w:bCs/>
          <w:szCs w:val="20"/>
        </w:rPr>
      </w:pPr>
      <w:r>
        <w:rPr>
          <w:rFonts w:eastAsia="宋体"/>
          <w:bCs/>
          <w:szCs w:val="20"/>
        </w:rPr>
        <w:t>From technical perspective, port splitting actually reflects the mapping relationship between port indices and physical ports belong to different panels or different coherent port groups. In other words, ports belonging to a common panel or a common coherent port group should be split into a common subset and mapped onto a common OFDM symbol. This strategy should also be adopted for non-TDM SRS when mapping different subsets of ports onto different comb offsets, i.e., ports belong to a common panel or a common coherent port group should be split into a common subset mapped onto a common comb offset. Therefore, the port splitting scheme for non-TDM SRS in the second agreement above should be reused for TDM SRS, i.e.,</w:t>
      </w:r>
    </w:p>
    <w:p>
      <w:pPr>
        <w:numPr>
          <w:ilvl w:val="0"/>
          <w:numId w:val="12"/>
        </w:numPr>
        <w:snapToGrid w:val="0"/>
        <w:spacing w:before="72" w:beforeLines="30" w:after="72" w:afterLines="30" w:line="288" w:lineRule="auto"/>
        <w:jc w:val="both"/>
        <w:rPr>
          <w:rFonts w:eastAsia="宋体"/>
          <w:szCs w:val="20"/>
        </w:rPr>
      </w:pPr>
      <w:r>
        <w:rPr>
          <w:rFonts w:eastAsia="宋体"/>
          <w:szCs w:val="20"/>
        </w:rPr>
        <w:t>If s=2, ports {1000, 1002, 1004, 1006} are split into the first subset, and {1001, 1003, 1005, 1007} into the second subset;</w:t>
      </w:r>
    </w:p>
    <w:p>
      <w:pPr>
        <w:numPr>
          <w:ilvl w:val="0"/>
          <w:numId w:val="12"/>
        </w:numPr>
        <w:snapToGrid w:val="0"/>
        <w:spacing w:before="72" w:beforeLines="30" w:after="72" w:afterLines="30" w:line="288" w:lineRule="auto"/>
        <w:jc w:val="both"/>
        <w:rPr>
          <w:rFonts w:eastAsia="宋体"/>
          <w:bCs/>
          <w:szCs w:val="20"/>
        </w:rPr>
      </w:pPr>
      <w:r>
        <w:rPr>
          <w:rFonts w:eastAsia="宋体"/>
          <w:szCs w:val="20"/>
        </w:rPr>
        <w:t>If s=4, ports {1000, 1004} are split into the first subset, {1001, 1005} into the second subset, {1002, 1006} into the third subset, and {1003, 1007} into the fourth subset.</w:t>
      </w:r>
    </w:p>
    <w:p>
      <w:pPr>
        <w:snapToGrid w:val="0"/>
        <w:spacing w:before="72" w:beforeLines="30" w:after="72" w:afterLines="30" w:line="288" w:lineRule="auto"/>
        <w:jc w:val="both"/>
        <w:rPr>
          <w:rFonts w:eastAsia="宋体"/>
          <w:i/>
          <w:iCs/>
          <w:szCs w:val="20"/>
        </w:rPr>
      </w:pPr>
      <w:r>
        <w:rPr>
          <w:rFonts w:eastAsia="宋体"/>
          <w:b/>
          <w:bCs/>
          <w:i/>
          <w:iCs/>
          <w:szCs w:val="20"/>
        </w:rPr>
        <w:t xml:space="preserve">Proposal 5: </w:t>
      </w:r>
      <w:r>
        <w:rPr>
          <w:rFonts w:eastAsia="宋体"/>
          <w:i/>
          <w:iCs/>
          <w:szCs w:val="20"/>
        </w:rPr>
        <w:t>Regarding the TDM factor s, we support s=4 but do NOT support s=8.</w:t>
      </w:r>
    </w:p>
    <w:p>
      <w:pPr>
        <w:snapToGrid w:val="0"/>
        <w:spacing w:before="72" w:beforeLines="30" w:after="72" w:afterLines="30" w:line="288" w:lineRule="auto"/>
        <w:jc w:val="both"/>
        <w:rPr>
          <w:rFonts w:eastAsia="宋体"/>
          <w:i/>
          <w:iCs/>
          <w:szCs w:val="20"/>
        </w:rPr>
      </w:pPr>
      <w:r>
        <w:rPr>
          <w:rFonts w:eastAsia="宋体"/>
          <w:b/>
          <w:bCs/>
          <w:i/>
          <w:iCs/>
          <w:szCs w:val="20"/>
        </w:rPr>
        <w:t xml:space="preserve">Proposal 6: </w:t>
      </w:r>
      <w:r>
        <w:rPr>
          <w:rFonts w:hint="eastAsia" w:eastAsia="宋体"/>
          <w:b w:val="0"/>
          <w:bCs w:val="0"/>
          <w:i/>
          <w:iCs/>
          <w:szCs w:val="20"/>
          <w:lang w:val="en-US" w:eastAsia="zh-CN"/>
        </w:rPr>
        <w:t xml:space="preserve">Regarding the port splitting scheme of TDM SRS, </w:t>
      </w:r>
      <w:r>
        <w:rPr>
          <w:rFonts w:hint="eastAsia" w:eastAsia="宋体"/>
          <w:i/>
          <w:iCs/>
          <w:szCs w:val="20"/>
          <w:lang w:val="en-US" w:eastAsia="zh-CN"/>
        </w:rPr>
        <w:t>r</w:t>
      </w:r>
      <w:r>
        <w:rPr>
          <w:rFonts w:eastAsia="宋体"/>
          <w:i/>
          <w:iCs/>
          <w:szCs w:val="20"/>
        </w:rPr>
        <w:t>euse the port splitting scheme of non-TDM SRS, i.e.,</w:t>
      </w:r>
    </w:p>
    <w:p>
      <w:pPr>
        <w:numPr>
          <w:ilvl w:val="0"/>
          <w:numId w:val="12"/>
        </w:numPr>
        <w:snapToGrid w:val="0"/>
        <w:spacing w:before="72" w:beforeLines="30" w:after="72" w:afterLines="30" w:line="288" w:lineRule="auto"/>
        <w:jc w:val="both"/>
        <w:rPr>
          <w:rFonts w:eastAsia="宋体"/>
          <w:i/>
          <w:iCs/>
          <w:szCs w:val="20"/>
        </w:rPr>
      </w:pPr>
      <w:r>
        <w:rPr>
          <w:rFonts w:eastAsia="宋体"/>
          <w:i/>
          <w:iCs/>
          <w:szCs w:val="20"/>
        </w:rPr>
        <w:t>If s=2, ports {1000, 1002, 1004, 1006} are split into the first subset, and {1001, 1003, 1005, 1007} into the second subset;</w:t>
      </w:r>
    </w:p>
    <w:p>
      <w:pPr>
        <w:numPr>
          <w:ilvl w:val="0"/>
          <w:numId w:val="12"/>
        </w:numPr>
        <w:snapToGrid w:val="0"/>
        <w:spacing w:before="72" w:beforeLines="30" w:after="72" w:afterLines="30" w:line="288" w:lineRule="auto"/>
        <w:jc w:val="both"/>
        <w:rPr>
          <w:rFonts w:eastAsia="宋体"/>
          <w:i/>
          <w:iCs/>
          <w:szCs w:val="20"/>
        </w:rPr>
      </w:pPr>
      <w:r>
        <w:rPr>
          <w:rFonts w:eastAsia="宋体"/>
          <w:i/>
          <w:iCs/>
          <w:szCs w:val="20"/>
        </w:rPr>
        <w:t>If s=4, ports {1000, 1004} are split into the first subset, {1001, 1005} into the second subset, {1002, 1006} into the third subset, and {1003, 1007} into the fourth subset.</w:t>
      </w:r>
    </w:p>
    <w:p>
      <w:pPr>
        <w:numPr>
          <w:ilvl w:val="2"/>
          <w:numId w:val="9"/>
        </w:numPr>
        <w:tabs>
          <w:tab w:val="clear" w:pos="720"/>
        </w:tabs>
        <w:snapToGrid w:val="0"/>
        <w:spacing w:before="240" w:after="120" w:afterLines="50" w:line="240" w:lineRule="auto"/>
        <w:ind w:left="607" w:hanging="607"/>
        <w:jc w:val="both"/>
        <w:outlineLvl w:val="2"/>
        <w:rPr>
          <w:rFonts w:eastAsia="宋体"/>
          <w:b/>
          <w:bCs/>
          <w:sz w:val="21"/>
          <w:szCs w:val="21"/>
        </w:rPr>
      </w:pPr>
      <w:r>
        <w:rPr>
          <w:rFonts w:eastAsia="宋体"/>
          <w:b/>
          <w:bCs/>
          <w:sz w:val="21"/>
          <w:szCs w:val="21"/>
        </w:rPr>
        <w:t>Comb offset hopping for TDM SRS</w:t>
      </w:r>
    </w:p>
    <w:p>
      <w:pPr>
        <w:pStyle w:val="111"/>
        <w:numPr>
          <w:ilvl w:val="255"/>
          <w:numId w:val="0"/>
        </w:numPr>
        <w:snapToGrid w:val="0"/>
        <w:spacing w:before="72" w:beforeLines="30" w:after="72" w:afterLines="30" w:line="288" w:lineRule="auto"/>
        <w:jc w:val="both"/>
        <w:rPr>
          <w:rFonts w:eastAsia="宋体"/>
          <w:bCs/>
          <w:szCs w:val="20"/>
        </w:rPr>
      </w:pPr>
      <w:r>
        <w:rPr>
          <w:rFonts w:eastAsia="宋体"/>
          <w:bCs/>
          <w:szCs w:val="20"/>
        </w:rPr>
        <w:t>Regarding the subcarriers used to transmit the TDM SRS, the following agreement was reached in RAN1#112b-e. In the second bullet of the agreement, it was agreed to further study the scenario where comb offset hopping is configured for TDM SRS.</w:t>
      </w:r>
    </w:p>
    <w:tbl>
      <w:tblPr>
        <w:tblStyle w:val="24"/>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5" w:type="dxa"/>
          </w:tcPr>
          <w:p>
            <w:pPr>
              <w:spacing w:after="0" w:line="288" w:lineRule="auto"/>
              <w:rPr>
                <w:rFonts w:ascii="Times New Roman" w:hAnsi="Times New Roman" w:eastAsia="宋体"/>
                <w:b/>
                <w:szCs w:val="24"/>
                <w:u w:val="single"/>
              </w:rPr>
            </w:pPr>
            <w:r>
              <w:rPr>
                <w:rFonts w:ascii="Times New Roman" w:hAnsi="Times New Roman" w:eastAsia="Batang"/>
                <w:b/>
                <w:szCs w:val="24"/>
                <w:u w:val="single"/>
                <w:lang w:val="en-GB" w:eastAsia="en-US"/>
              </w:rPr>
              <w:t>Agreement</w:t>
            </w:r>
            <w:r>
              <w:rPr>
                <w:rFonts w:ascii="Times New Roman" w:hAnsi="Times New Roman" w:eastAsia="宋体"/>
                <w:bCs/>
                <w:szCs w:val="24"/>
              </w:rPr>
              <w:t xml:space="preserve"> </w:t>
            </w:r>
          </w:p>
          <w:p>
            <w:pPr>
              <w:spacing w:after="0" w:line="288" w:lineRule="auto"/>
              <w:rPr>
                <w:bCs/>
                <w:szCs w:val="20"/>
              </w:rPr>
            </w:pPr>
            <w:r>
              <w:rPr>
                <w:rStyle w:val="27"/>
                <w:b w:val="0"/>
                <w:bCs/>
                <w:szCs w:val="20"/>
              </w:rPr>
              <w:t>For an 8-port SRS resource in a SRS resource set with usage ‘codebook’ or ‘antennaSwitching’ and resource mapping based on TDM with TDM factor s, when the s subsets of ports are mapped onto m ≥ 2 OFDM symbols in a slot according to the pattern {{1, 2, …, s}, …, {1, 2, …, s}} (totally m/s groups of {1, 2, …, s}), the SRS transmissions within each of the m/s groups of {1, 2, …, s} use the same set of subcarriers. If consecutive groups of {1, 2, …, s} are configured as repetition, then the SRS transmissions of the consecutive groups use the same set of subcarriers.</w:t>
            </w:r>
          </w:p>
          <w:p>
            <w:pPr>
              <w:numPr>
                <w:ilvl w:val="0"/>
                <w:numId w:val="13"/>
              </w:numPr>
              <w:spacing w:after="0" w:line="288" w:lineRule="auto"/>
              <w:rPr>
                <w:rFonts w:eastAsia="Times New Roman"/>
                <w:bCs/>
                <w:szCs w:val="20"/>
              </w:rPr>
            </w:pPr>
            <w:r>
              <w:rPr>
                <w:rStyle w:val="27"/>
                <w:rFonts w:eastAsia="宋体"/>
                <w:b w:val="0"/>
                <w:bCs/>
                <w:szCs w:val="20"/>
                <w:lang w:val="en-GB"/>
              </w:rPr>
              <w:t>Note: applicable to the SRS resource with or without FH/RPFS.</w:t>
            </w:r>
          </w:p>
          <w:p>
            <w:pPr>
              <w:numPr>
                <w:ilvl w:val="0"/>
                <w:numId w:val="13"/>
              </w:numPr>
              <w:spacing w:after="0" w:line="288" w:lineRule="auto"/>
              <w:rPr>
                <w:rFonts w:ascii="Times New Roman" w:hAnsi="Times New Roman" w:eastAsia="Batang"/>
                <w:bCs/>
                <w:szCs w:val="20"/>
                <w:lang w:eastAsia="en-US"/>
              </w:rPr>
            </w:pPr>
            <w:r>
              <w:rPr>
                <w:rStyle w:val="27"/>
                <w:rFonts w:eastAsia="宋体"/>
                <w:b w:val="0"/>
                <w:bCs/>
                <w:szCs w:val="20"/>
              </w:rPr>
              <w:t>FFS the scenario where comb offset hopping is configured for the SRS resource.</w:t>
            </w:r>
          </w:p>
        </w:tc>
      </w:tr>
    </w:tbl>
    <w:p>
      <w:pPr>
        <w:pStyle w:val="111"/>
        <w:numPr>
          <w:ilvl w:val="255"/>
          <w:numId w:val="0"/>
        </w:numPr>
        <w:snapToGrid w:val="0"/>
        <w:spacing w:before="72" w:beforeLines="30" w:after="72" w:afterLines="30" w:line="288" w:lineRule="auto"/>
        <w:jc w:val="both"/>
        <w:rPr>
          <w:rFonts w:eastAsia="宋体"/>
          <w:bCs/>
          <w:szCs w:val="20"/>
        </w:rPr>
      </w:pPr>
      <w:r>
        <w:rPr>
          <w:rFonts w:eastAsia="宋体"/>
          <w:bCs/>
          <w:szCs w:val="20"/>
        </w:rPr>
        <w:t>When TDM SRS mapped on m OFDM symbols is configured with comb offset hopping, there are two options for the time-domain hopping behavior:</w:t>
      </w:r>
    </w:p>
    <w:p>
      <w:pPr>
        <w:numPr>
          <w:ilvl w:val="0"/>
          <w:numId w:val="12"/>
        </w:numPr>
        <w:snapToGrid w:val="0"/>
        <w:spacing w:before="72" w:beforeLines="30" w:after="72" w:afterLines="30" w:line="288" w:lineRule="auto"/>
        <w:jc w:val="both"/>
        <w:rPr>
          <w:rFonts w:eastAsia="宋体"/>
          <w:bCs/>
          <w:szCs w:val="20"/>
        </w:rPr>
      </w:pPr>
      <w:r>
        <w:rPr>
          <w:rFonts w:eastAsia="宋体"/>
          <w:bCs/>
          <w:szCs w:val="20"/>
        </w:rPr>
        <w:t xml:space="preserve">Option 1: The time-domain hopping behavior is based on the symbol index </w:t>
      </w:r>
      <w:r>
        <w:rPr>
          <w:rFonts w:eastAsia="宋体"/>
          <w:bCs/>
          <w:i/>
          <w:iCs/>
          <w:szCs w:val="20"/>
        </w:rPr>
        <w:t>l’</w:t>
      </w:r>
      <w:r>
        <w:rPr>
          <w:rFonts w:eastAsia="宋体"/>
          <w:bCs/>
          <w:szCs w:val="20"/>
        </w:rPr>
        <w:t xml:space="preserve"> of each of the m symbols;</w:t>
      </w:r>
    </w:p>
    <w:p>
      <w:pPr>
        <w:numPr>
          <w:ilvl w:val="0"/>
          <w:numId w:val="12"/>
        </w:numPr>
        <w:snapToGrid w:val="0"/>
        <w:spacing w:before="72" w:beforeLines="30" w:after="72" w:afterLines="30" w:line="288" w:lineRule="auto"/>
        <w:jc w:val="both"/>
        <w:rPr>
          <w:rFonts w:eastAsia="宋体"/>
          <w:bCs/>
          <w:szCs w:val="20"/>
        </w:rPr>
      </w:pPr>
      <w:r>
        <w:rPr>
          <w:rFonts w:eastAsia="宋体"/>
          <w:bCs/>
          <w:szCs w:val="20"/>
        </w:rPr>
        <w:t xml:space="preserve">Option 2: The time-domain hopping behavior is based on the symbol index </w:t>
      </w:r>
      <w:r>
        <w:rPr>
          <w:rFonts w:eastAsia="宋体"/>
          <w:bCs/>
          <w:i/>
          <w:iCs/>
          <w:szCs w:val="20"/>
        </w:rPr>
        <w:t xml:space="preserve">l’ </w:t>
      </w:r>
      <w:r>
        <w:rPr>
          <w:rFonts w:eastAsia="宋体"/>
          <w:bCs/>
          <w:szCs w:val="20"/>
        </w:rPr>
        <w:t>of the first symbol across the m symbols.</w:t>
      </w:r>
    </w:p>
    <w:p>
      <w:pPr>
        <w:snapToGrid w:val="0"/>
        <w:spacing w:before="72" w:beforeLines="30" w:after="72" w:afterLines="30" w:line="288" w:lineRule="auto"/>
        <w:jc w:val="both"/>
        <w:rPr>
          <w:rFonts w:eastAsia="宋体"/>
          <w:bCs/>
          <w:szCs w:val="20"/>
        </w:rPr>
      </w:pPr>
      <w:r>
        <w:rPr>
          <w:rFonts w:eastAsia="宋体"/>
          <w:bCs/>
          <w:szCs w:val="20"/>
        </w:rPr>
        <w:t>Similar issue was discussed in the case where non-TDM SRS is configured with repetition, and both options have pros and cons. Option 1 is beneficial for maintaining orthogonality among different SRS ports over a common symbol, and option 2 is beneficial for improving channel estimation accuracy. Since the orthogonality among different SRS ports is guaranteed by the scheduling of gNB, the adopted time-domain hopping behavior should be configured via RRC, and UE should indicate whether it supports one or both options.</w:t>
      </w:r>
    </w:p>
    <w:p>
      <w:pPr>
        <w:pStyle w:val="111"/>
        <w:numPr>
          <w:ilvl w:val="255"/>
          <w:numId w:val="0"/>
        </w:numPr>
        <w:snapToGrid w:val="0"/>
        <w:spacing w:before="72" w:beforeLines="30" w:after="72" w:afterLines="30" w:line="288" w:lineRule="auto"/>
        <w:jc w:val="both"/>
        <w:rPr>
          <w:rStyle w:val="27"/>
          <w:rFonts w:eastAsia="宋体"/>
          <w:b w:val="0"/>
          <w:bCs/>
          <w:i/>
          <w:iCs/>
          <w:szCs w:val="20"/>
        </w:rPr>
      </w:pPr>
      <w:r>
        <w:rPr>
          <w:rFonts w:eastAsia="宋体"/>
          <w:b/>
          <w:i/>
          <w:iCs/>
          <w:szCs w:val="20"/>
        </w:rPr>
        <w:t>Proposal 7:</w:t>
      </w:r>
      <w:r>
        <w:rPr>
          <w:rFonts w:eastAsia="宋体"/>
          <w:bCs/>
          <w:i/>
          <w:iCs/>
          <w:szCs w:val="20"/>
        </w:rPr>
        <w:t xml:space="preserve"> For TDM SRS configured with comb offset hopping,</w:t>
      </w:r>
      <w:r>
        <w:rPr>
          <w:rStyle w:val="27"/>
          <w:rFonts w:eastAsia="宋体"/>
          <w:b w:val="0"/>
          <w:bCs/>
          <w:i/>
          <w:iCs/>
          <w:szCs w:val="20"/>
        </w:rPr>
        <w:t xml:space="preserve"> </w:t>
      </w:r>
      <w:r>
        <w:rPr>
          <w:rStyle w:val="27"/>
          <w:b w:val="0"/>
          <w:bCs/>
          <w:i/>
          <w:iCs/>
          <w:szCs w:val="20"/>
        </w:rPr>
        <w:t>when the s subsets of ports are mapped onto m ≥ 2 OFDM symbols in a slot according to the pattern {{1, 2, …, s}, …, {1, 2, …, s}} (totally m/s groups of {1, 2, …, s})</w:t>
      </w:r>
      <w:r>
        <w:rPr>
          <w:rStyle w:val="27"/>
          <w:rFonts w:eastAsia="宋体"/>
          <w:b w:val="0"/>
          <w:bCs/>
          <w:i/>
          <w:iCs/>
          <w:szCs w:val="20"/>
        </w:rPr>
        <w:t>, the time-domain hopping behavior depends on each symbol index l’ of each symbol or the first symbol across the m symbols based on RRC configuration.</w:t>
      </w:r>
    </w:p>
    <w:p>
      <w:pPr>
        <w:numPr>
          <w:ilvl w:val="0"/>
          <w:numId w:val="12"/>
        </w:numPr>
        <w:snapToGrid w:val="0"/>
        <w:spacing w:before="72" w:beforeLines="30" w:after="72" w:afterLines="30" w:line="288" w:lineRule="auto"/>
        <w:jc w:val="both"/>
        <w:rPr>
          <w:rStyle w:val="27"/>
          <w:rFonts w:eastAsia="宋体"/>
          <w:b w:val="0"/>
          <w:bCs/>
          <w:i/>
          <w:iCs/>
          <w:szCs w:val="20"/>
        </w:rPr>
      </w:pPr>
      <w:r>
        <w:rPr>
          <w:rStyle w:val="27"/>
          <w:rFonts w:eastAsia="宋体"/>
          <w:b w:val="0"/>
          <w:bCs/>
          <w:i/>
          <w:iCs/>
          <w:szCs w:val="20"/>
        </w:rPr>
        <w:t>V</w:t>
      </w:r>
      <w:r>
        <w:rPr>
          <w:rStyle w:val="27"/>
          <w:rFonts w:hint="eastAsia" w:eastAsia="宋体"/>
          <w:b w:val="0"/>
          <w:bCs/>
          <w:i/>
          <w:iCs/>
          <w:szCs w:val="20"/>
        </w:rPr>
        <w:t>i</w:t>
      </w:r>
      <w:r>
        <w:rPr>
          <w:rStyle w:val="27"/>
          <w:rFonts w:eastAsia="宋体"/>
          <w:b w:val="0"/>
          <w:bCs/>
          <w:i/>
          <w:iCs/>
          <w:szCs w:val="20"/>
        </w:rPr>
        <w:t xml:space="preserve">a UE capability signaling, UE can indicate whether it supports one or both </w:t>
      </w:r>
      <w:r>
        <w:rPr>
          <w:rStyle w:val="27"/>
          <w:rFonts w:hint="eastAsia" w:eastAsia="宋体"/>
          <w:b w:val="0"/>
          <w:bCs/>
          <w:i/>
          <w:iCs/>
          <w:szCs w:val="20"/>
          <w:lang w:val="en-US" w:eastAsia="zh-CN"/>
        </w:rPr>
        <w:t xml:space="preserve">of the </w:t>
      </w:r>
      <w:r>
        <w:rPr>
          <w:rStyle w:val="27"/>
          <w:rFonts w:eastAsia="宋体"/>
          <w:b w:val="0"/>
          <w:bCs/>
          <w:i/>
          <w:iCs/>
          <w:szCs w:val="20"/>
        </w:rPr>
        <w:t>options.</w:t>
      </w:r>
    </w:p>
    <w:p>
      <w:pPr>
        <w:numPr>
          <w:ilvl w:val="2"/>
          <w:numId w:val="9"/>
        </w:numPr>
        <w:tabs>
          <w:tab w:val="clear" w:pos="720"/>
        </w:tabs>
        <w:snapToGrid w:val="0"/>
        <w:spacing w:before="240" w:after="120" w:afterLines="50" w:line="240" w:lineRule="auto"/>
        <w:ind w:left="607" w:hanging="607"/>
        <w:jc w:val="both"/>
        <w:outlineLvl w:val="2"/>
        <w:rPr>
          <w:rFonts w:eastAsia="宋体"/>
          <w:b/>
          <w:bCs/>
          <w:sz w:val="21"/>
          <w:szCs w:val="21"/>
        </w:rPr>
      </w:pPr>
      <w:r>
        <w:rPr>
          <w:rFonts w:eastAsia="宋体"/>
          <w:b/>
          <w:bCs/>
          <w:sz w:val="21"/>
          <w:szCs w:val="21"/>
        </w:rPr>
        <w:t>Power control for TDM on TDMed symbols</w:t>
      </w:r>
    </w:p>
    <w:p>
      <w:pPr>
        <w:snapToGrid w:val="0"/>
        <w:spacing w:before="72" w:beforeLines="30" w:after="72" w:afterLines="30" w:line="288" w:lineRule="auto"/>
        <w:jc w:val="both"/>
      </w:pPr>
      <w:r>
        <w:t xml:space="preserve">Regarding power control for TDM SRS, it was discussed in the last RAN1 meeting, but no agreement was reached unfortunately. According to FL’s guidance, this issue will be discussed in RAN1#113 based on the following proposal.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spacing w:before="0" w:beforeLines="-2147483648" w:after="0" w:afterLines="-2147483648" w:line="288" w:lineRule="auto"/>
              <w:jc w:val="left"/>
              <w:rPr>
                <w:rFonts w:eastAsia="Batang"/>
                <w:b/>
                <w:szCs w:val="24"/>
                <w:u w:val="single"/>
                <w:lang w:val="en-GB" w:eastAsia="en-US"/>
              </w:rPr>
            </w:pPr>
            <w:r>
              <w:rPr>
                <w:rFonts w:eastAsia="Batang"/>
                <w:b/>
                <w:szCs w:val="24"/>
                <w:u w:val="single"/>
                <w:lang w:val="en-GB" w:eastAsia="en-US"/>
              </w:rPr>
              <w:t>Proposal 3.2.3</w:t>
            </w:r>
            <w:r>
              <w:rPr>
                <w:rFonts w:eastAsia="Batang"/>
                <w:b/>
                <w:color w:val="auto"/>
                <w:szCs w:val="24"/>
                <w:u w:val="single"/>
                <w:lang w:val="en-GB" w:eastAsia="en-US"/>
              </w:rPr>
              <w:t>E</w:t>
            </w:r>
            <w:r>
              <w:rPr>
                <w:rFonts w:eastAsia="Batang"/>
                <w:b/>
                <w:szCs w:val="24"/>
                <w:u w:val="single"/>
                <w:lang w:val="en-GB" w:eastAsia="en-US"/>
              </w:rPr>
              <w:t>:</w:t>
            </w:r>
            <w:r>
              <w:rPr>
                <w:rFonts w:eastAsia="宋体"/>
                <w:b/>
                <w:szCs w:val="24"/>
                <w:u w:val="none"/>
              </w:rPr>
              <w:t xml:space="preserve"> (by FL)</w:t>
            </w:r>
            <w:r>
              <w:rPr>
                <w:rFonts w:eastAsia="Batang"/>
                <w:b/>
                <w:szCs w:val="24"/>
                <w:lang w:val="en-GB" w:eastAsia="en-US"/>
              </w:rPr>
              <w:t xml:space="preserve"> </w:t>
            </w:r>
          </w:p>
          <w:p>
            <w:pPr>
              <w:snapToGrid w:val="0"/>
              <w:spacing w:before="0" w:beforeLines="0" w:after="0" w:afterLines="0" w:line="288" w:lineRule="auto"/>
              <w:jc w:val="both"/>
              <w:rPr>
                <w:rFonts w:eastAsiaTheme="minorEastAsia"/>
                <w:szCs w:val="20"/>
              </w:rPr>
            </w:pPr>
            <w:r>
              <w:rPr>
                <w:szCs w:val="20"/>
              </w:rPr>
              <w:t xml:space="preserve">For an 8-port SRS resource in a SRS resource set with usage ‘codebook’ or ‘antennaSwitching’ and resource mapping based on TDM onto m≥2 OFDM symbols in a slot and with TDM factor s &gt; 1, the UE splits a linear value </w:t>
            </w:r>
            <m:oMath>
              <m:sSub>
                <m:sSubPr>
                  <m:ctrlPr>
                    <w:rPr>
                      <w:rFonts w:ascii="Cambria Math" w:hAnsi="Cambria Math" w:eastAsiaTheme="minorEastAsia"/>
                      <w:szCs w:val="20"/>
                      <w:lang w:eastAsia="ko-KR"/>
                      <w14:ligatures w14:val="standardContextual"/>
                    </w:rPr>
                  </m:ctrlPr>
                </m:sSubPr>
                <m:e>
                  <m:acc>
                    <m:accPr>
                      <m:ctrlPr>
                        <w:rPr>
                          <w:rFonts w:ascii="Cambria Math" w:hAnsi="Cambria Math" w:eastAsiaTheme="minorEastAsia"/>
                          <w:szCs w:val="20"/>
                          <w:lang w:eastAsia="ko-KR"/>
                          <w14:ligatures w14:val="standardContextual"/>
                        </w:rPr>
                      </m:ctrlPr>
                    </m:accPr>
                    <m:e>
                      <m:r>
                        <m:rPr>
                          <m:sty m:val="p"/>
                        </m:rPr>
                        <w:rPr>
                          <w:rFonts w:ascii="Cambria Math" w:hAnsi="Cambria Math"/>
                          <w:szCs w:val="20"/>
                        </w:rPr>
                        <m:t>P</m:t>
                      </m:r>
                      <m:ctrlPr>
                        <w:rPr>
                          <w:rFonts w:ascii="Cambria Math" w:hAnsi="Cambria Math" w:eastAsiaTheme="minorEastAsia"/>
                          <w:szCs w:val="20"/>
                          <w:lang w:eastAsia="ko-KR"/>
                          <w14:ligatures w14:val="standardContextual"/>
                        </w:rPr>
                      </m:ctrlPr>
                    </m:e>
                  </m:acc>
                  <m:ctrlPr>
                    <w:rPr>
                      <w:rFonts w:ascii="Cambria Math" w:hAnsi="Cambria Math" w:eastAsiaTheme="minorEastAsia"/>
                      <w:szCs w:val="20"/>
                      <w:lang w:eastAsia="ko-KR"/>
                      <w14:ligatures w14:val="standardContextual"/>
                    </w:rPr>
                  </m:ctrlPr>
                </m:e>
                <m:sub>
                  <m:r>
                    <m:rPr>
                      <m:nor/>
                      <m:sty m:val="p"/>
                    </m:rPr>
                    <w:rPr>
                      <w:rFonts w:ascii="Cambria Math" w:hAnsi="Cambria Math"/>
                      <w:b w:val="0"/>
                      <w:i w:val="0"/>
                      <w:szCs w:val="20"/>
                    </w:rPr>
                    <m:t>SRS</m:t>
                  </m:r>
                  <m:ctrlPr>
                    <w:rPr>
                      <w:rFonts w:ascii="Cambria Math" w:hAnsi="Cambria Math" w:eastAsiaTheme="minorEastAsia"/>
                      <w:szCs w:val="20"/>
                      <w:lang w:eastAsia="ko-KR"/>
                      <w14:ligatures w14:val="standardContextual"/>
                    </w:rPr>
                  </m:ctrlPr>
                </m:sub>
              </m:sSub>
            </m:oMath>
            <w:r>
              <w:rPr>
                <w:szCs w:val="20"/>
              </w:rPr>
              <w:t xml:space="preserve"> of SRS transmission power equally across the SRS ports configured on each OFDM symbol, if the UE is capable of transmitting at </w:t>
            </w:r>
            <m:oMath>
              <m:sSub>
                <m:sSubPr>
                  <m:ctrlPr>
                    <w:rPr>
                      <w:rFonts w:ascii="Cambria Math" w:hAnsi="Cambria Math" w:eastAsiaTheme="minorEastAsia"/>
                      <w:i/>
                      <w:iCs/>
                      <w:color w:val="FF0000"/>
                      <w:szCs w:val="20"/>
                    </w:rPr>
                  </m:ctrlPr>
                </m:sSubPr>
                <m:e>
                  <m:r>
                    <m:rPr/>
                    <w:rPr>
                      <w:rFonts w:ascii="Cambria Math" w:hAnsi="Cambria Math"/>
                      <w:color w:val="FF0000"/>
                      <w:szCs w:val="20"/>
                    </w:rPr>
                    <m:t>P</m:t>
                  </m:r>
                  <m:ctrlPr>
                    <w:rPr>
                      <w:rFonts w:ascii="Cambria Math" w:hAnsi="Cambria Math" w:eastAsiaTheme="minorEastAsia"/>
                      <w:i/>
                      <w:iCs/>
                      <w:color w:val="FF0000"/>
                      <w:szCs w:val="20"/>
                    </w:rPr>
                  </m:ctrlPr>
                </m:e>
                <m:sub>
                  <m:r>
                    <m:rPr/>
                    <w:rPr>
                      <w:rFonts w:ascii="Cambria Math" w:hAnsi="Cambria Math"/>
                      <w:color w:val="FF0000"/>
                      <w:szCs w:val="20"/>
                    </w:rPr>
                    <m:t>CMAX</m:t>
                  </m:r>
                  <m:ctrlPr>
                    <w:rPr>
                      <w:rFonts w:ascii="Cambria Math" w:hAnsi="Cambria Math" w:eastAsiaTheme="minorEastAsia"/>
                      <w:i/>
                      <w:iCs/>
                      <w:color w:val="FF0000"/>
                      <w:szCs w:val="20"/>
                    </w:rPr>
                  </m:ctrlPr>
                </m:sub>
              </m:sSub>
            </m:oMath>
            <w:r>
              <w:rPr>
                <w:szCs w:val="20"/>
              </w:rPr>
              <w:t xml:space="preserve"> </w:t>
            </w:r>
            <m:oMath>
              <m:sSub>
                <m:sSubPr>
                  <m:ctrlPr>
                    <w:rPr>
                      <w:rFonts w:ascii="Cambria Math" w:hAnsi="Cambria Math" w:eastAsiaTheme="minorEastAsia"/>
                      <w:strike/>
                      <w:color w:val="FF0000"/>
                      <w:szCs w:val="20"/>
                      <w:lang w:eastAsia="ko-KR"/>
                      <w14:ligatures w14:val="standardContextual"/>
                    </w:rPr>
                  </m:ctrlPr>
                </m:sSubPr>
                <m:e>
                  <m:acc>
                    <m:accPr>
                      <m:ctrlPr>
                        <w:rPr>
                          <w:rFonts w:ascii="Cambria Math" w:hAnsi="Cambria Math" w:eastAsiaTheme="minorEastAsia"/>
                          <w:strike/>
                          <w:color w:val="FF0000"/>
                          <w:szCs w:val="20"/>
                          <w:lang w:eastAsia="ko-KR"/>
                          <w14:ligatures w14:val="standardContextual"/>
                        </w:rPr>
                      </m:ctrlPr>
                    </m:accPr>
                    <m:e>
                      <m:r>
                        <m:rPr>
                          <m:sty m:val="p"/>
                        </m:rPr>
                        <w:rPr>
                          <w:rFonts w:ascii="Cambria Math" w:hAnsi="Cambria Math"/>
                          <w:strike/>
                          <w:color w:val="FF0000"/>
                          <w:szCs w:val="20"/>
                        </w:rPr>
                        <m:t>P</m:t>
                      </m:r>
                      <m:ctrlPr>
                        <w:rPr>
                          <w:rFonts w:ascii="Cambria Math" w:hAnsi="Cambria Math" w:eastAsiaTheme="minorEastAsia"/>
                          <w:strike/>
                          <w:color w:val="FF0000"/>
                          <w:szCs w:val="20"/>
                          <w:lang w:eastAsia="ko-KR"/>
                          <w14:ligatures w14:val="standardContextual"/>
                        </w:rPr>
                      </m:ctrlPr>
                    </m:e>
                  </m:acc>
                  <m:ctrlPr>
                    <w:rPr>
                      <w:rFonts w:ascii="Cambria Math" w:hAnsi="Cambria Math" w:eastAsiaTheme="minorEastAsia"/>
                      <w:strike/>
                      <w:color w:val="FF0000"/>
                      <w:szCs w:val="20"/>
                      <w:lang w:eastAsia="ko-KR"/>
                      <w14:ligatures w14:val="standardContextual"/>
                    </w:rPr>
                  </m:ctrlPr>
                </m:e>
                <m:sub>
                  <m:r>
                    <m:rPr>
                      <m:nor/>
                      <m:sty m:val="p"/>
                    </m:rPr>
                    <w:rPr>
                      <w:rFonts w:ascii="Cambria Math" w:hAnsi="Cambria Math"/>
                      <w:b w:val="0"/>
                      <w:i w:val="0"/>
                      <w:strike/>
                      <w:color w:val="FF0000"/>
                      <w:szCs w:val="20"/>
                    </w:rPr>
                    <m:t>SRS</m:t>
                  </m:r>
                  <m:ctrlPr>
                    <w:rPr>
                      <w:rFonts w:ascii="Cambria Math" w:hAnsi="Cambria Math" w:eastAsiaTheme="minorEastAsia"/>
                      <w:strike/>
                      <w:color w:val="FF0000"/>
                      <w:szCs w:val="20"/>
                      <w:lang w:eastAsia="ko-KR"/>
                      <w14:ligatures w14:val="standardContextual"/>
                    </w:rPr>
                  </m:ctrlPr>
                </m:sub>
              </m:sSub>
              <m:r>
                <m:rPr/>
                <w:rPr>
                  <w:rFonts w:ascii="Cambria Math" w:hAnsi="Cambria Math"/>
                  <w:strike/>
                  <w:color w:val="FF0000"/>
                  <w:szCs w:val="20"/>
                </w:rPr>
                <m:t>/s</m:t>
              </m:r>
            </m:oMath>
            <w:r>
              <w:rPr>
                <w:szCs w:val="20"/>
              </w:rPr>
              <w:t xml:space="preserve"> per OFDM symbol</w:t>
            </w:r>
            <w:r>
              <w:rPr>
                <w:color w:val="FF0000"/>
                <w:szCs w:val="20"/>
              </w:rPr>
              <w:t xml:space="preserve">, where </w:t>
            </w:r>
            <m:oMath>
              <m:sSub>
                <m:sSubPr>
                  <m:ctrlPr>
                    <w:rPr>
                      <w:rFonts w:ascii="Cambria Math" w:hAnsi="Cambria Math" w:eastAsiaTheme="minorEastAsia"/>
                      <w:i/>
                      <w:iCs/>
                      <w:color w:val="FF0000"/>
                      <w:szCs w:val="20"/>
                    </w:rPr>
                  </m:ctrlPr>
                </m:sSubPr>
                <m:e>
                  <m:r>
                    <m:rPr/>
                    <w:rPr>
                      <w:rFonts w:ascii="Cambria Math" w:hAnsi="Cambria Math"/>
                      <w:color w:val="FF0000"/>
                      <w:szCs w:val="20"/>
                    </w:rPr>
                    <m:t>P</m:t>
                  </m:r>
                  <m:ctrlPr>
                    <w:rPr>
                      <w:rFonts w:ascii="Cambria Math" w:hAnsi="Cambria Math" w:eastAsiaTheme="minorEastAsia"/>
                      <w:i/>
                      <w:iCs/>
                      <w:color w:val="FF0000"/>
                      <w:szCs w:val="20"/>
                    </w:rPr>
                  </m:ctrlPr>
                </m:e>
                <m:sub>
                  <m:r>
                    <m:rPr/>
                    <w:rPr>
                      <w:rFonts w:ascii="Cambria Math" w:hAnsi="Cambria Math"/>
                      <w:color w:val="FF0000"/>
                      <w:szCs w:val="20"/>
                    </w:rPr>
                    <m:t>CMAX</m:t>
                  </m:r>
                  <m:ctrlPr>
                    <w:rPr>
                      <w:rFonts w:ascii="Cambria Math" w:hAnsi="Cambria Math" w:eastAsiaTheme="minorEastAsia"/>
                      <w:i/>
                      <w:iCs/>
                      <w:color w:val="FF0000"/>
                      <w:szCs w:val="20"/>
                    </w:rPr>
                  </m:ctrlPr>
                </m:sub>
              </m:sSub>
            </m:oMath>
            <w:r>
              <w:rPr>
                <w:color w:val="FF0000"/>
                <w:szCs w:val="20"/>
              </w:rPr>
              <w:t xml:space="preserve"> is specified in the current specifications</w:t>
            </w:r>
            <w:r>
              <w:rPr>
                <w:szCs w:val="20"/>
              </w:rPr>
              <w:t>.</w:t>
            </w:r>
          </w:p>
          <w:p>
            <w:pPr>
              <w:numPr>
                <w:ilvl w:val="0"/>
                <w:numId w:val="13"/>
              </w:numPr>
              <w:spacing w:beforeLines="0" w:after="0" w:afterLines="0" w:afterAutospacing="0" w:line="288" w:lineRule="auto"/>
              <w:ind w:left="800" w:hanging="360"/>
              <w:rPr>
                <w:rStyle w:val="27"/>
                <w:rFonts w:ascii="Times New Roman" w:hAnsi="Times New Roman" w:eastAsia="宋体"/>
                <w:b w:val="0"/>
                <w:sz w:val="20"/>
                <w:szCs w:val="20"/>
                <w:lang w:val="en-GB"/>
              </w:rPr>
            </w:pPr>
            <w:r>
              <w:rPr>
                <w:rStyle w:val="27"/>
                <w:rFonts w:eastAsia="宋体"/>
                <w:b w:val="0"/>
                <w:szCs w:val="20"/>
                <w:lang w:val="en-GB"/>
              </w:rPr>
              <w:t xml:space="preserve">FFS the cases where the UE is not capable of transmitting at </w:t>
            </w:r>
            <w:r>
              <w:rPr>
                <w:szCs w:val="20"/>
              </w:rPr>
              <w:t xml:space="preserve"> </w:t>
            </w:r>
            <m:oMath>
              <m:sSub>
                <m:sSubPr>
                  <m:ctrlPr>
                    <w:rPr>
                      <w:rFonts w:ascii="Cambria Math" w:hAnsi="Cambria Math" w:eastAsiaTheme="minorEastAsia"/>
                      <w:i/>
                      <w:iCs/>
                      <w:color w:val="FF0000"/>
                      <w:szCs w:val="20"/>
                    </w:rPr>
                  </m:ctrlPr>
                </m:sSubPr>
                <m:e>
                  <m:r>
                    <m:rPr/>
                    <w:rPr>
                      <w:rFonts w:ascii="Cambria Math" w:hAnsi="Cambria Math"/>
                      <w:color w:val="FF0000"/>
                      <w:szCs w:val="20"/>
                    </w:rPr>
                    <m:t>P</m:t>
                  </m:r>
                  <m:ctrlPr>
                    <w:rPr>
                      <w:rFonts w:ascii="Cambria Math" w:hAnsi="Cambria Math" w:eastAsiaTheme="minorEastAsia"/>
                      <w:i/>
                      <w:iCs/>
                      <w:color w:val="FF0000"/>
                      <w:szCs w:val="20"/>
                    </w:rPr>
                  </m:ctrlPr>
                </m:e>
                <m:sub>
                  <m:r>
                    <m:rPr/>
                    <w:rPr>
                      <w:rFonts w:ascii="Cambria Math" w:hAnsi="Cambria Math"/>
                      <w:color w:val="FF0000"/>
                      <w:szCs w:val="20"/>
                    </w:rPr>
                    <m:t>CMAX</m:t>
                  </m:r>
                  <m:ctrlPr>
                    <w:rPr>
                      <w:rFonts w:ascii="Cambria Math" w:hAnsi="Cambria Math" w:eastAsiaTheme="minorEastAsia"/>
                      <w:i/>
                      <w:iCs/>
                      <w:color w:val="FF0000"/>
                      <w:szCs w:val="20"/>
                    </w:rPr>
                  </m:ctrlPr>
                </m:sub>
              </m:sSub>
            </m:oMath>
            <w:r>
              <w:rPr>
                <w:szCs w:val="20"/>
              </w:rPr>
              <w:t xml:space="preserve"> </w:t>
            </w:r>
            <m:oMath>
              <m:sSub>
                <m:sSubPr>
                  <m:ctrlPr>
                    <w:rPr>
                      <w:rFonts w:ascii="Cambria Math" w:hAnsi="Cambria Math" w:eastAsiaTheme="minorEastAsia"/>
                      <w:strike/>
                      <w:color w:val="FF0000"/>
                      <w:szCs w:val="20"/>
                      <w:lang w:eastAsia="ko-KR"/>
                      <w14:ligatures w14:val="standardContextual"/>
                    </w:rPr>
                  </m:ctrlPr>
                </m:sSubPr>
                <m:e>
                  <m:acc>
                    <m:accPr>
                      <m:ctrlPr>
                        <w:rPr>
                          <w:rFonts w:ascii="Cambria Math" w:hAnsi="Cambria Math" w:eastAsiaTheme="minorEastAsia"/>
                          <w:strike/>
                          <w:color w:val="FF0000"/>
                          <w:szCs w:val="20"/>
                          <w:lang w:eastAsia="ko-KR"/>
                          <w14:ligatures w14:val="standardContextual"/>
                        </w:rPr>
                      </m:ctrlPr>
                    </m:accPr>
                    <m:e>
                      <m:r>
                        <m:rPr>
                          <m:sty m:val="p"/>
                        </m:rPr>
                        <w:rPr>
                          <w:rFonts w:ascii="Cambria Math" w:hAnsi="Cambria Math"/>
                          <w:strike/>
                          <w:color w:val="FF0000"/>
                          <w:szCs w:val="20"/>
                        </w:rPr>
                        <m:t>P</m:t>
                      </m:r>
                      <m:ctrlPr>
                        <w:rPr>
                          <w:rFonts w:ascii="Cambria Math" w:hAnsi="Cambria Math" w:eastAsiaTheme="minorEastAsia"/>
                          <w:strike/>
                          <w:color w:val="FF0000"/>
                          <w:szCs w:val="20"/>
                          <w:lang w:eastAsia="ko-KR"/>
                          <w14:ligatures w14:val="standardContextual"/>
                        </w:rPr>
                      </m:ctrlPr>
                    </m:e>
                  </m:acc>
                  <m:ctrlPr>
                    <w:rPr>
                      <w:rFonts w:ascii="Cambria Math" w:hAnsi="Cambria Math" w:eastAsiaTheme="minorEastAsia"/>
                      <w:strike/>
                      <w:color w:val="FF0000"/>
                      <w:szCs w:val="20"/>
                      <w:lang w:eastAsia="ko-KR"/>
                      <w14:ligatures w14:val="standardContextual"/>
                    </w:rPr>
                  </m:ctrlPr>
                </m:e>
                <m:sub>
                  <m:r>
                    <m:rPr>
                      <m:nor/>
                      <m:sty m:val="p"/>
                    </m:rPr>
                    <w:rPr>
                      <w:rFonts w:ascii="Cambria Math" w:hAnsi="Cambria Math"/>
                      <w:b w:val="0"/>
                      <w:i w:val="0"/>
                      <w:strike/>
                      <w:color w:val="FF0000"/>
                      <w:szCs w:val="20"/>
                    </w:rPr>
                    <m:t>SRS</m:t>
                  </m:r>
                  <m:ctrlPr>
                    <w:rPr>
                      <w:rFonts w:ascii="Cambria Math" w:hAnsi="Cambria Math" w:eastAsiaTheme="minorEastAsia"/>
                      <w:strike/>
                      <w:color w:val="FF0000"/>
                      <w:szCs w:val="20"/>
                      <w:lang w:eastAsia="ko-KR"/>
                      <w14:ligatures w14:val="standardContextual"/>
                    </w:rPr>
                  </m:ctrlPr>
                </m:sub>
              </m:sSub>
              <m:r>
                <m:rPr/>
                <w:rPr>
                  <w:rFonts w:ascii="Cambria Math" w:hAnsi="Cambria Math"/>
                  <w:strike/>
                  <w:color w:val="FF0000"/>
                  <w:szCs w:val="20"/>
                </w:rPr>
                <m:t>/s</m:t>
              </m:r>
            </m:oMath>
            <w:r>
              <w:rPr>
                <w:rStyle w:val="27"/>
                <w:rFonts w:eastAsia="宋体"/>
                <w:b w:val="0"/>
                <w:szCs w:val="20"/>
                <w:lang w:val="en-GB"/>
              </w:rPr>
              <w:t xml:space="preserve"> per OFDM symbol.</w:t>
            </w:r>
          </w:p>
          <w:p>
            <w:pPr>
              <w:pStyle w:val="126"/>
              <w:numPr>
                <w:ilvl w:val="1"/>
                <w:numId w:val="11"/>
              </w:numPr>
              <w:spacing w:beforeLines="0" w:after="0" w:afterLines="0" w:line="288" w:lineRule="auto"/>
              <w:ind w:left="1196" w:leftChars="378" w:hanging="440" w:hangingChars="220"/>
              <w:rPr>
                <w:rFonts w:ascii="Times New Roman" w:hAnsi="Times New Roman" w:eastAsia="Batang"/>
                <w:color w:val="FF0000"/>
                <w:sz w:val="20"/>
                <w:szCs w:val="20"/>
              </w:rPr>
            </w:pPr>
            <w:r>
              <w:rPr>
                <w:rFonts w:ascii="Times New Roman" w:hAnsi="Times New Roman"/>
                <w:color w:val="FF0000"/>
                <w:sz w:val="20"/>
                <w:szCs w:val="20"/>
              </w:rPr>
              <w:t>FFS: whether TDM is applicable to these cases or not.</w:t>
            </w:r>
          </w:p>
          <w:p>
            <w:pPr>
              <w:pStyle w:val="126"/>
              <w:numPr>
                <w:ilvl w:val="1"/>
                <w:numId w:val="11"/>
              </w:numPr>
              <w:spacing w:beforeLines="0" w:after="0" w:afterLines="0" w:line="288" w:lineRule="auto"/>
              <w:ind w:left="1196" w:leftChars="378" w:hanging="440" w:hangingChars="220"/>
              <w:rPr>
                <w:rFonts w:ascii="Times New Roman" w:hAnsi="Times New Roman"/>
                <w:sz w:val="20"/>
                <w:szCs w:val="20"/>
              </w:rPr>
            </w:pPr>
            <w:r>
              <w:rPr>
                <w:rFonts w:ascii="Times New Roman" w:hAnsi="Times New Roman"/>
                <w:sz w:val="20"/>
                <w:szCs w:val="20"/>
              </w:rPr>
              <w:t>FFS: whether to introduce power scaling factor for the linear value of SRS transmission power or Pcmax.</w:t>
            </w:r>
          </w:p>
          <w:p>
            <w:pPr>
              <w:pStyle w:val="126"/>
              <w:numPr>
                <w:ilvl w:val="1"/>
                <w:numId w:val="11"/>
              </w:numPr>
              <w:spacing w:beforeLines="0" w:after="0" w:afterLines="0" w:line="288" w:lineRule="auto"/>
              <w:ind w:left="1196" w:leftChars="378" w:hanging="440" w:hangingChars="220"/>
              <w:rPr>
                <w:rFonts w:ascii="Times New Roman" w:hAnsi="Times New Roman"/>
                <w:sz w:val="20"/>
                <w:szCs w:val="20"/>
              </w:rPr>
            </w:pPr>
            <w:r>
              <w:rPr>
                <w:rFonts w:ascii="Times New Roman" w:hAnsi="Times New Roman"/>
                <w:sz w:val="20"/>
                <w:szCs w:val="20"/>
              </w:rPr>
              <w:t xml:space="preserve">FFS: whether to define a new maximum transmission power for SRS </w:t>
            </w:r>
            <w:r>
              <w:rPr>
                <w:rFonts w:ascii="Times New Roman" w:hAnsi="Times New Roman"/>
                <w:color w:val="FF0000"/>
                <w:sz w:val="20"/>
                <w:szCs w:val="20"/>
              </w:rPr>
              <w:t xml:space="preserve">(e.g., </w:t>
            </w:r>
            <m:oMath>
              <m:sSubSup>
                <m:sSubSupPr>
                  <m:ctrlPr>
                    <w:rPr>
                      <w:rFonts w:ascii="Cambria Math" w:hAnsi="Cambria Math" w:eastAsiaTheme="minorEastAsia"/>
                      <w:i/>
                      <w:color w:val="FF0000"/>
                      <w:sz w:val="20"/>
                      <w:szCs w:val="20"/>
                    </w:rPr>
                  </m:ctrlPr>
                </m:sSubSupPr>
                <m:e>
                  <m:r>
                    <m:rPr/>
                    <w:rPr>
                      <w:rFonts w:ascii="Cambria Math" w:hAnsi="Cambria Math"/>
                      <w:color w:val="FF0000"/>
                      <w:sz w:val="20"/>
                      <w:szCs w:val="20"/>
                    </w:rPr>
                    <m:t>P</m:t>
                  </m:r>
                  <m:ctrlPr>
                    <w:rPr>
                      <w:rFonts w:ascii="Cambria Math" w:hAnsi="Cambria Math" w:eastAsiaTheme="minorEastAsia"/>
                      <w:i/>
                      <w:color w:val="FF0000"/>
                      <w:sz w:val="20"/>
                      <w:szCs w:val="20"/>
                    </w:rPr>
                  </m:ctrlPr>
                </m:e>
                <m:sub>
                  <m:r>
                    <m:rPr/>
                    <w:rPr>
                      <w:rFonts w:ascii="Cambria Math" w:hAnsi="Cambria Math"/>
                      <w:color w:val="FF0000"/>
                      <w:sz w:val="20"/>
                      <w:szCs w:val="20"/>
                    </w:rPr>
                    <m:t>CMAX</m:t>
                  </m:r>
                  <m:ctrlPr>
                    <w:rPr>
                      <w:rFonts w:ascii="Cambria Math" w:hAnsi="Cambria Math" w:eastAsiaTheme="minorEastAsia"/>
                      <w:i/>
                      <w:color w:val="FF0000"/>
                      <w:sz w:val="20"/>
                      <w:szCs w:val="20"/>
                    </w:rPr>
                  </m:ctrlPr>
                </m:sub>
                <m:sup>
                  <m:r>
                    <m:rPr/>
                    <w:rPr>
                      <w:rFonts w:ascii="Cambria Math" w:hAnsi="Cambria Math"/>
                      <w:color w:val="FF0000"/>
                      <w:sz w:val="20"/>
                      <w:szCs w:val="20"/>
                    </w:rPr>
                    <m:t>SRS</m:t>
                  </m:r>
                  <m:ctrlPr>
                    <w:rPr>
                      <w:rFonts w:ascii="Cambria Math" w:hAnsi="Cambria Math" w:eastAsiaTheme="minorEastAsia"/>
                      <w:i/>
                      <w:color w:val="FF0000"/>
                      <w:sz w:val="20"/>
                      <w:szCs w:val="20"/>
                    </w:rPr>
                  </m:ctrlPr>
                </m:sup>
              </m:sSubSup>
            </m:oMath>
            <w:r>
              <w:rPr>
                <w:rFonts w:ascii="Times New Roman" w:hAnsi="Times New Roman"/>
                <w:color w:val="FF0000"/>
                <w:sz w:val="20"/>
                <w:szCs w:val="20"/>
              </w:rPr>
              <w:t xml:space="preserve">) </w:t>
            </w:r>
            <w:r>
              <w:rPr>
                <w:rFonts w:ascii="Times New Roman" w:hAnsi="Times New Roman"/>
                <w:sz w:val="20"/>
                <w:szCs w:val="20"/>
              </w:rPr>
              <w:t xml:space="preserve">or to reuse the </w:t>
            </w:r>
            <w:r>
              <w:rPr>
                <w:rFonts w:ascii="Times New Roman" w:hAnsi="Times New Roman"/>
                <w:color w:val="FF0000"/>
                <w:sz w:val="20"/>
                <w:szCs w:val="20"/>
              </w:rPr>
              <w:t xml:space="preserve">current </w:t>
            </w:r>
            <m:oMath>
              <m:sSub>
                <m:sSubPr>
                  <m:ctrlPr>
                    <w:rPr>
                      <w:rFonts w:ascii="Cambria Math" w:hAnsi="Cambria Math" w:eastAsiaTheme="minorEastAsia"/>
                      <w:i/>
                      <w:color w:val="FF0000"/>
                      <w:sz w:val="20"/>
                      <w:szCs w:val="20"/>
                    </w:rPr>
                  </m:ctrlPr>
                </m:sSubPr>
                <m:e>
                  <m:r>
                    <m:rPr/>
                    <w:rPr>
                      <w:rFonts w:ascii="Cambria Math" w:hAnsi="Cambria Math"/>
                      <w:color w:val="FF0000"/>
                      <w:sz w:val="20"/>
                      <w:szCs w:val="20"/>
                    </w:rPr>
                    <m:t>P</m:t>
                  </m:r>
                  <m:ctrlPr>
                    <w:rPr>
                      <w:rFonts w:ascii="Cambria Math" w:hAnsi="Cambria Math" w:eastAsiaTheme="minorEastAsia"/>
                      <w:i/>
                      <w:color w:val="FF0000"/>
                      <w:sz w:val="20"/>
                      <w:szCs w:val="20"/>
                    </w:rPr>
                  </m:ctrlPr>
                </m:e>
                <m:sub>
                  <m:r>
                    <m:rPr/>
                    <w:rPr>
                      <w:rFonts w:ascii="Cambria Math" w:hAnsi="Cambria Math"/>
                      <w:color w:val="FF0000"/>
                      <w:sz w:val="20"/>
                      <w:szCs w:val="20"/>
                    </w:rPr>
                    <m:t>CMAX</m:t>
                  </m:r>
                  <m:ctrlPr>
                    <w:rPr>
                      <w:rFonts w:ascii="Cambria Math" w:hAnsi="Cambria Math" w:eastAsiaTheme="minorEastAsia"/>
                      <w:i/>
                      <w:color w:val="FF0000"/>
                      <w:sz w:val="20"/>
                      <w:szCs w:val="20"/>
                    </w:rPr>
                  </m:ctrlPr>
                </m:sub>
              </m:sSub>
            </m:oMath>
            <w:r>
              <w:rPr>
                <w:rFonts w:ascii="Times New Roman" w:hAnsi="Times New Roman"/>
                <w:color w:val="FF0000"/>
                <w:sz w:val="20"/>
                <w:szCs w:val="20"/>
              </w:rPr>
              <w:t xml:space="preserve"> </w:t>
            </w:r>
            <w:r>
              <w:rPr>
                <w:rFonts w:ascii="Times New Roman" w:hAnsi="Times New Roman"/>
                <w:strike/>
                <w:color w:val="FF0000"/>
                <w:sz w:val="20"/>
                <w:szCs w:val="20"/>
              </w:rPr>
              <w:t>maximum transmission power of PUSCH</w:t>
            </w:r>
            <w:r>
              <w:rPr>
                <w:rFonts w:ascii="Times New Roman" w:hAnsi="Times New Roman"/>
                <w:sz w:val="20"/>
                <w:szCs w:val="20"/>
              </w:rPr>
              <w:t>.</w:t>
            </w:r>
          </w:p>
          <w:p>
            <w:pPr>
              <w:numPr>
                <w:ilvl w:val="0"/>
                <w:numId w:val="13"/>
              </w:numPr>
              <w:spacing w:beforeLines="0" w:after="0" w:afterLines="0" w:afterAutospacing="0" w:line="288" w:lineRule="auto"/>
              <w:ind w:left="800" w:hanging="360"/>
              <w:rPr>
                <w:rStyle w:val="27"/>
                <w:rFonts w:ascii="Times New Roman" w:hAnsi="Times New Roman" w:eastAsia="宋体"/>
                <w:b w:val="0"/>
                <w:bCs/>
                <w:sz w:val="20"/>
                <w:szCs w:val="20"/>
                <w:lang w:val="en-GB"/>
              </w:rPr>
            </w:pPr>
            <w:r>
              <w:rPr>
                <w:rStyle w:val="27"/>
                <w:rFonts w:eastAsia="宋体"/>
                <w:b w:val="0"/>
                <w:bCs/>
                <w:szCs w:val="20"/>
                <w:lang w:val="en-GB"/>
              </w:rPr>
              <w:t>FFS: Whether to maintain the same SRS transmission power over the m OFDM symbols.</w:t>
            </w:r>
          </w:p>
          <w:p>
            <w:pPr>
              <w:pStyle w:val="126"/>
              <w:numPr>
                <w:ilvl w:val="1"/>
                <w:numId w:val="11"/>
              </w:numPr>
              <w:spacing w:beforeLines="0" w:after="0" w:afterLines="0" w:line="288" w:lineRule="auto"/>
              <w:ind w:left="1196" w:leftChars="378" w:hanging="440" w:hangingChars="220"/>
              <w:rPr>
                <w:rFonts w:ascii="Times New Roman" w:hAnsi="Times New Roman"/>
                <w:b/>
                <w:bCs/>
              </w:rPr>
            </w:pPr>
            <w:r>
              <w:rPr>
                <w:rFonts w:ascii="Times New Roman" w:hAnsi="Times New Roman"/>
                <w:sz w:val="20"/>
                <w:szCs w:val="20"/>
              </w:rPr>
              <w:t xml:space="preserve">FFS: Whether to consider the UE with unbalanced PA (e.g. 20+20+14+14+14+14+14+14 dBm), which may lead to different max power levels in different symbols. </w:t>
            </w:r>
          </w:p>
        </w:tc>
      </w:tr>
    </w:tbl>
    <w:p>
      <w:pPr>
        <w:snapToGrid w:val="0"/>
        <w:spacing w:before="72" w:beforeLines="30" w:after="72" w:afterLines="30" w:line="288" w:lineRule="auto"/>
        <w:jc w:val="both"/>
      </w:pPr>
      <w:r>
        <w:t>In the above proposal,</w:t>
      </w:r>
      <w:r>
        <w:rPr>
          <w:rFonts w:hint="eastAsia"/>
        </w:rPr>
        <w:t xml:space="preserve"> </w:t>
      </w:r>
      <w:r>
        <w:t>“to reuse the current P</w:t>
      </w:r>
      <w:r>
        <w:rPr>
          <w:vertAlign w:val="subscript"/>
        </w:rPr>
        <w:t>CMAX</w:t>
      </w:r>
      <w:r>
        <w:t xml:space="preserve">” is a </w:t>
      </w:r>
      <w:r>
        <w:rPr>
          <w:rFonts w:hint="eastAsia"/>
        </w:rPr>
        <w:t xml:space="preserve">NOT </w:t>
      </w:r>
      <w:r>
        <w:t>complete solution</w:t>
      </w:r>
      <w:r>
        <w:rPr>
          <w:rFonts w:hint="eastAsia"/>
        </w:rPr>
        <w:t xml:space="preserve">, and should be combined with the second FFS bullet </w:t>
      </w:r>
      <w:r>
        <w:t>“</w:t>
      </w:r>
      <w:r>
        <w:rPr>
          <w:szCs w:val="20"/>
        </w:rPr>
        <w:t>whether to introduce power scaling factor for the linear value of SRS transmission power or Pcmax</w:t>
      </w:r>
      <w:r>
        <w:t xml:space="preserve">” </w:t>
      </w:r>
      <w:r>
        <w:rPr>
          <w:rFonts w:hint="eastAsia"/>
        </w:rPr>
        <w:t>Besides, the second FFS bullet actually comprises two independent solutions. To make the proposal clearer, we suggest the following modification: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after="0" w:line="288" w:lineRule="auto"/>
              <w:rPr>
                <w:rFonts w:eastAsia="Batang"/>
                <w:b/>
                <w:szCs w:val="24"/>
                <w:u w:val="single"/>
                <w:lang w:val="en-GB" w:eastAsia="en-US"/>
              </w:rPr>
            </w:pPr>
            <w:r>
              <w:rPr>
                <w:rFonts w:eastAsia="Batang"/>
                <w:b/>
                <w:szCs w:val="24"/>
                <w:u w:val="single"/>
                <w:lang w:val="en-GB" w:eastAsia="en-US"/>
              </w:rPr>
              <w:t>Proposal 3.2.3E:</w:t>
            </w:r>
            <w:r>
              <w:rPr>
                <w:rFonts w:hint="eastAsia" w:eastAsia="宋体"/>
                <w:b/>
                <w:szCs w:val="24"/>
              </w:rPr>
              <w:t xml:space="preserve"> (</w:t>
            </w:r>
            <w:r>
              <w:rPr>
                <w:rFonts w:hint="eastAsia" w:eastAsia="宋体"/>
                <w:b/>
                <w:szCs w:val="24"/>
                <w:highlight w:val="yellow"/>
              </w:rPr>
              <w:t>modified</w:t>
            </w:r>
            <w:r>
              <w:rPr>
                <w:rFonts w:hint="eastAsia" w:eastAsia="宋体"/>
                <w:b/>
                <w:szCs w:val="24"/>
              </w:rPr>
              <w:t>)</w:t>
            </w:r>
            <w:r>
              <w:rPr>
                <w:rFonts w:eastAsia="Batang"/>
                <w:b/>
                <w:szCs w:val="24"/>
                <w:lang w:val="en-GB" w:eastAsia="en-US"/>
              </w:rPr>
              <w:t xml:space="preserve"> </w:t>
            </w:r>
          </w:p>
          <w:p>
            <w:pPr>
              <w:snapToGrid w:val="0"/>
              <w:spacing w:after="0" w:line="288" w:lineRule="auto"/>
              <w:jc w:val="both"/>
              <w:rPr>
                <w:rFonts w:eastAsiaTheme="minorEastAsia"/>
                <w:szCs w:val="20"/>
              </w:rPr>
            </w:pPr>
            <w:r>
              <w:rPr>
                <w:szCs w:val="20"/>
              </w:rPr>
              <w:t xml:space="preserve">For an 8-port SRS resource in a SRS resource set with usage ‘codebook’ or ‘antennaSwitching’ and resource mapping based on TDM onto m≥2 OFDM symbols in a slot and with TDM factor s &gt; 1, the UE splits a linear value </w:t>
            </w:r>
            <m:oMath>
              <m:sSub>
                <m:sSubPr>
                  <m:ctrlPr>
                    <w:rPr>
                      <w:rFonts w:ascii="Cambria Math" w:hAnsi="Cambria Math" w:eastAsiaTheme="minorEastAsia"/>
                      <w:szCs w:val="20"/>
                      <w:lang w:eastAsia="ko-KR"/>
                      <w14:ligatures w14:val="standardContextual"/>
                    </w:rPr>
                  </m:ctrlPr>
                </m:sSubPr>
                <m:e>
                  <m:acc>
                    <m:accPr>
                      <m:ctrlPr>
                        <w:rPr>
                          <w:rFonts w:ascii="Cambria Math" w:hAnsi="Cambria Math" w:eastAsiaTheme="minorEastAsia"/>
                          <w:szCs w:val="20"/>
                          <w:lang w:eastAsia="ko-KR"/>
                          <w14:ligatures w14:val="standardContextual"/>
                        </w:rPr>
                      </m:ctrlPr>
                    </m:accPr>
                    <m:e>
                      <m:r>
                        <m:rPr>
                          <m:sty m:val="p"/>
                        </m:rPr>
                        <w:rPr>
                          <w:rFonts w:ascii="Cambria Math" w:hAnsi="Cambria Math"/>
                          <w:szCs w:val="20"/>
                        </w:rPr>
                        <m:t>P</m:t>
                      </m:r>
                      <m:ctrlPr>
                        <w:rPr>
                          <w:rFonts w:ascii="Cambria Math" w:hAnsi="Cambria Math" w:eastAsiaTheme="minorEastAsia"/>
                          <w:szCs w:val="20"/>
                          <w:lang w:eastAsia="ko-KR"/>
                          <w14:ligatures w14:val="standardContextual"/>
                        </w:rPr>
                      </m:ctrlPr>
                    </m:e>
                  </m:acc>
                  <m:ctrlPr>
                    <w:rPr>
                      <w:rFonts w:ascii="Cambria Math" w:hAnsi="Cambria Math" w:eastAsiaTheme="minorEastAsia"/>
                      <w:szCs w:val="20"/>
                      <w:lang w:eastAsia="ko-KR"/>
                      <w14:ligatures w14:val="standardContextual"/>
                    </w:rPr>
                  </m:ctrlPr>
                </m:e>
                <m:sub>
                  <m:r>
                    <m:rPr>
                      <m:nor/>
                      <m:sty m:val="p"/>
                    </m:rPr>
                    <w:rPr>
                      <w:rFonts w:ascii="Cambria Math" w:hAnsi="Cambria Math"/>
                      <w:b w:val="0"/>
                      <w:i w:val="0"/>
                      <w:szCs w:val="20"/>
                    </w:rPr>
                    <m:t>SRS</m:t>
                  </m:r>
                  <m:ctrlPr>
                    <w:rPr>
                      <w:rFonts w:ascii="Cambria Math" w:hAnsi="Cambria Math" w:eastAsiaTheme="minorEastAsia"/>
                      <w:szCs w:val="20"/>
                      <w:lang w:eastAsia="ko-KR"/>
                      <w14:ligatures w14:val="standardContextual"/>
                    </w:rPr>
                  </m:ctrlPr>
                </m:sub>
              </m:sSub>
            </m:oMath>
            <w:r>
              <w:rPr>
                <w:szCs w:val="20"/>
              </w:rPr>
              <w:t xml:space="preserve"> of SRS transmission power equally across the SRS ports configured on each OFDM symbol, if the UE is capable of transmitting at </w:t>
            </w:r>
            <m:oMath>
              <m:sSub>
                <m:sSubPr>
                  <m:ctrlPr>
                    <w:rPr>
                      <w:rFonts w:ascii="Cambria Math" w:hAnsi="Cambria Math" w:eastAsiaTheme="minorEastAsia"/>
                      <w:i/>
                      <w:iCs/>
                      <w:color w:val="FF0000"/>
                      <w:szCs w:val="20"/>
                    </w:rPr>
                  </m:ctrlPr>
                </m:sSubPr>
                <m:e>
                  <m:r>
                    <m:rPr/>
                    <w:rPr>
                      <w:rFonts w:ascii="Cambria Math" w:hAnsi="Cambria Math"/>
                      <w:color w:val="FF0000"/>
                      <w:szCs w:val="20"/>
                    </w:rPr>
                    <m:t>P</m:t>
                  </m:r>
                  <m:ctrlPr>
                    <w:rPr>
                      <w:rFonts w:ascii="Cambria Math" w:hAnsi="Cambria Math" w:eastAsiaTheme="minorEastAsia"/>
                      <w:i/>
                      <w:iCs/>
                      <w:color w:val="FF0000"/>
                      <w:szCs w:val="20"/>
                    </w:rPr>
                  </m:ctrlPr>
                </m:e>
                <m:sub>
                  <m:r>
                    <m:rPr/>
                    <w:rPr>
                      <w:rFonts w:ascii="Cambria Math" w:hAnsi="Cambria Math"/>
                      <w:color w:val="FF0000"/>
                      <w:szCs w:val="20"/>
                    </w:rPr>
                    <m:t>CMAX</m:t>
                  </m:r>
                  <m:ctrlPr>
                    <w:rPr>
                      <w:rFonts w:ascii="Cambria Math" w:hAnsi="Cambria Math" w:eastAsiaTheme="minorEastAsia"/>
                      <w:i/>
                      <w:iCs/>
                      <w:color w:val="FF0000"/>
                      <w:szCs w:val="20"/>
                    </w:rPr>
                  </m:ctrlPr>
                </m:sub>
              </m:sSub>
            </m:oMath>
            <w:r>
              <w:rPr>
                <w:szCs w:val="20"/>
              </w:rPr>
              <w:t xml:space="preserve"> </w:t>
            </w:r>
            <m:oMath>
              <m:sSub>
                <m:sSubPr>
                  <m:ctrlPr>
                    <w:rPr>
                      <w:rFonts w:ascii="Cambria Math" w:hAnsi="Cambria Math" w:eastAsiaTheme="minorEastAsia"/>
                      <w:strike/>
                      <w:color w:val="FF0000"/>
                      <w:szCs w:val="20"/>
                      <w:lang w:eastAsia="ko-KR"/>
                      <w14:ligatures w14:val="standardContextual"/>
                    </w:rPr>
                  </m:ctrlPr>
                </m:sSubPr>
                <m:e>
                  <m:acc>
                    <m:accPr>
                      <m:ctrlPr>
                        <w:rPr>
                          <w:rFonts w:ascii="Cambria Math" w:hAnsi="Cambria Math" w:eastAsiaTheme="minorEastAsia"/>
                          <w:strike/>
                          <w:color w:val="FF0000"/>
                          <w:szCs w:val="20"/>
                          <w:lang w:eastAsia="ko-KR"/>
                          <w14:ligatures w14:val="standardContextual"/>
                        </w:rPr>
                      </m:ctrlPr>
                    </m:accPr>
                    <m:e>
                      <m:r>
                        <m:rPr>
                          <m:sty m:val="p"/>
                        </m:rPr>
                        <w:rPr>
                          <w:rFonts w:ascii="Cambria Math" w:hAnsi="Cambria Math"/>
                          <w:strike/>
                          <w:color w:val="FF0000"/>
                          <w:szCs w:val="20"/>
                        </w:rPr>
                        <m:t>P</m:t>
                      </m:r>
                      <m:ctrlPr>
                        <w:rPr>
                          <w:rFonts w:ascii="Cambria Math" w:hAnsi="Cambria Math" w:eastAsiaTheme="minorEastAsia"/>
                          <w:strike/>
                          <w:color w:val="FF0000"/>
                          <w:szCs w:val="20"/>
                          <w:lang w:eastAsia="ko-KR"/>
                          <w14:ligatures w14:val="standardContextual"/>
                        </w:rPr>
                      </m:ctrlPr>
                    </m:e>
                  </m:acc>
                  <m:ctrlPr>
                    <w:rPr>
                      <w:rFonts w:ascii="Cambria Math" w:hAnsi="Cambria Math" w:eastAsiaTheme="minorEastAsia"/>
                      <w:strike/>
                      <w:color w:val="FF0000"/>
                      <w:szCs w:val="20"/>
                      <w:lang w:eastAsia="ko-KR"/>
                      <w14:ligatures w14:val="standardContextual"/>
                    </w:rPr>
                  </m:ctrlPr>
                </m:e>
                <m:sub>
                  <m:r>
                    <m:rPr>
                      <m:nor/>
                      <m:sty m:val="p"/>
                    </m:rPr>
                    <w:rPr>
                      <w:rFonts w:ascii="Cambria Math" w:hAnsi="Cambria Math"/>
                      <w:b w:val="0"/>
                      <w:i w:val="0"/>
                      <w:strike/>
                      <w:color w:val="FF0000"/>
                      <w:szCs w:val="20"/>
                    </w:rPr>
                    <m:t>SRS</m:t>
                  </m:r>
                  <m:ctrlPr>
                    <w:rPr>
                      <w:rFonts w:ascii="Cambria Math" w:hAnsi="Cambria Math" w:eastAsiaTheme="minorEastAsia"/>
                      <w:strike/>
                      <w:color w:val="FF0000"/>
                      <w:szCs w:val="20"/>
                      <w:lang w:eastAsia="ko-KR"/>
                      <w14:ligatures w14:val="standardContextual"/>
                    </w:rPr>
                  </m:ctrlPr>
                </m:sub>
              </m:sSub>
              <m:r>
                <m:rPr/>
                <w:rPr>
                  <w:rFonts w:ascii="Cambria Math" w:hAnsi="Cambria Math"/>
                  <w:strike/>
                  <w:color w:val="FF0000"/>
                  <w:szCs w:val="20"/>
                </w:rPr>
                <m:t>/s</m:t>
              </m:r>
            </m:oMath>
            <w:r>
              <w:rPr>
                <w:szCs w:val="20"/>
              </w:rPr>
              <w:t xml:space="preserve"> per OFDM symbol</w:t>
            </w:r>
            <w:r>
              <w:rPr>
                <w:color w:val="FF0000"/>
                <w:szCs w:val="20"/>
              </w:rPr>
              <w:t xml:space="preserve">, where </w:t>
            </w:r>
            <m:oMath>
              <m:sSub>
                <m:sSubPr>
                  <m:ctrlPr>
                    <w:rPr>
                      <w:rFonts w:ascii="Cambria Math" w:hAnsi="Cambria Math" w:eastAsiaTheme="minorEastAsia"/>
                      <w:i/>
                      <w:iCs/>
                      <w:color w:val="FF0000"/>
                      <w:szCs w:val="20"/>
                    </w:rPr>
                  </m:ctrlPr>
                </m:sSubPr>
                <m:e>
                  <m:r>
                    <m:rPr/>
                    <w:rPr>
                      <w:rFonts w:ascii="Cambria Math" w:hAnsi="Cambria Math"/>
                      <w:color w:val="FF0000"/>
                      <w:szCs w:val="20"/>
                    </w:rPr>
                    <m:t>P</m:t>
                  </m:r>
                  <m:ctrlPr>
                    <w:rPr>
                      <w:rFonts w:ascii="Cambria Math" w:hAnsi="Cambria Math" w:eastAsiaTheme="minorEastAsia"/>
                      <w:i/>
                      <w:iCs/>
                      <w:color w:val="FF0000"/>
                      <w:szCs w:val="20"/>
                    </w:rPr>
                  </m:ctrlPr>
                </m:e>
                <m:sub>
                  <m:r>
                    <m:rPr/>
                    <w:rPr>
                      <w:rFonts w:ascii="Cambria Math" w:hAnsi="Cambria Math"/>
                      <w:color w:val="FF0000"/>
                      <w:szCs w:val="20"/>
                    </w:rPr>
                    <m:t>CMAX</m:t>
                  </m:r>
                  <m:ctrlPr>
                    <w:rPr>
                      <w:rFonts w:ascii="Cambria Math" w:hAnsi="Cambria Math" w:eastAsiaTheme="minorEastAsia"/>
                      <w:i/>
                      <w:iCs/>
                      <w:color w:val="FF0000"/>
                      <w:szCs w:val="20"/>
                    </w:rPr>
                  </m:ctrlPr>
                </m:sub>
              </m:sSub>
            </m:oMath>
            <w:r>
              <w:rPr>
                <w:color w:val="FF0000"/>
                <w:szCs w:val="20"/>
              </w:rPr>
              <w:t xml:space="preserve"> is specified in the current specifications</w:t>
            </w:r>
            <w:r>
              <w:rPr>
                <w:szCs w:val="20"/>
              </w:rPr>
              <w:t>.</w:t>
            </w:r>
          </w:p>
          <w:p>
            <w:pPr>
              <w:numPr>
                <w:ilvl w:val="0"/>
                <w:numId w:val="13"/>
              </w:numPr>
              <w:spacing w:after="0" w:afterAutospacing="0" w:line="288" w:lineRule="auto"/>
              <w:ind w:left="800" w:hanging="360"/>
              <w:rPr>
                <w:rStyle w:val="27"/>
                <w:rFonts w:eastAsia="宋体"/>
                <w:b w:val="0"/>
                <w:szCs w:val="20"/>
                <w:lang w:val="en-GB"/>
              </w:rPr>
            </w:pPr>
            <w:r>
              <w:rPr>
                <w:rStyle w:val="27"/>
                <w:rFonts w:eastAsia="宋体"/>
                <w:b w:val="0"/>
                <w:szCs w:val="20"/>
                <w:lang w:val="en-GB"/>
              </w:rPr>
              <w:t xml:space="preserve">FFS the cases where the UE is not capable of transmitting at </w:t>
            </w:r>
            <w:r>
              <w:rPr>
                <w:szCs w:val="20"/>
              </w:rPr>
              <w:t xml:space="preserve"> </w:t>
            </w:r>
            <m:oMath>
              <m:sSub>
                <m:sSubPr>
                  <m:ctrlPr>
                    <w:rPr>
                      <w:rFonts w:ascii="Cambria Math" w:hAnsi="Cambria Math" w:eastAsiaTheme="minorEastAsia"/>
                      <w:i/>
                      <w:iCs/>
                      <w:color w:val="FF0000"/>
                      <w:szCs w:val="20"/>
                    </w:rPr>
                  </m:ctrlPr>
                </m:sSubPr>
                <m:e>
                  <m:r>
                    <m:rPr/>
                    <w:rPr>
                      <w:rFonts w:ascii="Cambria Math" w:hAnsi="Cambria Math"/>
                      <w:color w:val="FF0000"/>
                      <w:szCs w:val="20"/>
                    </w:rPr>
                    <m:t>P</m:t>
                  </m:r>
                  <m:ctrlPr>
                    <w:rPr>
                      <w:rFonts w:ascii="Cambria Math" w:hAnsi="Cambria Math" w:eastAsiaTheme="minorEastAsia"/>
                      <w:i/>
                      <w:iCs/>
                      <w:color w:val="FF0000"/>
                      <w:szCs w:val="20"/>
                    </w:rPr>
                  </m:ctrlPr>
                </m:e>
                <m:sub>
                  <m:r>
                    <m:rPr/>
                    <w:rPr>
                      <w:rFonts w:ascii="Cambria Math" w:hAnsi="Cambria Math"/>
                      <w:color w:val="FF0000"/>
                      <w:szCs w:val="20"/>
                    </w:rPr>
                    <m:t>CMAX</m:t>
                  </m:r>
                  <m:ctrlPr>
                    <w:rPr>
                      <w:rFonts w:ascii="Cambria Math" w:hAnsi="Cambria Math" w:eastAsiaTheme="minorEastAsia"/>
                      <w:i/>
                      <w:iCs/>
                      <w:color w:val="FF0000"/>
                      <w:szCs w:val="20"/>
                    </w:rPr>
                  </m:ctrlPr>
                </m:sub>
              </m:sSub>
            </m:oMath>
            <w:r>
              <w:rPr>
                <w:szCs w:val="20"/>
              </w:rPr>
              <w:t xml:space="preserve"> </w:t>
            </w:r>
            <m:oMath>
              <m:sSub>
                <m:sSubPr>
                  <m:ctrlPr>
                    <w:rPr>
                      <w:rFonts w:ascii="Cambria Math" w:hAnsi="Cambria Math" w:eastAsiaTheme="minorEastAsia"/>
                      <w:strike/>
                      <w:color w:val="FF0000"/>
                      <w:szCs w:val="20"/>
                      <w:lang w:eastAsia="ko-KR"/>
                      <w14:ligatures w14:val="standardContextual"/>
                    </w:rPr>
                  </m:ctrlPr>
                </m:sSubPr>
                <m:e>
                  <m:acc>
                    <m:accPr>
                      <m:ctrlPr>
                        <w:rPr>
                          <w:rFonts w:ascii="Cambria Math" w:hAnsi="Cambria Math" w:eastAsiaTheme="minorEastAsia"/>
                          <w:strike/>
                          <w:color w:val="FF0000"/>
                          <w:szCs w:val="20"/>
                          <w:lang w:eastAsia="ko-KR"/>
                          <w14:ligatures w14:val="standardContextual"/>
                        </w:rPr>
                      </m:ctrlPr>
                    </m:accPr>
                    <m:e>
                      <m:r>
                        <m:rPr>
                          <m:sty m:val="p"/>
                        </m:rPr>
                        <w:rPr>
                          <w:rFonts w:ascii="Cambria Math" w:hAnsi="Cambria Math"/>
                          <w:strike/>
                          <w:color w:val="FF0000"/>
                          <w:szCs w:val="20"/>
                        </w:rPr>
                        <m:t>P</m:t>
                      </m:r>
                      <m:ctrlPr>
                        <w:rPr>
                          <w:rFonts w:ascii="Cambria Math" w:hAnsi="Cambria Math" w:eastAsiaTheme="minorEastAsia"/>
                          <w:strike/>
                          <w:color w:val="FF0000"/>
                          <w:szCs w:val="20"/>
                          <w:lang w:eastAsia="ko-KR"/>
                          <w14:ligatures w14:val="standardContextual"/>
                        </w:rPr>
                      </m:ctrlPr>
                    </m:e>
                  </m:acc>
                  <m:ctrlPr>
                    <w:rPr>
                      <w:rFonts w:ascii="Cambria Math" w:hAnsi="Cambria Math" w:eastAsiaTheme="minorEastAsia"/>
                      <w:strike/>
                      <w:color w:val="FF0000"/>
                      <w:szCs w:val="20"/>
                      <w:lang w:eastAsia="ko-KR"/>
                      <w14:ligatures w14:val="standardContextual"/>
                    </w:rPr>
                  </m:ctrlPr>
                </m:e>
                <m:sub>
                  <m:r>
                    <m:rPr>
                      <m:nor/>
                      <m:sty m:val="p"/>
                    </m:rPr>
                    <w:rPr>
                      <w:rFonts w:ascii="Cambria Math" w:hAnsi="Cambria Math"/>
                      <w:b w:val="0"/>
                      <w:i w:val="0"/>
                      <w:strike/>
                      <w:color w:val="FF0000"/>
                      <w:szCs w:val="20"/>
                    </w:rPr>
                    <m:t>SRS</m:t>
                  </m:r>
                  <m:ctrlPr>
                    <w:rPr>
                      <w:rFonts w:ascii="Cambria Math" w:hAnsi="Cambria Math" w:eastAsiaTheme="minorEastAsia"/>
                      <w:strike/>
                      <w:color w:val="FF0000"/>
                      <w:szCs w:val="20"/>
                      <w:lang w:eastAsia="ko-KR"/>
                      <w14:ligatures w14:val="standardContextual"/>
                    </w:rPr>
                  </m:ctrlPr>
                </m:sub>
              </m:sSub>
              <m:r>
                <m:rPr/>
                <w:rPr>
                  <w:rFonts w:ascii="Cambria Math" w:hAnsi="Cambria Math"/>
                  <w:strike/>
                  <w:color w:val="FF0000"/>
                  <w:szCs w:val="20"/>
                </w:rPr>
                <m:t>/s</m:t>
              </m:r>
            </m:oMath>
            <w:r>
              <w:rPr>
                <w:rStyle w:val="27"/>
                <w:rFonts w:hint="eastAsia" w:eastAsia="宋体"/>
                <w:i w:val="0"/>
                <w:szCs w:val="20"/>
                <w:lang w:val="en-US" w:eastAsia="zh-CN"/>
              </w:rPr>
              <w:t xml:space="preserve"> </w:t>
            </w:r>
            <w:r>
              <w:rPr>
                <w:rStyle w:val="27"/>
                <w:rFonts w:hint="eastAsia" w:eastAsia="宋体"/>
                <w:b w:val="0"/>
                <w:bCs/>
                <w:i w:val="0"/>
                <w:color w:val="auto"/>
                <w:szCs w:val="20"/>
                <w:lang w:val="en-US" w:eastAsia="zh-CN"/>
              </w:rPr>
              <w:t>per OFDM symbol.</w:t>
            </w:r>
          </w:p>
          <w:p>
            <w:pPr>
              <w:pStyle w:val="126"/>
              <w:numPr>
                <w:ilvl w:val="1"/>
                <w:numId w:val="11"/>
              </w:numPr>
              <w:spacing w:after="0" w:line="288" w:lineRule="auto"/>
              <w:ind w:left="1196" w:leftChars="378" w:hanging="440" w:hangingChars="220"/>
              <w:rPr>
                <w:rFonts w:ascii="Times New Roman" w:hAnsi="Times New Roman"/>
                <w:color w:val="FF0000"/>
                <w:sz w:val="20"/>
                <w:szCs w:val="20"/>
              </w:rPr>
            </w:pPr>
            <w:r>
              <w:rPr>
                <w:rFonts w:ascii="Times New Roman" w:hAnsi="Times New Roman"/>
                <w:color w:val="FF0000"/>
                <w:sz w:val="20"/>
                <w:szCs w:val="20"/>
              </w:rPr>
              <w:t>FFS: whether TDM is applicable to these cases or not.</w:t>
            </w:r>
          </w:p>
          <w:p>
            <w:pPr>
              <w:pStyle w:val="126"/>
              <w:numPr>
                <w:ilvl w:val="1"/>
                <w:numId w:val="11"/>
              </w:numPr>
              <w:spacing w:after="0" w:line="288" w:lineRule="auto"/>
              <w:ind w:left="1196" w:leftChars="378" w:hanging="440" w:hangingChars="220"/>
            </w:pPr>
            <w:r>
              <w:rPr>
                <w:rFonts w:ascii="Times New Roman" w:hAnsi="Times New Roman"/>
                <w:sz w:val="20"/>
                <w:szCs w:val="20"/>
                <w:highlight w:val="yellow"/>
              </w:rPr>
              <w:t>FFS: whether to introduce power scaling factor for the linear value of SRS transmission power</w:t>
            </w:r>
            <w:r>
              <w:rPr>
                <w:rFonts w:hint="eastAsia" w:ascii="Times New Roman" w:hAnsi="Times New Roman" w:eastAsia="宋体"/>
                <w:sz w:val="20"/>
                <w:szCs w:val="20"/>
                <w:highlight w:val="yellow"/>
                <w:lang w:eastAsia="zh-CN"/>
              </w:rPr>
              <w:t xml:space="preserve"> and reuse current </w:t>
            </w:r>
            <m:oMath>
              <m:sSub>
                <m:sSubPr>
                  <m:ctrlPr>
                    <w:rPr>
                      <w:rFonts w:ascii="Cambria Math" w:hAnsi="Cambria Math" w:eastAsiaTheme="minorEastAsia"/>
                      <w:i/>
                      <w:color w:val="FF0000"/>
                      <w:sz w:val="20"/>
                      <w:szCs w:val="20"/>
                      <w:highlight w:val="yellow"/>
                    </w:rPr>
                  </m:ctrlPr>
                </m:sSubPr>
                <m:e>
                  <m:r>
                    <m:rPr/>
                    <w:rPr>
                      <w:rFonts w:ascii="Cambria Math" w:hAnsi="Cambria Math"/>
                      <w:color w:val="FF0000"/>
                      <w:sz w:val="20"/>
                      <w:szCs w:val="20"/>
                      <w:highlight w:val="yellow"/>
                    </w:rPr>
                    <m:t>P</m:t>
                  </m:r>
                  <m:ctrlPr>
                    <w:rPr>
                      <w:rFonts w:ascii="Cambria Math" w:hAnsi="Cambria Math" w:eastAsiaTheme="minorEastAsia"/>
                      <w:i/>
                      <w:color w:val="FF0000"/>
                      <w:sz w:val="20"/>
                      <w:szCs w:val="20"/>
                      <w:highlight w:val="yellow"/>
                    </w:rPr>
                  </m:ctrlPr>
                </m:e>
                <m:sub>
                  <m:r>
                    <m:rPr/>
                    <w:rPr>
                      <w:rFonts w:ascii="Cambria Math" w:hAnsi="Cambria Math"/>
                      <w:color w:val="FF0000"/>
                      <w:sz w:val="20"/>
                      <w:szCs w:val="20"/>
                      <w:highlight w:val="yellow"/>
                    </w:rPr>
                    <m:t>CMAX</m:t>
                  </m:r>
                  <m:ctrlPr>
                    <w:rPr>
                      <w:rFonts w:ascii="Cambria Math" w:hAnsi="Cambria Math" w:eastAsiaTheme="minorEastAsia"/>
                      <w:i/>
                      <w:color w:val="FF0000"/>
                      <w:sz w:val="20"/>
                      <w:szCs w:val="20"/>
                      <w:highlight w:val="yellow"/>
                    </w:rPr>
                  </m:ctrlPr>
                </m:sub>
              </m:sSub>
            </m:oMath>
            <w:r>
              <w:rPr>
                <w:rFonts w:hint="eastAsia" w:hAnsi="Cambria Math" w:eastAsiaTheme="minorEastAsia"/>
                <w:color w:val="FF0000"/>
                <w:sz w:val="20"/>
                <w:szCs w:val="20"/>
                <w:highlight w:val="yellow"/>
                <w:lang w:eastAsia="zh-CN"/>
              </w:rPr>
              <w:t>.</w:t>
            </w:r>
          </w:p>
          <w:p>
            <w:pPr>
              <w:pStyle w:val="126"/>
              <w:numPr>
                <w:ilvl w:val="1"/>
                <w:numId w:val="11"/>
              </w:numPr>
              <w:spacing w:after="0" w:line="288" w:lineRule="auto"/>
              <w:ind w:left="1196" w:leftChars="378" w:hanging="440" w:hangingChars="220"/>
            </w:pPr>
            <w:r>
              <w:rPr>
                <w:rFonts w:hint="eastAsia" w:ascii="Times New Roman" w:hAnsi="Times New Roman" w:eastAsia="宋体"/>
                <w:sz w:val="20"/>
                <w:szCs w:val="20"/>
                <w:highlight w:val="yellow"/>
                <w:lang w:eastAsia="zh-CN"/>
              </w:rPr>
              <w:t xml:space="preserve">FFS: whether to introduce a scaling factor for current </w:t>
            </w:r>
            <m:oMath>
              <m:sSub>
                <m:sSubPr>
                  <m:ctrlPr>
                    <w:rPr>
                      <w:rFonts w:ascii="Cambria Math" w:hAnsi="Cambria Math" w:eastAsiaTheme="minorEastAsia"/>
                      <w:i/>
                      <w:color w:val="FF0000"/>
                      <w:sz w:val="20"/>
                      <w:szCs w:val="20"/>
                      <w:highlight w:val="yellow"/>
                    </w:rPr>
                  </m:ctrlPr>
                </m:sSubPr>
                <m:e>
                  <m:r>
                    <m:rPr/>
                    <w:rPr>
                      <w:rFonts w:ascii="Cambria Math" w:hAnsi="Cambria Math"/>
                      <w:color w:val="FF0000"/>
                      <w:sz w:val="20"/>
                      <w:szCs w:val="20"/>
                      <w:highlight w:val="yellow"/>
                    </w:rPr>
                    <m:t>P</m:t>
                  </m:r>
                  <m:ctrlPr>
                    <w:rPr>
                      <w:rFonts w:ascii="Cambria Math" w:hAnsi="Cambria Math" w:eastAsiaTheme="minorEastAsia"/>
                      <w:i/>
                      <w:color w:val="FF0000"/>
                      <w:sz w:val="20"/>
                      <w:szCs w:val="20"/>
                      <w:highlight w:val="yellow"/>
                    </w:rPr>
                  </m:ctrlPr>
                </m:e>
                <m:sub>
                  <m:r>
                    <m:rPr/>
                    <w:rPr>
                      <w:rFonts w:ascii="Cambria Math" w:hAnsi="Cambria Math"/>
                      <w:color w:val="FF0000"/>
                      <w:sz w:val="20"/>
                      <w:szCs w:val="20"/>
                      <w:highlight w:val="yellow"/>
                    </w:rPr>
                    <m:t>CMAX</m:t>
                  </m:r>
                  <m:ctrlPr>
                    <w:rPr>
                      <w:rFonts w:ascii="Cambria Math" w:hAnsi="Cambria Math" w:eastAsiaTheme="minorEastAsia"/>
                      <w:i/>
                      <w:color w:val="FF0000"/>
                      <w:sz w:val="20"/>
                      <w:szCs w:val="20"/>
                      <w:highlight w:val="yellow"/>
                    </w:rPr>
                  </m:ctrlPr>
                </m:sub>
              </m:sSub>
            </m:oMath>
            <w:r>
              <w:rPr>
                <w:rFonts w:hint="eastAsia" w:hAnsi="Cambria Math" w:eastAsiaTheme="minorEastAsia"/>
                <w:color w:val="FF0000"/>
                <w:sz w:val="20"/>
                <w:szCs w:val="20"/>
                <w:highlight w:val="yellow"/>
                <w:lang w:eastAsia="zh-CN"/>
              </w:rPr>
              <w:t>.</w:t>
            </w:r>
          </w:p>
          <w:p>
            <w:pPr>
              <w:pStyle w:val="126"/>
              <w:numPr>
                <w:ilvl w:val="1"/>
                <w:numId w:val="11"/>
              </w:numPr>
              <w:spacing w:after="0" w:line="288" w:lineRule="auto"/>
              <w:ind w:left="1196" w:leftChars="378" w:hanging="440" w:hangingChars="220"/>
              <w:rPr>
                <w:rFonts w:ascii="Times New Roman" w:hAnsi="Times New Roman"/>
                <w:sz w:val="20"/>
                <w:szCs w:val="20"/>
              </w:rPr>
            </w:pPr>
            <w:r>
              <w:rPr>
                <w:rFonts w:ascii="Times New Roman" w:hAnsi="Times New Roman"/>
                <w:sz w:val="20"/>
                <w:szCs w:val="20"/>
              </w:rPr>
              <w:t xml:space="preserve">FFS: whether to define a new maximum transmission power for SRS </w:t>
            </w:r>
            <w:r>
              <w:rPr>
                <w:rFonts w:ascii="Times New Roman" w:hAnsi="Times New Roman"/>
                <w:color w:val="FF0000"/>
                <w:sz w:val="20"/>
                <w:szCs w:val="20"/>
              </w:rPr>
              <w:t xml:space="preserve">(e.g., </w:t>
            </w:r>
            <m:oMath>
              <m:sSubSup>
                <m:sSubSupPr>
                  <m:ctrlPr>
                    <w:rPr>
                      <w:rFonts w:ascii="Cambria Math" w:hAnsi="Cambria Math" w:eastAsiaTheme="minorEastAsia"/>
                      <w:i/>
                      <w:color w:val="FF0000"/>
                      <w:sz w:val="20"/>
                      <w:szCs w:val="20"/>
                    </w:rPr>
                  </m:ctrlPr>
                </m:sSubSupPr>
                <m:e>
                  <m:r>
                    <m:rPr/>
                    <w:rPr>
                      <w:rFonts w:ascii="Cambria Math" w:hAnsi="Cambria Math"/>
                      <w:color w:val="FF0000"/>
                      <w:sz w:val="20"/>
                      <w:szCs w:val="20"/>
                    </w:rPr>
                    <m:t>P</m:t>
                  </m:r>
                  <m:ctrlPr>
                    <w:rPr>
                      <w:rFonts w:ascii="Cambria Math" w:hAnsi="Cambria Math" w:eastAsiaTheme="minorEastAsia"/>
                      <w:i/>
                      <w:color w:val="FF0000"/>
                      <w:sz w:val="20"/>
                      <w:szCs w:val="20"/>
                    </w:rPr>
                  </m:ctrlPr>
                </m:e>
                <m:sub>
                  <m:r>
                    <m:rPr/>
                    <w:rPr>
                      <w:rFonts w:ascii="Cambria Math" w:hAnsi="Cambria Math"/>
                      <w:color w:val="FF0000"/>
                      <w:sz w:val="20"/>
                      <w:szCs w:val="20"/>
                    </w:rPr>
                    <m:t>CMAX</m:t>
                  </m:r>
                  <m:ctrlPr>
                    <w:rPr>
                      <w:rFonts w:ascii="Cambria Math" w:hAnsi="Cambria Math" w:eastAsiaTheme="minorEastAsia"/>
                      <w:i/>
                      <w:color w:val="FF0000"/>
                      <w:sz w:val="20"/>
                      <w:szCs w:val="20"/>
                    </w:rPr>
                  </m:ctrlPr>
                </m:sub>
                <m:sup>
                  <m:r>
                    <m:rPr/>
                    <w:rPr>
                      <w:rFonts w:ascii="Cambria Math" w:hAnsi="Cambria Math"/>
                      <w:color w:val="FF0000"/>
                      <w:sz w:val="20"/>
                      <w:szCs w:val="20"/>
                    </w:rPr>
                    <m:t>SRS</m:t>
                  </m:r>
                  <m:ctrlPr>
                    <w:rPr>
                      <w:rFonts w:ascii="Cambria Math" w:hAnsi="Cambria Math" w:eastAsiaTheme="minorEastAsia"/>
                      <w:i/>
                      <w:color w:val="FF0000"/>
                      <w:sz w:val="20"/>
                      <w:szCs w:val="20"/>
                    </w:rPr>
                  </m:ctrlPr>
                </m:sup>
              </m:sSubSup>
            </m:oMath>
            <w:r>
              <w:rPr>
                <w:rFonts w:ascii="Times New Roman" w:hAnsi="Times New Roman"/>
                <w:color w:val="FF0000"/>
                <w:sz w:val="20"/>
                <w:szCs w:val="20"/>
              </w:rPr>
              <w:t xml:space="preserve">) </w:t>
            </w:r>
            <w:r>
              <w:rPr>
                <w:rFonts w:ascii="Times New Roman" w:hAnsi="Times New Roman"/>
                <w:strike/>
                <w:sz w:val="20"/>
                <w:szCs w:val="20"/>
                <w:highlight w:val="yellow"/>
              </w:rPr>
              <w:t xml:space="preserve">or to reuse the </w:t>
            </w:r>
            <w:r>
              <w:rPr>
                <w:rFonts w:ascii="Times New Roman" w:hAnsi="Times New Roman"/>
                <w:strike/>
                <w:color w:val="FF0000"/>
                <w:sz w:val="20"/>
                <w:szCs w:val="20"/>
                <w:highlight w:val="yellow"/>
              </w:rPr>
              <w:t xml:space="preserve">current </w:t>
            </w:r>
            <m:oMath>
              <m:sSub>
                <m:sSubPr>
                  <m:ctrlPr>
                    <w:rPr>
                      <w:rFonts w:ascii="Cambria Math" w:hAnsi="Cambria Math" w:eastAsiaTheme="minorEastAsia"/>
                      <w:i/>
                      <w:strike/>
                      <w:color w:val="FF0000"/>
                      <w:sz w:val="20"/>
                      <w:szCs w:val="20"/>
                      <w:highlight w:val="yellow"/>
                    </w:rPr>
                  </m:ctrlPr>
                </m:sSubPr>
                <m:e>
                  <m:r>
                    <m:rPr/>
                    <w:rPr>
                      <w:rFonts w:ascii="Cambria Math" w:hAnsi="Cambria Math"/>
                      <w:strike/>
                      <w:color w:val="FF0000"/>
                      <w:sz w:val="20"/>
                      <w:szCs w:val="20"/>
                      <w:highlight w:val="yellow"/>
                    </w:rPr>
                    <m:t>P</m:t>
                  </m:r>
                  <m:ctrlPr>
                    <w:rPr>
                      <w:rFonts w:ascii="Cambria Math" w:hAnsi="Cambria Math" w:eastAsiaTheme="minorEastAsia"/>
                      <w:i/>
                      <w:strike/>
                      <w:color w:val="FF0000"/>
                      <w:sz w:val="20"/>
                      <w:szCs w:val="20"/>
                      <w:highlight w:val="yellow"/>
                    </w:rPr>
                  </m:ctrlPr>
                </m:e>
                <m:sub>
                  <m:r>
                    <m:rPr/>
                    <w:rPr>
                      <w:rFonts w:ascii="Cambria Math" w:hAnsi="Cambria Math"/>
                      <w:strike/>
                      <w:color w:val="FF0000"/>
                      <w:sz w:val="20"/>
                      <w:szCs w:val="20"/>
                      <w:highlight w:val="yellow"/>
                    </w:rPr>
                    <m:t>CMAX</m:t>
                  </m:r>
                  <m:ctrlPr>
                    <w:rPr>
                      <w:rFonts w:ascii="Cambria Math" w:hAnsi="Cambria Math" w:eastAsiaTheme="minorEastAsia"/>
                      <w:i/>
                      <w:strike/>
                      <w:color w:val="FF0000"/>
                      <w:sz w:val="20"/>
                      <w:szCs w:val="20"/>
                      <w:highlight w:val="yellow"/>
                    </w:rPr>
                  </m:ctrlPr>
                </m:sub>
              </m:sSub>
            </m:oMath>
            <w:r>
              <w:rPr>
                <w:rFonts w:ascii="Times New Roman" w:hAnsi="Times New Roman"/>
                <w:strike/>
                <w:color w:val="FF0000"/>
                <w:sz w:val="20"/>
                <w:szCs w:val="20"/>
                <w:highlight w:val="yellow"/>
              </w:rPr>
              <w:t xml:space="preserve"> </w:t>
            </w:r>
            <w:r>
              <w:rPr>
                <w:rFonts w:ascii="Times New Roman" w:hAnsi="Times New Roman"/>
                <w:strike/>
                <w:color w:val="FF0000"/>
                <w:sz w:val="20"/>
                <w:szCs w:val="20"/>
              </w:rPr>
              <w:t>maximum transmission power of PUSCH</w:t>
            </w:r>
            <w:r>
              <w:rPr>
                <w:rFonts w:ascii="Times New Roman" w:hAnsi="Times New Roman"/>
                <w:sz w:val="20"/>
                <w:szCs w:val="20"/>
              </w:rPr>
              <w:t>.</w:t>
            </w:r>
          </w:p>
          <w:p>
            <w:pPr>
              <w:numPr>
                <w:ilvl w:val="0"/>
                <w:numId w:val="13"/>
              </w:numPr>
              <w:spacing w:after="0" w:afterAutospacing="0" w:line="288" w:lineRule="auto"/>
              <w:ind w:left="800" w:hanging="360"/>
              <w:rPr>
                <w:rStyle w:val="27"/>
                <w:rFonts w:ascii="Times" w:hAnsi="Times" w:eastAsia="宋体"/>
                <w:b w:val="0"/>
                <w:bCs/>
                <w:sz w:val="22"/>
                <w:szCs w:val="20"/>
                <w:lang w:val="en-GB" w:eastAsia="en-US"/>
              </w:rPr>
            </w:pPr>
            <w:r>
              <w:rPr>
                <w:rStyle w:val="27"/>
                <w:rFonts w:eastAsia="宋体"/>
                <w:b w:val="0"/>
                <w:bCs/>
                <w:szCs w:val="20"/>
                <w:lang w:val="en-GB"/>
              </w:rPr>
              <w:t>FFS: Whether to maintain the same SRS transmission power over the m OFDM symbols.</w:t>
            </w:r>
          </w:p>
          <w:p>
            <w:pPr>
              <w:pStyle w:val="126"/>
              <w:numPr>
                <w:ilvl w:val="1"/>
                <w:numId w:val="11"/>
              </w:numPr>
              <w:spacing w:after="0" w:line="288" w:lineRule="auto"/>
              <w:ind w:left="1196" w:leftChars="378" w:hanging="440" w:hangingChars="220"/>
              <w:rPr>
                <w:rFonts w:ascii="Times New Roman" w:hAnsi="Times New Roman"/>
                <w:b/>
                <w:bCs/>
              </w:rPr>
            </w:pPr>
            <w:r>
              <w:rPr>
                <w:rFonts w:ascii="Times New Roman" w:hAnsi="Times New Roman"/>
                <w:sz w:val="20"/>
                <w:szCs w:val="20"/>
              </w:rPr>
              <w:t xml:space="preserve">FFS: Whether to consider the UE with unbalanced PA (e.g. 20+20+14+14+14+14+14+14 dBm), which may lead to different max power levels in different symbols. </w:t>
            </w:r>
          </w:p>
        </w:tc>
      </w:tr>
    </w:tbl>
    <w:p>
      <w:pPr>
        <w:snapToGrid w:val="0"/>
        <w:spacing w:before="72" w:beforeLines="30" w:after="72" w:afterLines="30" w:line="288" w:lineRule="auto"/>
        <w:jc w:val="both"/>
      </w:pPr>
      <w:r>
        <w:rPr>
          <w:rFonts w:hint="eastAsia"/>
        </w:rPr>
        <w:t xml:space="preserve">Then in the cases where UE is not capable of transmitting at </w:t>
      </w:r>
      <w:r>
        <w:rPr>
          <w:i w:val="0"/>
          <w:iCs w:val="0"/>
        </w:rPr>
        <w:t>P</w:t>
      </w:r>
      <w:r>
        <w:rPr>
          <w:i w:val="0"/>
          <w:iCs w:val="0"/>
          <w:vertAlign w:val="subscript"/>
        </w:rPr>
        <w:t>CMAX</w:t>
      </w:r>
      <w:r>
        <w:rPr>
          <w:rFonts w:hint="eastAsia"/>
          <w:i/>
          <w:iCs/>
          <w:vertAlign w:val="subscript"/>
        </w:rPr>
        <w:t xml:space="preserve"> </w:t>
      </w:r>
      <w:r>
        <w:rPr>
          <w:rFonts w:hint="eastAsia" w:eastAsia="宋体"/>
          <w:lang w:val="en-US" w:eastAsia="zh-CN"/>
        </w:rPr>
        <w:t>on each</w:t>
      </w:r>
      <w:r>
        <w:rPr>
          <w:rFonts w:hint="eastAsia"/>
        </w:rPr>
        <w:t xml:space="preserve"> OFDM symbol, there are four solutions corresponding to the four FFS bullets, respectively.</w:t>
      </w:r>
      <w:r>
        <w:t xml:space="preserve"> </w:t>
      </w:r>
    </w:p>
    <w:p>
      <w:pPr>
        <w:numPr>
          <w:ilvl w:val="0"/>
          <w:numId w:val="12"/>
        </w:numPr>
        <w:snapToGrid w:val="0"/>
        <w:spacing w:before="72" w:beforeLines="30" w:after="72" w:afterLines="30" w:line="288" w:lineRule="auto"/>
        <w:jc w:val="both"/>
        <w:rPr>
          <w:rFonts w:eastAsia="宋体"/>
          <w:szCs w:val="20"/>
        </w:rPr>
      </w:pPr>
      <w:r>
        <w:rPr>
          <w:b/>
          <w:bCs/>
          <w:szCs w:val="20"/>
        </w:rPr>
        <w:t>Solution 1</w:t>
      </w:r>
      <w:r>
        <w:rPr>
          <w:szCs w:val="20"/>
        </w:rPr>
        <w:t xml:space="preserve">: </w:t>
      </w:r>
      <w:r>
        <w:rPr>
          <w:rFonts w:hint="eastAsia"/>
          <w:szCs w:val="20"/>
        </w:rPr>
        <w:t xml:space="preserve">Do NOT </w:t>
      </w:r>
      <w:r>
        <w:rPr>
          <w:szCs w:val="20"/>
        </w:rPr>
        <w:t>support the configuration of</w:t>
      </w:r>
      <w:r>
        <w:rPr>
          <w:rFonts w:hint="eastAsia"/>
          <w:szCs w:val="20"/>
        </w:rPr>
        <w:t xml:space="preserve"> TDM scheme in these cases.</w:t>
      </w:r>
    </w:p>
    <w:p>
      <w:pPr>
        <w:numPr>
          <w:ilvl w:val="1"/>
          <w:numId w:val="12"/>
        </w:numPr>
        <w:snapToGrid w:val="0"/>
        <w:spacing w:before="72" w:beforeLines="30" w:after="72" w:afterLines="30" w:line="288" w:lineRule="auto"/>
        <w:ind w:left="1260" w:hanging="420"/>
        <w:jc w:val="both"/>
        <w:rPr>
          <w:rFonts w:eastAsia="宋体"/>
          <w:szCs w:val="20"/>
        </w:rPr>
      </w:pPr>
      <w:r>
        <w:rPr>
          <w:szCs w:val="20"/>
        </w:rPr>
        <w:t xml:space="preserve">Once a UE supports TDM SRS, </w:t>
      </w:r>
      <w:r>
        <w:rPr>
          <w:rFonts w:hint="eastAsia" w:eastAsia="宋体"/>
          <w:szCs w:val="20"/>
          <w:lang w:val="en-US" w:eastAsia="zh-CN"/>
        </w:rPr>
        <w:t>it</w:t>
      </w:r>
      <w:r>
        <w:rPr>
          <w:szCs w:val="20"/>
        </w:rPr>
        <w:t xml:space="preserve"> is assumed</w:t>
      </w:r>
      <w:r>
        <w:rPr>
          <w:rFonts w:hint="eastAsia" w:eastAsia="宋体"/>
          <w:szCs w:val="20"/>
          <w:lang w:val="en-US" w:eastAsia="zh-CN"/>
        </w:rPr>
        <w:t xml:space="preserve"> </w:t>
      </w:r>
      <w:r>
        <w:rPr>
          <w:szCs w:val="20"/>
        </w:rPr>
        <w:t xml:space="preserve">capable of </w:t>
      </w:r>
      <w:r>
        <w:rPr>
          <w:rFonts w:hint="eastAsia" w:eastAsia="宋体"/>
          <w:szCs w:val="20"/>
        </w:rPr>
        <w:t xml:space="preserve">transmitting at </w:t>
      </w:r>
      <w:r>
        <w:rPr>
          <w:rFonts w:hint="eastAsia"/>
        </w:rPr>
        <w:t>P</w:t>
      </w:r>
      <w:r>
        <w:rPr>
          <w:rFonts w:hint="eastAsia"/>
          <w:vertAlign w:val="subscript"/>
        </w:rPr>
        <w:t>CMAX</w:t>
      </w:r>
      <w:r>
        <w:rPr>
          <w:rFonts w:hint="eastAsia"/>
          <w:i/>
          <w:iCs/>
          <w:vertAlign w:val="subscript"/>
        </w:rPr>
        <w:t xml:space="preserve"> </w:t>
      </w:r>
      <w:r>
        <w:rPr>
          <w:rFonts w:hint="eastAsia"/>
        </w:rPr>
        <w:t>per OFDM symbol</w:t>
      </w:r>
      <w:r>
        <w:rPr>
          <w:rFonts w:eastAsia="宋体"/>
          <w:szCs w:val="20"/>
        </w:rPr>
        <w:t xml:space="preserve">. </w:t>
      </w:r>
      <w:r>
        <w:rPr>
          <w:rFonts w:hint="eastAsia" w:eastAsia="宋体"/>
          <w:szCs w:val="20"/>
          <w:lang w:val="en-US" w:eastAsia="zh-CN"/>
        </w:rPr>
        <w:t>Then the</w:t>
      </w:r>
      <w:r>
        <w:rPr>
          <w:rFonts w:eastAsia="宋体"/>
          <w:szCs w:val="20"/>
        </w:rPr>
        <w:t xml:space="preserve"> requirement for enabling TDM SRS is that the</w:t>
      </w:r>
      <w:r>
        <w:rPr>
          <w:rFonts w:hint="eastAsia" w:eastAsia="宋体"/>
          <w:szCs w:val="20"/>
        </w:rPr>
        <w:t xml:space="preserve"> </w:t>
      </w:r>
      <w:r>
        <w:rPr>
          <w:rFonts w:eastAsia="宋体"/>
          <w:szCs w:val="20"/>
        </w:rPr>
        <w:t>PA</w:t>
      </w:r>
      <w:r>
        <w:rPr>
          <w:rFonts w:hint="eastAsia" w:eastAsia="宋体"/>
          <w:szCs w:val="20"/>
        </w:rPr>
        <w:t xml:space="preserve"> capability</w:t>
      </w:r>
      <w:r>
        <w:rPr>
          <w:rFonts w:eastAsia="宋体"/>
          <w:szCs w:val="20"/>
        </w:rPr>
        <w:t xml:space="preserve"> </w:t>
      </w:r>
      <w:r>
        <w:rPr>
          <w:rFonts w:hint="eastAsia" w:eastAsia="宋体"/>
          <w:szCs w:val="20"/>
        </w:rPr>
        <w:t>of</w:t>
      </w:r>
      <w:r>
        <w:rPr>
          <w:rFonts w:eastAsia="宋体"/>
          <w:szCs w:val="20"/>
        </w:rPr>
        <w:t xml:space="preserve"> each port is </w:t>
      </w:r>
      <w:r>
        <w:rPr>
          <w:rFonts w:hint="eastAsia" w:eastAsia="宋体"/>
          <w:szCs w:val="20"/>
        </w:rPr>
        <w:t>equal to or higher than</w:t>
      </w:r>
      <w:r>
        <w:rPr>
          <w:rFonts w:eastAsia="宋体"/>
          <w:szCs w:val="20"/>
        </w:rPr>
        <w:t xml:space="preserve"> 17dBm </w:t>
      </w:r>
      <w:r>
        <w:rPr>
          <w:rFonts w:hint="eastAsia" w:eastAsia="宋体"/>
          <w:szCs w:val="20"/>
        </w:rPr>
        <w:t>when</w:t>
      </w:r>
      <w:r>
        <w:rPr>
          <w:rFonts w:eastAsia="宋体"/>
          <w:szCs w:val="20"/>
        </w:rPr>
        <w:t xml:space="preserve"> s=2. </w:t>
      </w:r>
      <w:r>
        <w:rPr>
          <w:rFonts w:hint="eastAsia" w:eastAsia="宋体"/>
          <w:szCs w:val="20"/>
        </w:rPr>
        <w:t xml:space="preserve">This </w:t>
      </w:r>
      <w:r>
        <w:rPr>
          <w:rFonts w:hint="eastAsia" w:eastAsia="宋体"/>
          <w:szCs w:val="20"/>
          <w:lang w:val="en-US" w:eastAsia="zh-CN"/>
        </w:rPr>
        <w:t>is the simplest solution</w:t>
      </w:r>
      <w:r>
        <w:rPr>
          <w:rFonts w:hint="eastAsia" w:eastAsia="宋体"/>
          <w:szCs w:val="20"/>
        </w:rPr>
        <w:t>.</w:t>
      </w:r>
    </w:p>
    <w:p>
      <w:pPr>
        <w:numPr>
          <w:ilvl w:val="0"/>
          <w:numId w:val="12"/>
        </w:numPr>
        <w:snapToGrid w:val="0"/>
        <w:spacing w:before="72" w:beforeLines="30" w:after="72" w:afterLines="30" w:line="288" w:lineRule="auto"/>
        <w:ind w:left="840" w:hanging="420"/>
        <w:jc w:val="both"/>
        <w:rPr>
          <w:rFonts w:eastAsia="宋体"/>
          <w:szCs w:val="20"/>
        </w:rPr>
      </w:pPr>
      <w:r>
        <w:rPr>
          <w:b/>
          <w:bCs/>
        </w:rPr>
        <w:t>Solution 2</w:t>
      </w:r>
      <w:r>
        <w:t>: I</w:t>
      </w:r>
      <w:r>
        <w:rPr>
          <w:szCs w:val="20"/>
        </w:rPr>
        <w:t xml:space="preserve">ntroduce </w:t>
      </w:r>
      <w:r>
        <w:rPr>
          <w:rFonts w:eastAsia="宋体"/>
          <w:szCs w:val="20"/>
        </w:rPr>
        <w:t xml:space="preserve">a </w:t>
      </w:r>
      <w:r>
        <w:rPr>
          <w:szCs w:val="20"/>
        </w:rPr>
        <w:t>power scaling factor</w:t>
      </w:r>
      <w:r>
        <w:rPr>
          <w:rFonts w:hint="eastAsia" w:eastAsia="宋体"/>
          <w:szCs w:val="20"/>
        </w:rPr>
        <w:t xml:space="preserve"> </w:t>
      </w:r>
      <m:oMath>
        <m:r>
          <m:rPr/>
          <w:rPr>
            <w:rFonts w:ascii="Cambria Math" w:hAnsi="Cambria Math"/>
            <w:szCs w:val="20"/>
          </w:rPr>
          <m:t>α</m:t>
        </m:r>
      </m:oMath>
      <w:r>
        <w:rPr>
          <w:szCs w:val="20"/>
        </w:rPr>
        <w:t xml:space="preserve"> for the</w:t>
      </w:r>
      <w:r>
        <w:rPr>
          <w:rFonts w:hint="eastAsia" w:eastAsia="宋体"/>
          <w:szCs w:val="20"/>
        </w:rPr>
        <w:t xml:space="preserve"> </w:t>
      </w:r>
      <w:r>
        <w:rPr>
          <w:szCs w:val="20"/>
        </w:rPr>
        <w:t>SRS transmission power</w:t>
      </w:r>
      <w:r>
        <w:rPr>
          <w:rFonts w:hint="eastAsia" w:eastAsia="宋体"/>
          <w:szCs w:val="20"/>
        </w:rPr>
        <w:t xml:space="preserve"> </w:t>
      </w:r>
      <m:oMath>
        <m:sSub>
          <m:sSubPr>
            <m:ctrlPr>
              <w:rPr>
                <w:rFonts w:ascii="Cambria Math" w:hAnsi="Cambria Math" w:eastAsiaTheme="minorEastAsia"/>
                <w:szCs w:val="20"/>
                <w:lang w:eastAsia="ko-KR"/>
                <w14:ligatures w14:val="standardContextual"/>
              </w:rPr>
            </m:ctrlPr>
          </m:sSubPr>
          <m:e>
            <m:acc>
              <m:accPr>
                <m:ctrlPr>
                  <w:rPr>
                    <w:rFonts w:ascii="Cambria Math" w:hAnsi="Cambria Math" w:eastAsiaTheme="minorEastAsia"/>
                    <w:szCs w:val="20"/>
                    <w:lang w:eastAsia="ko-KR"/>
                    <w14:ligatures w14:val="standardContextual"/>
                  </w:rPr>
                </m:ctrlPr>
              </m:accPr>
              <m:e>
                <m:r>
                  <m:rPr/>
                  <w:rPr>
                    <w:rFonts w:hint="default" w:ascii="Cambria Math" w:hAnsi="Cambria Math"/>
                    <w:szCs w:val="20"/>
                  </w:rPr>
                  <m:t>P</m:t>
                </m:r>
                <m:ctrlPr>
                  <w:rPr>
                    <w:rFonts w:ascii="Cambria Math" w:hAnsi="Cambria Math" w:eastAsiaTheme="minorEastAsia"/>
                    <w:szCs w:val="20"/>
                    <w:lang w:eastAsia="ko-KR"/>
                    <w14:ligatures w14:val="standardContextual"/>
                  </w:rPr>
                </m:ctrlPr>
              </m:e>
            </m:acc>
            <m:ctrlPr>
              <w:rPr>
                <w:rFonts w:ascii="Cambria Math" w:hAnsi="Cambria Math" w:eastAsiaTheme="minorEastAsia"/>
                <w:szCs w:val="20"/>
                <w:lang w:eastAsia="ko-KR"/>
                <w14:ligatures w14:val="standardContextual"/>
              </w:rPr>
            </m:ctrlPr>
          </m:e>
          <m:sub>
            <m:r>
              <m:rPr>
                <m:nor/>
                <m:sty m:val="p"/>
              </m:rPr>
              <w:rPr>
                <w:rFonts w:ascii="Cambria Math" w:hAnsi="Cambria Math"/>
                <w:b w:val="0"/>
                <w:i w:val="0"/>
                <w:szCs w:val="20"/>
              </w:rPr>
              <m:t>SRS</m:t>
            </m:r>
            <m:ctrlPr>
              <w:rPr>
                <w:rFonts w:ascii="Cambria Math" w:hAnsi="Cambria Math" w:eastAsiaTheme="minorEastAsia"/>
                <w:szCs w:val="20"/>
                <w:lang w:eastAsia="ko-KR"/>
                <w14:ligatures w14:val="standardContextual"/>
              </w:rPr>
            </m:ctrlPr>
          </m:sub>
        </m:sSub>
      </m:oMath>
      <w:r>
        <w:rPr>
          <w:rFonts w:hint="eastAsia" w:hAnsi="Cambria Math" w:eastAsiaTheme="minorEastAsia"/>
          <w:szCs w:val="20"/>
          <w14:ligatures w14:val="standardContextual"/>
        </w:rPr>
        <w:t>,</w:t>
      </w:r>
      <w:r>
        <w:rPr>
          <w:rFonts w:hint="eastAsia" w:hAnsi="Cambria Math" w:eastAsiaTheme="minorEastAsia"/>
          <w:szCs w:val="20"/>
          <w:lang w:val="en-US" w:eastAsia="zh-CN"/>
          <w14:ligatures w14:val="standardContextual"/>
        </w:rPr>
        <w:t xml:space="preserve"> i.e., </w:t>
      </w:r>
      <m:oMath>
        <m:sSub>
          <m:sSubPr>
            <m:ctrlPr>
              <w:rPr>
                <w:rFonts w:ascii="Cambria Math" w:hAnsi="Cambria Math" w:eastAsiaTheme="minorEastAsia"/>
                <w:szCs w:val="20"/>
                <w:lang w:eastAsia="ko-KR"/>
                <w14:ligatures w14:val="standardContextual"/>
              </w:rPr>
            </m:ctrlPr>
          </m:sSubPr>
          <m:e>
            <m:acc>
              <m:accPr>
                <m:ctrlPr>
                  <w:rPr>
                    <w:rFonts w:ascii="Cambria Math" w:hAnsi="Cambria Math" w:eastAsiaTheme="minorEastAsia"/>
                    <w:szCs w:val="20"/>
                    <w:lang w:eastAsia="ko-KR"/>
                    <w14:ligatures w14:val="standardContextual"/>
                  </w:rPr>
                </m:ctrlPr>
              </m:accPr>
              <m:e>
                <m:r>
                  <m:rPr/>
                  <w:rPr>
                    <w:rFonts w:hint="default" w:ascii="Cambria Math" w:hAnsi="Cambria Math"/>
                    <w:szCs w:val="20"/>
                  </w:rPr>
                  <m:t>P</m:t>
                </m:r>
                <m:ctrlPr>
                  <w:rPr>
                    <w:rFonts w:ascii="Cambria Math" w:hAnsi="Cambria Math" w:eastAsiaTheme="minorEastAsia"/>
                    <w:szCs w:val="20"/>
                    <w:lang w:eastAsia="ko-KR"/>
                    <w14:ligatures w14:val="standardContextual"/>
                  </w:rPr>
                </m:ctrlPr>
              </m:e>
            </m:acc>
            <m:ctrlPr>
              <w:rPr>
                <w:rFonts w:ascii="Cambria Math" w:hAnsi="Cambria Math" w:eastAsiaTheme="minorEastAsia"/>
                <w:szCs w:val="20"/>
                <w:lang w:eastAsia="ko-KR"/>
                <w14:ligatures w14:val="standardContextual"/>
              </w:rPr>
            </m:ctrlPr>
          </m:e>
          <m:sub>
            <m:r>
              <m:rPr>
                <m:nor/>
                <m:sty m:val="p"/>
              </m:rPr>
              <w:rPr>
                <w:rFonts w:ascii="Cambria Math" w:hAnsi="Cambria Math"/>
                <w:b w:val="0"/>
                <w:i w:val="0"/>
                <w:szCs w:val="20"/>
              </w:rPr>
              <m:t>SRS</m:t>
            </m:r>
            <m:r>
              <m:rPr>
                <m:nor/>
                <m:sty m:val="p"/>
              </m:rPr>
              <w:rPr>
                <w:rFonts w:hint="default" w:ascii="Cambria Math" w:hAnsi="Cambria Math" w:eastAsia="宋体"/>
                <w:b w:val="0"/>
                <w:i w:val="0"/>
                <w:szCs w:val="20"/>
                <w:lang w:val="en-US" w:eastAsia="zh-CN"/>
              </w:rPr>
              <m:t>,TDM</m:t>
            </m:r>
            <m:ctrlPr>
              <w:rPr>
                <w:rFonts w:ascii="Cambria Math" w:hAnsi="Cambria Math" w:eastAsiaTheme="minorEastAsia"/>
                <w:szCs w:val="20"/>
                <w:lang w:eastAsia="ko-KR"/>
                <w14:ligatures w14:val="standardContextual"/>
              </w:rPr>
            </m:ctrlPr>
          </m:sub>
        </m:sSub>
        <m:r>
          <m:rPr>
            <m:sty m:val="p"/>
          </m:rPr>
          <w:rPr>
            <w:rFonts w:hint="default" w:ascii="Cambria Math" w:hAnsi="Cambria Math" w:eastAsiaTheme="minorEastAsia"/>
            <w:szCs w:val="20"/>
            <w:lang w:val="en-US" w:eastAsia="zh-CN"/>
            <w14:ligatures w14:val="standardContextual"/>
          </w:rPr>
          <m:t>=</m:t>
        </m:r>
        <m:r>
          <m:rPr/>
          <w:rPr>
            <w:rFonts w:ascii="Cambria Math" w:hAnsi="Cambria Math"/>
            <w:szCs w:val="20"/>
          </w:rPr>
          <m:t>α</m:t>
        </m:r>
        <m:sSub>
          <m:sSubPr>
            <m:ctrlPr>
              <w:rPr>
                <w:rFonts w:ascii="Cambria Math" w:hAnsi="Cambria Math" w:eastAsiaTheme="minorEastAsia"/>
                <w:szCs w:val="20"/>
                <w:lang w:eastAsia="ko-KR"/>
                <w14:ligatures w14:val="standardContextual"/>
              </w:rPr>
            </m:ctrlPr>
          </m:sSubPr>
          <m:e>
            <m:acc>
              <m:accPr>
                <m:ctrlPr>
                  <w:rPr>
                    <w:rFonts w:ascii="Cambria Math" w:hAnsi="Cambria Math" w:eastAsiaTheme="minorEastAsia"/>
                    <w:szCs w:val="20"/>
                    <w:lang w:eastAsia="ko-KR"/>
                    <w14:ligatures w14:val="standardContextual"/>
                  </w:rPr>
                </m:ctrlPr>
              </m:accPr>
              <m:e>
                <m:r>
                  <m:rPr/>
                  <w:rPr>
                    <w:rFonts w:hint="default" w:ascii="Cambria Math" w:hAnsi="Cambria Math"/>
                    <w:szCs w:val="20"/>
                  </w:rPr>
                  <m:t>P</m:t>
                </m:r>
                <m:ctrlPr>
                  <w:rPr>
                    <w:rFonts w:ascii="Cambria Math" w:hAnsi="Cambria Math" w:eastAsiaTheme="minorEastAsia"/>
                    <w:szCs w:val="20"/>
                    <w:lang w:eastAsia="ko-KR"/>
                    <w14:ligatures w14:val="standardContextual"/>
                  </w:rPr>
                </m:ctrlPr>
              </m:e>
            </m:acc>
            <m:ctrlPr>
              <w:rPr>
                <w:rFonts w:ascii="Cambria Math" w:hAnsi="Cambria Math" w:eastAsiaTheme="minorEastAsia"/>
                <w:szCs w:val="20"/>
                <w:lang w:eastAsia="ko-KR"/>
                <w14:ligatures w14:val="standardContextual"/>
              </w:rPr>
            </m:ctrlPr>
          </m:e>
          <m:sub>
            <m:r>
              <m:rPr>
                <m:nor/>
                <m:sty m:val="p"/>
              </m:rPr>
              <w:rPr>
                <w:rFonts w:ascii="Cambria Math" w:hAnsi="Cambria Math"/>
                <w:b w:val="0"/>
                <w:i w:val="0"/>
                <w:szCs w:val="20"/>
              </w:rPr>
              <m:t>SRS</m:t>
            </m:r>
            <m:ctrlPr>
              <w:rPr>
                <w:rFonts w:ascii="Cambria Math" w:hAnsi="Cambria Math" w:eastAsiaTheme="minorEastAsia"/>
                <w:szCs w:val="20"/>
                <w:lang w:eastAsia="ko-KR"/>
                <w14:ligatures w14:val="standardContextual"/>
              </w:rPr>
            </m:ctrlPr>
          </m:sub>
        </m:sSub>
      </m:oMath>
      <w:r>
        <w:rPr>
          <w:rFonts w:hint="eastAsia" w:hAnsi="Cambria Math" w:eastAsiaTheme="minorEastAsia"/>
          <w:i w:val="0"/>
          <w:szCs w:val="20"/>
          <w:lang w:val="en-US" w:eastAsia="zh-CN"/>
          <w14:ligatures w14:val="standardContextual"/>
        </w:rPr>
        <w:t>,</w:t>
      </w:r>
      <w:r>
        <w:rPr>
          <w:rFonts w:hint="eastAsia" w:hAnsi="Cambria Math" w:eastAsiaTheme="minorEastAsia"/>
          <w:szCs w:val="20"/>
          <w14:ligatures w14:val="standardContextual"/>
        </w:rPr>
        <w:t xml:space="preserve"> and keep current </w:t>
      </w:r>
      <w:r>
        <w:rPr>
          <w:rFonts w:hint="eastAsia"/>
        </w:rPr>
        <w:t>P</w:t>
      </w:r>
      <w:r>
        <w:rPr>
          <w:rFonts w:hint="eastAsia"/>
          <w:vertAlign w:val="subscript"/>
        </w:rPr>
        <w:t>CMAX</w:t>
      </w:r>
      <w:r>
        <w:rPr>
          <w:rFonts w:eastAsia="宋体"/>
          <w:szCs w:val="20"/>
        </w:rPr>
        <w:t>. This solution</w:t>
      </w:r>
      <w:r>
        <w:rPr>
          <w:rFonts w:hint="eastAsia" w:eastAsia="宋体"/>
          <w:szCs w:val="20"/>
        </w:rPr>
        <w:t xml:space="preserve"> follows the mechanism of</w:t>
      </w:r>
      <w:r>
        <w:rPr>
          <w:rFonts w:eastAsia="宋体"/>
          <w:szCs w:val="20"/>
        </w:rPr>
        <w:t xml:space="preserve"> </w:t>
      </w:r>
      <w:r>
        <w:rPr>
          <w:rFonts w:hint="eastAsia" w:eastAsia="宋体"/>
          <w:szCs w:val="20"/>
        </w:rPr>
        <w:t xml:space="preserve">full-power </w:t>
      </w:r>
      <w:r>
        <w:rPr>
          <w:rFonts w:eastAsia="宋体"/>
          <w:szCs w:val="20"/>
        </w:rPr>
        <w:t>mode</w:t>
      </w:r>
      <w:r>
        <w:rPr>
          <w:rFonts w:hint="eastAsia" w:eastAsia="宋体"/>
          <w:szCs w:val="20"/>
        </w:rPr>
        <w:t>-</w:t>
      </w:r>
      <w:r>
        <w:rPr>
          <w:rFonts w:eastAsia="宋体"/>
          <w:szCs w:val="20"/>
        </w:rPr>
        <w:t>2 PUSCH transmission scheme.</w:t>
      </w:r>
    </w:p>
    <w:p>
      <w:pPr>
        <w:numPr>
          <w:ilvl w:val="1"/>
          <w:numId w:val="12"/>
        </w:numPr>
        <w:tabs>
          <w:tab w:val="clear" w:pos="840"/>
        </w:tabs>
        <w:snapToGrid w:val="0"/>
        <w:spacing w:before="72" w:beforeLines="30" w:after="72" w:afterLines="30" w:line="288" w:lineRule="auto"/>
        <w:ind w:left="1260" w:hanging="420"/>
        <w:jc w:val="both"/>
        <w:rPr>
          <w:rFonts w:eastAsia="宋体"/>
          <w:szCs w:val="20"/>
        </w:rPr>
      </w:pPr>
      <w:r>
        <w:rPr>
          <w:rFonts w:hint="eastAsia"/>
          <w:szCs w:val="20"/>
          <w:lang w:val="en-US" w:eastAsia="zh-CN"/>
        </w:rPr>
        <w:t>Th</w:t>
      </w:r>
      <w:r>
        <w:rPr>
          <w:rFonts w:hint="default" w:eastAsia="t"/>
          <w:szCs w:val="20"/>
          <w:lang w:val="en-US" w:eastAsia="zh-CN"/>
        </w:rPr>
        <w:t>e</w:t>
      </w:r>
      <w:r>
        <w:rPr>
          <w:rFonts w:hint="default" w:hAnsi="Times New Roman" w:eastAsia="t"/>
          <w:szCs w:val="20"/>
          <w14:ligatures w14:val="none"/>
        </w:rPr>
        <w:t xml:space="preserve"> power scaling factor</w:t>
      </w:r>
      <w:r>
        <w:rPr>
          <w:rFonts w:hint="default" w:hAnsi="Times New Roman" w:eastAsia="t"/>
          <w:szCs w:val="20"/>
          <w:lang w:val="en-US" w:eastAsia="zh-CN"/>
          <w14:ligatures w14:val="none"/>
        </w:rPr>
        <w:t xml:space="preserve"> </w:t>
      </w:r>
      <m:oMath>
        <m:r>
          <m:rPr/>
          <w:rPr>
            <w:rFonts w:hint="default" w:ascii="Cambria Math" w:hAnsi="Cambria Math"/>
            <w:szCs w:val="20"/>
          </w:rPr>
          <m:t>α</m:t>
        </m:r>
      </m:oMath>
      <w:r>
        <w:rPr>
          <w:rFonts w:hint="default" w:hAnsi="Times New Roman" w:eastAsia="t"/>
          <w:szCs w:val="20"/>
          <w14:ligatures w14:val="none"/>
        </w:rPr>
        <w:t xml:space="preserve"> for each symbol is determined as 1 or 1/s, depending on whether </w:t>
      </w:r>
      <w:r>
        <w:rPr>
          <w:rFonts w:hint="eastAsia" w:eastAsia="宋体"/>
          <w:szCs w:val="20"/>
          <w:lang w:val="en-US" w:eastAsia="zh-CN"/>
          <w14:ligatures w14:val="none"/>
        </w:rPr>
        <w:t xml:space="preserve">the </w:t>
      </w:r>
      <w:r>
        <w:rPr>
          <w:rFonts w:hint="default" w:hAnsi="Times New Roman" w:eastAsia="t"/>
          <w:szCs w:val="20"/>
          <w14:ligatures w14:val="none"/>
        </w:rPr>
        <w:t xml:space="preserve">UE is capable of transmitting at </w:t>
      </w:r>
      <m:oMath>
        <m:sSub>
          <m:sSubPr>
            <m:ctrlPr>
              <w:rPr>
                <w:rFonts w:ascii="Cambria Math" w:hAnsi="Cambria Math" w:eastAsia="t"/>
                <w:i w:val="0"/>
                <w:iCs w:val="0"/>
                <w:szCs w:val="20"/>
              </w:rPr>
            </m:ctrlPr>
          </m:sSubPr>
          <m:e>
            <m:r>
              <m:rPr/>
              <w:rPr>
                <w:rFonts w:hint="default" w:ascii="Cambria Math" w:hAnsi="Cambria Math"/>
                <w:szCs w:val="20"/>
              </w:rPr>
              <m:t>P</m:t>
            </m:r>
            <m:ctrlPr>
              <w:rPr>
                <w:rFonts w:ascii="Cambria Math" w:hAnsi="Cambria Math" w:eastAsia="t"/>
                <w:i w:val="0"/>
                <w:iCs w:val="0"/>
                <w:szCs w:val="20"/>
              </w:rPr>
            </m:ctrlPr>
          </m:e>
          <m:sub>
            <m:r>
              <m:rPr>
                <m:sty m:val="p"/>
              </m:rPr>
              <w:rPr>
                <w:rFonts w:ascii="Cambria Math" w:hAnsi="Cambria Math"/>
                <w:szCs w:val="20"/>
              </w:rPr>
              <m:t>CMAX</m:t>
            </m:r>
            <m:ctrlPr>
              <w:rPr>
                <w:rFonts w:ascii="Cambria Math" w:hAnsi="Cambria Math" w:eastAsia="t"/>
                <w:i w:val="0"/>
                <w:iCs w:val="0"/>
                <w:szCs w:val="20"/>
              </w:rPr>
            </m:ctrlPr>
          </m:sub>
        </m:sSub>
      </m:oMath>
      <w:r>
        <w:rPr>
          <w:rFonts w:hint="default" w:hAnsi="Times New Roman" w:eastAsia="t"/>
          <w:iCs w:val="0"/>
          <w:szCs w:val="20"/>
        </w:rPr>
        <w:t xml:space="preserve"> </w:t>
      </w:r>
      <w:r>
        <w:rPr>
          <w:rFonts w:hint="default" w:hAnsi="Times New Roman" w:eastAsia="t"/>
          <w:iCs w:val="0"/>
          <w:szCs w:val="20"/>
          <w:lang w:val="en-US" w:eastAsia="zh-CN"/>
        </w:rPr>
        <w:t>on</w:t>
      </w:r>
      <w:r>
        <w:rPr>
          <w:rFonts w:hint="default" w:hAnsi="Times New Roman" w:eastAsia="t"/>
          <w:iCs w:val="0"/>
          <w:szCs w:val="20"/>
        </w:rPr>
        <w:t xml:space="preserve"> the symbol. If the power scaling factor</w:t>
      </w:r>
      <w:r>
        <w:rPr>
          <w:rFonts w:hint="eastAsia" w:eastAsia="宋体"/>
          <w:iCs w:val="0"/>
          <w:szCs w:val="20"/>
          <w:lang w:val="en-US" w:eastAsia="zh-CN"/>
        </w:rPr>
        <w:t xml:space="preserve"> </w:t>
      </w:r>
      <m:oMath>
        <m:r>
          <m:rPr/>
          <w:rPr>
            <w:rFonts w:hint="default" w:ascii="Cambria Math" w:hAnsi="Cambria Math"/>
            <w:szCs w:val="20"/>
          </w:rPr>
          <m:t>α</m:t>
        </m:r>
      </m:oMath>
      <w:r>
        <w:rPr>
          <w:rFonts w:hint="default" w:hAnsi="Times New Roman" w:eastAsia="t"/>
          <w:iCs w:val="0"/>
          <w:szCs w:val="20"/>
        </w:rPr>
        <w:t xml:space="preserve"> is determined as 1,  </w:t>
      </w:r>
      <m:oMath>
        <m:sSub>
          <m:sSubPr>
            <m:ctrlPr>
              <w:rPr>
                <w:rFonts w:ascii="Cambria Math" w:hAnsi="Cambria Math" w:eastAsiaTheme="minorEastAsia"/>
                <w:szCs w:val="20"/>
                <w:lang w:eastAsia="ko-KR"/>
                <w14:ligatures w14:val="standardContextual"/>
              </w:rPr>
            </m:ctrlPr>
          </m:sSubPr>
          <m:e>
            <m:acc>
              <m:accPr>
                <m:ctrlPr>
                  <w:rPr>
                    <w:rFonts w:ascii="Cambria Math" w:hAnsi="Cambria Math" w:eastAsiaTheme="minorEastAsia"/>
                    <w:szCs w:val="20"/>
                    <w:lang w:eastAsia="ko-KR"/>
                    <w14:ligatures w14:val="standardContextual"/>
                  </w:rPr>
                </m:ctrlPr>
              </m:accPr>
              <m:e>
                <m:r>
                  <m:rPr/>
                  <w:rPr>
                    <w:rFonts w:hint="default" w:ascii="Cambria Math" w:hAnsi="Cambria Math"/>
                    <w:szCs w:val="20"/>
                  </w:rPr>
                  <m:t>P</m:t>
                </m:r>
                <m:ctrlPr>
                  <w:rPr>
                    <w:rFonts w:ascii="Cambria Math" w:hAnsi="Cambria Math" w:eastAsiaTheme="minorEastAsia"/>
                    <w:szCs w:val="20"/>
                    <w:lang w:eastAsia="ko-KR"/>
                    <w14:ligatures w14:val="standardContextual"/>
                  </w:rPr>
                </m:ctrlPr>
              </m:e>
            </m:acc>
            <m:ctrlPr>
              <w:rPr>
                <w:rFonts w:ascii="Cambria Math" w:hAnsi="Cambria Math" w:eastAsiaTheme="minorEastAsia"/>
                <w:szCs w:val="20"/>
                <w:lang w:eastAsia="ko-KR"/>
                <w14:ligatures w14:val="standardContextual"/>
              </w:rPr>
            </m:ctrlPr>
          </m:e>
          <m:sub>
            <m:r>
              <m:rPr>
                <m:nor/>
                <m:sty m:val="p"/>
              </m:rPr>
              <w:rPr>
                <w:rFonts w:ascii="Cambria Math" w:hAnsi="Cambria Math"/>
                <w:b w:val="0"/>
                <w:i w:val="0"/>
                <w:szCs w:val="20"/>
              </w:rPr>
              <m:t>SRS</m:t>
            </m:r>
            <m:r>
              <m:rPr>
                <m:nor/>
                <m:sty m:val="p"/>
              </m:rPr>
              <w:rPr>
                <w:rFonts w:hint="default" w:ascii="Cambria Math" w:hAnsi="Cambria Math" w:eastAsia="宋体"/>
                <w:b w:val="0"/>
                <w:i w:val="0"/>
                <w:szCs w:val="20"/>
                <w:lang w:val="en-US" w:eastAsia="zh-CN"/>
              </w:rPr>
              <m:t>,TDM</m:t>
            </m:r>
            <m:ctrlPr>
              <w:rPr>
                <w:rFonts w:ascii="Cambria Math" w:hAnsi="Cambria Math" w:eastAsiaTheme="minorEastAsia"/>
                <w:szCs w:val="20"/>
                <w:lang w:eastAsia="ko-KR"/>
                <w14:ligatures w14:val="standardContextual"/>
              </w:rPr>
            </m:ctrlPr>
          </m:sub>
        </m:sSub>
        <m:r>
          <m:rPr>
            <m:sty m:val="p"/>
          </m:rPr>
          <w:rPr>
            <w:rFonts w:hint="default" w:ascii="Cambria Math" w:hAnsi="Cambria Math" w:eastAsiaTheme="minorEastAsia"/>
            <w:szCs w:val="20"/>
            <w:lang w:val="en-US" w:eastAsia="zh-CN"/>
            <w14:ligatures w14:val="standardContextual"/>
          </w:rPr>
          <m:t>=</m:t>
        </m:r>
        <m:sSub>
          <m:sSubPr>
            <m:ctrlPr>
              <w:rPr>
                <w:rFonts w:ascii="Cambria Math" w:hAnsi="Cambria Math" w:eastAsiaTheme="minorEastAsia"/>
                <w:szCs w:val="20"/>
                <w:lang w:eastAsia="ko-KR"/>
                <w14:ligatures w14:val="standardContextual"/>
              </w:rPr>
            </m:ctrlPr>
          </m:sSubPr>
          <m:e>
            <m:acc>
              <m:accPr>
                <m:ctrlPr>
                  <w:rPr>
                    <w:rFonts w:ascii="Cambria Math" w:hAnsi="Cambria Math" w:eastAsiaTheme="minorEastAsia"/>
                    <w:szCs w:val="20"/>
                    <w:lang w:eastAsia="ko-KR"/>
                    <w14:ligatures w14:val="standardContextual"/>
                  </w:rPr>
                </m:ctrlPr>
              </m:accPr>
              <m:e>
                <m:r>
                  <m:rPr/>
                  <w:rPr>
                    <w:rFonts w:hint="default" w:ascii="Cambria Math" w:hAnsi="Cambria Math"/>
                    <w:szCs w:val="20"/>
                  </w:rPr>
                  <m:t>P</m:t>
                </m:r>
                <m:ctrlPr>
                  <w:rPr>
                    <w:rFonts w:ascii="Cambria Math" w:hAnsi="Cambria Math" w:eastAsiaTheme="minorEastAsia"/>
                    <w:szCs w:val="20"/>
                    <w:lang w:eastAsia="ko-KR"/>
                    <w14:ligatures w14:val="standardContextual"/>
                  </w:rPr>
                </m:ctrlPr>
              </m:e>
            </m:acc>
            <m:ctrlPr>
              <w:rPr>
                <w:rFonts w:ascii="Cambria Math" w:hAnsi="Cambria Math" w:eastAsiaTheme="minorEastAsia"/>
                <w:szCs w:val="20"/>
                <w:lang w:eastAsia="ko-KR"/>
                <w14:ligatures w14:val="standardContextual"/>
              </w:rPr>
            </m:ctrlPr>
          </m:e>
          <m:sub>
            <m:r>
              <m:rPr>
                <m:nor/>
                <m:sty m:val="p"/>
              </m:rPr>
              <w:rPr>
                <w:rFonts w:ascii="Cambria Math" w:hAnsi="Cambria Math"/>
                <w:b w:val="0"/>
                <w:i w:val="0"/>
                <w:szCs w:val="20"/>
              </w:rPr>
              <m:t>SRS</m:t>
            </m:r>
            <m:ctrlPr>
              <w:rPr>
                <w:rFonts w:ascii="Cambria Math" w:hAnsi="Cambria Math" w:eastAsiaTheme="minorEastAsia"/>
                <w:szCs w:val="20"/>
                <w:lang w:eastAsia="ko-KR"/>
                <w14:ligatures w14:val="standardContextual"/>
              </w:rPr>
            </m:ctrlPr>
          </m:sub>
        </m:sSub>
      </m:oMath>
      <w:r>
        <w:rPr>
          <w:rFonts w:hint="default" w:hAnsi="Times New Roman" w:eastAsia="t"/>
          <w:iCs w:val="0"/>
          <w:szCs w:val="20"/>
        </w:rPr>
        <w:t xml:space="preserve"> is equally split across the 8/s SRS ports configured on the symbol, and power boosting is achieved. If the power scaling factor</w:t>
      </w:r>
      <w:r>
        <w:rPr>
          <w:rFonts w:hint="eastAsia" w:eastAsia="宋体"/>
          <w:iCs w:val="0"/>
          <w:szCs w:val="20"/>
          <w:lang w:val="en-US" w:eastAsia="zh-CN"/>
        </w:rPr>
        <w:t xml:space="preserve"> </w:t>
      </w:r>
      <m:oMath>
        <m:r>
          <m:rPr/>
          <w:rPr>
            <w:rFonts w:hint="default" w:ascii="Cambria Math" w:hAnsi="Cambria Math"/>
            <w:szCs w:val="20"/>
          </w:rPr>
          <m:t>α</m:t>
        </m:r>
      </m:oMath>
      <w:r>
        <w:rPr>
          <w:rFonts w:hint="default" w:hAnsi="Times New Roman" w:eastAsia="t"/>
          <w:iCs w:val="0"/>
          <w:szCs w:val="20"/>
        </w:rPr>
        <w:t xml:space="preserve"> is determined as 1/s, </w:t>
      </w:r>
      <m:oMath>
        <m:sSub>
          <m:sSubPr>
            <m:ctrlPr>
              <w:rPr>
                <w:rFonts w:ascii="Cambria Math" w:hAnsi="Cambria Math" w:eastAsiaTheme="minorEastAsia"/>
                <w:szCs w:val="20"/>
                <w:lang w:eastAsia="ko-KR"/>
                <w14:ligatures w14:val="standardContextual"/>
              </w:rPr>
            </m:ctrlPr>
          </m:sSubPr>
          <m:e>
            <m:acc>
              <m:accPr>
                <m:ctrlPr>
                  <w:rPr>
                    <w:rFonts w:ascii="Cambria Math" w:hAnsi="Cambria Math" w:eastAsiaTheme="minorEastAsia"/>
                    <w:szCs w:val="20"/>
                    <w:lang w:eastAsia="ko-KR"/>
                    <w14:ligatures w14:val="standardContextual"/>
                  </w:rPr>
                </m:ctrlPr>
              </m:accPr>
              <m:e>
                <m:r>
                  <m:rPr/>
                  <w:rPr>
                    <w:rFonts w:hint="default" w:ascii="Cambria Math" w:hAnsi="Cambria Math"/>
                    <w:szCs w:val="20"/>
                  </w:rPr>
                  <m:t>P</m:t>
                </m:r>
                <m:ctrlPr>
                  <w:rPr>
                    <w:rFonts w:ascii="Cambria Math" w:hAnsi="Cambria Math" w:eastAsiaTheme="minorEastAsia"/>
                    <w:szCs w:val="20"/>
                    <w:lang w:eastAsia="ko-KR"/>
                    <w14:ligatures w14:val="standardContextual"/>
                  </w:rPr>
                </m:ctrlPr>
              </m:e>
            </m:acc>
            <m:ctrlPr>
              <w:rPr>
                <w:rFonts w:ascii="Cambria Math" w:hAnsi="Cambria Math" w:eastAsiaTheme="minorEastAsia"/>
                <w:szCs w:val="20"/>
                <w:lang w:eastAsia="ko-KR"/>
                <w14:ligatures w14:val="standardContextual"/>
              </w:rPr>
            </m:ctrlPr>
          </m:e>
          <m:sub>
            <m:r>
              <m:rPr>
                <m:nor/>
                <m:sty m:val="p"/>
              </m:rPr>
              <w:rPr>
                <w:rFonts w:ascii="Cambria Math" w:hAnsi="Cambria Math"/>
                <w:b w:val="0"/>
                <w:i w:val="0"/>
                <w:szCs w:val="20"/>
              </w:rPr>
              <m:t>SRS</m:t>
            </m:r>
            <m:r>
              <m:rPr>
                <m:nor/>
                <m:sty m:val="p"/>
              </m:rPr>
              <w:rPr>
                <w:rFonts w:hint="default" w:ascii="Cambria Math" w:hAnsi="Cambria Math" w:eastAsia="宋体"/>
                <w:b w:val="0"/>
                <w:i w:val="0"/>
                <w:szCs w:val="20"/>
                <w:lang w:val="en-US" w:eastAsia="zh-CN"/>
              </w:rPr>
              <m:t>,TDM</m:t>
            </m:r>
            <m:ctrlPr>
              <w:rPr>
                <w:rFonts w:ascii="Cambria Math" w:hAnsi="Cambria Math" w:eastAsiaTheme="minorEastAsia"/>
                <w:szCs w:val="20"/>
                <w:lang w:eastAsia="ko-KR"/>
                <w14:ligatures w14:val="standardContextual"/>
              </w:rPr>
            </m:ctrlPr>
          </m:sub>
        </m:sSub>
        <m:r>
          <m:rPr>
            <m:sty m:val="p"/>
          </m:rPr>
          <w:rPr>
            <w:rFonts w:hint="default" w:ascii="Cambria Math" w:hAnsi="Cambria Math" w:eastAsiaTheme="minorEastAsia"/>
            <w:szCs w:val="20"/>
            <w:lang w:val="en-US" w:eastAsia="zh-CN"/>
            <w14:ligatures w14:val="standardContextual"/>
          </w:rPr>
          <m:t>=</m:t>
        </m:r>
        <m:sSub>
          <m:sSubPr>
            <m:ctrlPr>
              <w:rPr>
                <w:rFonts w:ascii="Cambria Math" w:hAnsi="Cambria Math" w:eastAsiaTheme="minorEastAsia"/>
                <w:szCs w:val="20"/>
                <w:lang w:eastAsia="ko-KR"/>
                <w14:ligatures w14:val="standardContextual"/>
              </w:rPr>
            </m:ctrlPr>
          </m:sSubPr>
          <m:e>
            <m:acc>
              <m:accPr>
                <m:ctrlPr>
                  <w:rPr>
                    <w:rFonts w:ascii="Cambria Math" w:hAnsi="Cambria Math" w:eastAsiaTheme="minorEastAsia"/>
                    <w:szCs w:val="20"/>
                    <w:lang w:eastAsia="ko-KR"/>
                    <w14:ligatures w14:val="standardContextual"/>
                  </w:rPr>
                </m:ctrlPr>
              </m:accPr>
              <m:e>
                <m:r>
                  <m:rPr/>
                  <w:rPr>
                    <w:rFonts w:hint="default" w:ascii="Cambria Math" w:hAnsi="Cambria Math"/>
                    <w:szCs w:val="20"/>
                  </w:rPr>
                  <m:t>P</m:t>
                </m:r>
                <m:ctrlPr>
                  <w:rPr>
                    <w:rFonts w:ascii="Cambria Math" w:hAnsi="Cambria Math" w:eastAsiaTheme="minorEastAsia"/>
                    <w:szCs w:val="20"/>
                    <w:lang w:eastAsia="ko-KR"/>
                    <w14:ligatures w14:val="standardContextual"/>
                  </w:rPr>
                </m:ctrlPr>
              </m:e>
            </m:acc>
            <m:ctrlPr>
              <w:rPr>
                <w:rFonts w:ascii="Cambria Math" w:hAnsi="Cambria Math" w:eastAsiaTheme="minorEastAsia"/>
                <w:szCs w:val="20"/>
                <w:lang w:eastAsia="ko-KR"/>
                <w14:ligatures w14:val="standardContextual"/>
              </w:rPr>
            </m:ctrlPr>
          </m:e>
          <m:sub>
            <m:r>
              <m:rPr>
                <m:nor/>
                <m:sty m:val="p"/>
              </m:rPr>
              <w:rPr>
                <w:rFonts w:ascii="Cambria Math" w:hAnsi="Cambria Math"/>
                <w:b w:val="0"/>
                <w:i w:val="0"/>
                <w:szCs w:val="20"/>
              </w:rPr>
              <m:t>SRS</m:t>
            </m:r>
            <m:ctrlPr>
              <w:rPr>
                <w:rFonts w:ascii="Cambria Math" w:hAnsi="Cambria Math" w:eastAsiaTheme="minorEastAsia"/>
                <w:szCs w:val="20"/>
                <w:lang w:eastAsia="ko-KR"/>
                <w14:ligatures w14:val="standardContextual"/>
              </w:rPr>
            </m:ctrlPr>
          </m:sub>
        </m:sSub>
        <m:r>
          <m:rPr>
            <m:sty m:val="p"/>
          </m:rPr>
          <w:rPr>
            <w:rFonts w:hint="default" w:ascii="Cambria Math" w:hAnsi="Cambria Math" w:eastAsiaTheme="minorEastAsia"/>
            <w:szCs w:val="20"/>
            <w:lang w:val="en-US" w:eastAsia="zh-CN"/>
            <w14:ligatures w14:val="standardContextual"/>
          </w:rPr>
          <m:t>/s</m:t>
        </m:r>
      </m:oMath>
      <w:r>
        <w:rPr>
          <w:rFonts w:hint="default" w:hAnsi="Times New Roman" w:eastAsia="t"/>
          <w:iCs w:val="0"/>
          <w:szCs w:val="20"/>
        </w:rPr>
        <w:t xml:space="preserve"> is equally split across the 8/s SRS ports configured on the symbol, and no power boosting is achieved.</w:t>
      </w:r>
    </w:p>
    <w:p>
      <w:pPr>
        <w:numPr>
          <w:ilvl w:val="0"/>
          <w:numId w:val="12"/>
        </w:numPr>
        <w:snapToGrid w:val="0"/>
        <w:spacing w:before="72" w:beforeLines="30" w:after="72" w:afterLines="30" w:line="288" w:lineRule="auto"/>
        <w:jc w:val="both"/>
        <w:rPr>
          <w:rFonts w:eastAsia="宋体"/>
          <w:szCs w:val="20"/>
        </w:rPr>
      </w:pPr>
      <w:r>
        <w:rPr>
          <w:b/>
          <w:bCs/>
        </w:rPr>
        <w:t>Solution 3</w:t>
      </w:r>
      <w:r>
        <w:t>: I</w:t>
      </w:r>
      <w:r>
        <w:rPr>
          <w:szCs w:val="20"/>
        </w:rPr>
        <w:t xml:space="preserve">ntroduce </w:t>
      </w:r>
      <w:r>
        <w:rPr>
          <w:rFonts w:eastAsia="宋体"/>
          <w:szCs w:val="20"/>
        </w:rPr>
        <w:t xml:space="preserve">a power </w:t>
      </w:r>
      <w:r>
        <w:rPr>
          <w:szCs w:val="20"/>
        </w:rPr>
        <w:t xml:space="preserve">scaling factor </w:t>
      </w:r>
      <m:oMath>
        <m:r>
          <m:rPr/>
          <w:rPr>
            <w:rFonts w:ascii="Cambria Math" w:hAnsi="Cambria Math"/>
            <w:szCs w:val="20"/>
          </w:rPr>
          <m:t>α</m:t>
        </m:r>
      </m:oMath>
      <w:r>
        <w:rPr>
          <w:rFonts w:hAnsi="Cambria Math" w:eastAsia="宋体"/>
          <w:szCs w:val="20"/>
        </w:rPr>
        <w:t xml:space="preserve"> </w:t>
      </w:r>
      <w:r>
        <w:rPr>
          <w:szCs w:val="20"/>
        </w:rPr>
        <w:t>for</w:t>
      </w:r>
      <w:r>
        <w:rPr>
          <w:rFonts w:eastAsia="宋体"/>
          <w:szCs w:val="20"/>
        </w:rPr>
        <w:t xml:space="preserve"> current</w:t>
      </w:r>
      <w:r>
        <w:rPr>
          <w:szCs w:val="20"/>
        </w:rPr>
        <w:t xml:space="preserve"> </w:t>
      </w:r>
      <w:r>
        <w:t>P</w:t>
      </w:r>
      <w:r>
        <w:rPr>
          <w:vertAlign w:val="subscript"/>
        </w:rPr>
        <w:t>CMAX</w:t>
      </w:r>
      <w:r>
        <w:t xml:space="preserve">, i.e., </w:t>
      </w:r>
      <m:oMath>
        <m:sSubSup>
          <m:sSubSupPr>
            <m:ctrlPr>
              <w:rPr>
                <w:rFonts w:ascii="Cambria Math"/>
                <w:i/>
              </w:rPr>
            </m:ctrlPr>
          </m:sSubSupPr>
          <m:e>
            <m:r>
              <m:rPr/>
              <w:rPr>
                <w:rFonts w:hint="default" w:ascii="Cambria Math" w:eastAsia="宋体"/>
                <w:lang w:val="en-US" w:eastAsia="zh-CN"/>
              </w:rPr>
              <m:t>P</m:t>
            </m:r>
            <m:ctrlPr>
              <w:rPr>
                <w:rFonts w:ascii="Cambria Math"/>
                <w:i/>
              </w:rPr>
            </m:ctrlPr>
          </m:e>
          <m:sub>
            <m:r>
              <m:rPr>
                <m:sty m:val="p"/>
              </m:rPr>
              <w:rPr>
                <w:rFonts w:hint="default" w:ascii="Cambria Math" w:hAnsi="Cambria Math" w:eastAsia="宋体"/>
                <w:lang w:val="en-US" w:eastAsia="zh-CN"/>
              </w:rPr>
              <m:t>CMAX</m:t>
            </m:r>
            <m:ctrlPr>
              <w:rPr>
                <w:rFonts w:ascii="Cambria Math"/>
                <w:i/>
              </w:rPr>
            </m:ctrlPr>
          </m:sub>
          <m:sup>
            <m:r>
              <m:rPr>
                <m:sty m:val="p"/>
              </m:rPr>
              <w:rPr>
                <w:rFonts w:hint="default" w:ascii="Cambria Math" w:hAnsi="Cambria Math" w:eastAsia="宋体"/>
                <w:lang w:val="en-US" w:eastAsia="zh-CN"/>
              </w:rPr>
              <m:t>SRS</m:t>
            </m:r>
            <m:ctrlPr>
              <w:rPr>
                <w:rFonts w:ascii="Cambria Math"/>
                <w:i/>
              </w:rPr>
            </m:ctrlPr>
          </m:sup>
        </m:sSubSup>
        <m:r>
          <m:rPr/>
          <w:rPr>
            <w:rFonts w:hint="default" w:ascii="Cambria Math" w:hAnsi="Cambria Math" w:eastAsiaTheme="minorEastAsia"/>
            <w:szCs w:val="20"/>
            <w:lang w:val="en-US" w:eastAsia="zh-CN"/>
          </w:rPr>
          <m:t>=</m:t>
        </m:r>
        <m:r>
          <m:rPr/>
          <w:rPr>
            <w:rFonts w:ascii="Cambria Math" w:hAnsi="Cambria Math"/>
            <w:szCs w:val="20"/>
            <w:lang w:val="en-US"/>
          </w:rPr>
          <m:t>α</m:t>
        </m:r>
        <m:sSub>
          <m:sSubPr>
            <m:ctrlPr>
              <w:rPr>
                <w:rFonts w:ascii="Cambria Math" w:hAnsi="Cambria Math"/>
                <w:i/>
                <w:szCs w:val="20"/>
                <w:lang w:val="en-US"/>
              </w:rPr>
            </m:ctrlPr>
          </m:sSubPr>
          <m:e>
            <m:r>
              <m:rPr/>
              <w:rPr>
                <w:rFonts w:hint="default" w:ascii="Cambria Math" w:hAnsi="Cambria Math" w:eastAsia="宋体"/>
                <w:szCs w:val="20"/>
                <w:lang w:val="en-US" w:eastAsia="zh-CN"/>
              </w:rPr>
              <m:t>P</m:t>
            </m:r>
            <m:ctrlPr>
              <w:rPr>
                <w:rFonts w:ascii="Cambria Math" w:hAnsi="Cambria Math"/>
                <w:i/>
                <w:szCs w:val="20"/>
                <w:lang w:val="en-US"/>
              </w:rPr>
            </m:ctrlPr>
          </m:e>
          <m:sub>
            <m:r>
              <m:rPr>
                <m:sty m:val="p"/>
              </m:rPr>
              <w:rPr>
                <w:rFonts w:hint="default" w:ascii="Cambria Math" w:hAnsi="Cambria Math" w:eastAsia="宋体"/>
                <w:szCs w:val="20"/>
                <w:lang w:val="en-US" w:eastAsia="zh-CN"/>
              </w:rPr>
              <m:t>CMAX</m:t>
            </m:r>
            <m:ctrlPr>
              <w:rPr>
                <w:rFonts w:ascii="Cambria Math" w:hAnsi="Cambria Math"/>
                <w:i/>
                <w:szCs w:val="20"/>
                <w:lang w:val="en-US"/>
              </w:rPr>
            </m:ctrlPr>
          </m:sub>
        </m:sSub>
      </m:oMath>
      <w:r>
        <w:rPr>
          <w:rFonts w:hint="eastAsia" w:eastAsia="宋体"/>
          <w:szCs w:val="20"/>
        </w:rPr>
        <w:t>.</w:t>
      </w:r>
    </w:p>
    <w:p>
      <w:pPr>
        <w:numPr>
          <w:ilvl w:val="1"/>
          <w:numId w:val="12"/>
        </w:numPr>
        <w:snapToGrid w:val="0"/>
        <w:spacing w:before="72" w:beforeLines="30" w:after="72" w:afterLines="30" w:line="288" w:lineRule="auto"/>
        <w:jc w:val="both"/>
        <w:rPr>
          <w:rFonts w:eastAsia="宋体"/>
          <w:szCs w:val="20"/>
        </w:rPr>
      </w:pPr>
      <w:r>
        <w:rPr>
          <w:rFonts w:hint="eastAsia" w:eastAsia="宋体"/>
          <w:szCs w:val="20"/>
        </w:rPr>
        <w:t xml:space="preserve">In this solution, the power scaling factor </w:t>
      </w:r>
      <m:oMath>
        <m:r>
          <m:rPr/>
          <w:rPr>
            <w:rFonts w:ascii="Cambria Math" w:hAnsi="Cambria Math"/>
            <w:szCs w:val="20"/>
          </w:rPr>
          <m:t>α</m:t>
        </m:r>
      </m:oMath>
      <w:r>
        <w:rPr>
          <w:rFonts w:hint="eastAsia" w:eastAsia="宋体"/>
          <w:szCs w:val="20"/>
        </w:rPr>
        <w:t xml:space="preserve"> is determined by the same method as in solution 2. Then the SRS transmission power </w:t>
      </w:r>
      <w:r>
        <w:rPr>
          <w:rFonts w:hint="eastAsia" w:eastAsia="宋体"/>
          <w:szCs w:val="20"/>
          <w:lang w:val="en-US" w:eastAsia="zh-CN"/>
        </w:rPr>
        <w:t>on</w:t>
      </w:r>
      <w:r>
        <w:rPr>
          <w:rFonts w:hint="eastAsia" w:eastAsia="宋体"/>
          <w:szCs w:val="20"/>
        </w:rPr>
        <w:t xml:space="preserve"> each symbol is </w:t>
      </w:r>
      <m:oMath>
        <m:sSub>
          <m:sSubPr>
            <m:ctrlPr>
              <w:rPr>
                <w:rFonts w:ascii="Cambria Math" w:hAnsi="Cambria Math" w:eastAsiaTheme="minorEastAsia"/>
                <w:szCs w:val="20"/>
                <w:lang w:eastAsia="ko-KR"/>
                <w14:ligatures w14:val="standardContextual"/>
              </w:rPr>
            </m:ctrlPr>
          </m:sSubPr>
          <m:e>
            <m:acc>
              <m:accPr>
                <m:ctrlPr>
                  <w:rPr>
                    <w:rFonts w:ascii="Cambria Math" w:hAnsi="Cambria Math" w:eastAsiaTheme="minorEastAsia"/>
                    <w:szCs w:val="20"/>
                    <w:lang w:eastAsia="ko-KR"/>
                    <w14:ligatures w14:val="standardContextual"/>
                  </w:rPr>
                </m:ctrlPr>
              </m:accPr>
              <m:e>
                <m:r>
                  <m:rPr/>
                  <w:rPr>
                    <w:rFonts w:hint="default" w:ascii="Cambria Math" w:hAnsi="Cambria Math"/>
                    <w:szCs w:val="20"/>
                  </w:rPr>
                  <m:t>P</m:t>
                </m:r>
                <m:ctrlPr>
                  <w:rPr>
                    <w:rFonts w:ascii="Cambria Math" w:hAnsi="Cambria Math" w:eastAsiaTheme="minorEastAsia"/>
                    <w:szCs w:val="20"/>
                    <w:lang w:eastAsia="ko-KR"/>
                    <w14:ligatures w14:val="standardContextual"/>
                  </w:rPr>
                </m:ctrlPr>
              </m:e>
            </m:acc>
            <m:ctrlPr>
              <w:rPr>
                <w:rFonts w:ascii="Cambria Math" w:hAnsi="Cambria Math" w:eastAsiaTheme="minorEastAsia"/>
                <w:szCs w:val="20"/>
                <w:lang w:eastAsia="ko-KR"/>
                <w14:ligatures w14:val="standardContextual"/>
              </w:rPr>
            </m:ctrlPr>
          </m:e>
          <m:sub>
            <m:r>
              <m:rPr>
                <m:nor/>
                <m:sty m:val="p"/>
              </m:rPr>
              <w:rPr>
                <w:rFonts w:ascii="Cambria Math" w:hAnsi="Cambria Math"/>
                <w:b w:val="0"/>
                <w:i w:val="0"/>
                <w:szCs w:val="20"/>
              </w:rPr>
              <m:t>SRS</m:t>
            </m:r>
            <m:r>
              <m:rPr>
                <m:nor/>
                <m:sty m:val="p"/>
              </m:rPr>
              <w:rPr>
                <w:rFonts w:hint="default" w:ascii="Cambria Math" w:hAnsi="Cambria Math" w:eastAsia="宋体"/>
                <w:b w:val="0"/>
                <w:i w:val="0"/>
                <w:szCs w:val="20"/>
                <w:lang w:val="en-US" w:eastAsia="zh-CN"/>
              </w:rPr>
              <m:t>,TDM</m:t>
            </m:r>
            <m:ctrlPr>
              <w:rPr>
                <w:rFonts w:ascii="Cambria Math" w:hAnsi="Cambria Math" w:eastAsiaTheme="minorEastAsia"/>
                <w:szCs w:val="20"/>
                <w:lang w:eastAsia="ko-KR"/>
                <w14:ligatures w14:val="standardContextual"/>
              </w:rPr>
            </m:ctrlPr>
          </m:sub>
        </m:sSub>
        <m:r>
          <m:rPr>
            <m:sty m:val="p"/>
          </m:rPr>
          <w:rPr>
            <w:rFonts w:hint="default" w:ascii="Cambria Math" w:hAnsi="Cambria Math" w:eastAsiaTheme="minorEastAsia"/>
            <w:szCs w:val="20"/>
            <w:lang w:val="en-US" w:eastAsia="zh-CN"/>
            <w14:ligatures w14:val="standardContextual"/>
          </w:rPr>
          <m:t>=</m:t>
        </m:r>
        <m:r>
          <m:rPr>
            <m:sty m:val="p"/>
          </m:rPr>
          <w:rPr>
            <w:rFonts w:ascii="Cambria Math" w:eastAsia="宋体"/>
            <w:szCs w:val="20"/>
          </w:rPr>
          <m:t>min</m:t>
        </m:r>
        <m:d>
          <m:dPr>
            <m:ctrlPr>
              <w:rPr>
                <w:rFonts w:ascii="Cambria Math" w:hAnsi="Cambria Math" w:eastAsia="宋体"/>
                <w:szCs w:val="20"/>
              </w:rPr>
            </m:ctrlPr>
          </m:dPr>
          <m:e>
            <m:sSub>
              <m:sSubPr>
                <m:ctrlPr>
                  <w:rPr>
                    <w:rFonts w:ascii="Cambria Math" w:hAnsi="Cambria Math" w:eastAsiaTheme="minorEastAsia"/>
                    <w:szCs w:val="20"/>
                    <w:lang w:eastAsia="ko-KR"/>
                    <w14:ligatures w14:val="standardContextual"/>
                  </w:rPr>
                </m:ctrlPr>
              </m:sSubPr>
              <m:e>
                <m:acc>
                  <m:accPr>
                    <m:ctrlPr>
                      <w:rPr>
                        <w:rFonts w:ascii="Cambria Math" w:hAnsi="Cambria Math" w:eastAsiaTheme="minorEastAsia"/>
                        <w:szCs w:val="20"/>
                        <w:lang w:eastAsia="ko-KR"/>
                        <w14:ligatures w14:val="standardContextual"/>
                      </w:rPr>
                    </m:ctrlPr>
                  </m:accPr>
                  <m:e>
                    <m:r>
                      <m:rPr/>
                      <w:rPr>
                        <w:rFonts w:hint="default" w:ascii="Cambria Math" w:hAnsi="Cambria Math"/>
                        <w:szCs w:val="20"/>
                      </w:rPr>
                      <m:t>P</m:t>
                    </m:r>
                    <m:ctrlPr>
                      <w:rPr>
                        <w:rFonts w:ascii="Cambria Math" w:hAnsi="Cambria Math" w:eastAsiaTheme="minorEastAsia"/>
                        <w:szCs w:val="20"/>
                        <w:lang w:eastAsia="ko-KR"/>
                        <w14:ligatures w14:val="standardContextual"/>
                      </w:rPr>
                    </m:ctrlPr>
                  </m:e>
                </m:acc>
                <m:ctrlPr>
                  <w:rPr>
                    <w:rFonts w:ascii="Cambria Math" w:hAnsi="Cambria Math" w:eastAsiaTheme="minorEastAsia"/>
                    <w:szCs w:val="20"/>
                    <w:lang w:eastAsia="ko-KR"/>
                    <w14:ligatures w14:val="standardContextual"/>
                  </w:rPr>
                </m:ctrlPr>
              </m:e>
              <m:sub>
                <m:r>
                  <m:rPr>
                    <m:nor/>
                    <m:sty m:val="p"/>
                  </m:rPr>
                  <w:rPr>
                    <w:rFonts w:ascii="Cambria Math" w:hAnsi="Cambria Math"/>
                    <w:b w:val="0"/>
                    <w:i w:val="0"/>
                    <w:szCs w:val="20"/>
                  </w:rPr>
                  <m:t>SRS</m:t>
                </m:r>
                <m:ctrlPr>
                  <w:rPr>
                    <w:rFonts w:ascii="Cambria Math" w:hAnsi="Cambria Math" w:eastAsiaTheme="minorEastAsia"/>
                    <w:szCs w:val="20"/>
                    <w:lang w:eastAsia="ko-KR"/>
                    <w14:ligatures w14:val="standardContextual"/>
                  </w:rPr>
                </m:ctrlPr>
              </m:sub>
            </m:sSub>
            <m:r>
              <m:rPr>
                <m:sty m:val="p"/>
              </m:rPr>
              <w:rPr>
                <w:rFonts w:ascii="Cambria Math" w:hAnsi="Cambria Math" w:eastAsiaTheme="minorEastAsia"/>
                <w:szCs w:val="20"/>
                <w14:ligatures w14:val="standardContextual"/>
              </w:rPr>
              <m:t xml:space="preserve">, </m:t>
            </m:r>
            <m:sSub>
              <m:sSubPr>
                <m:ctrlPr>
                  <w:rPr>
                    <w:rFonts w:ascii="Cambria Math" w:hAnsi="Cambria Math" w:eastAsiaTheme="minorEastAsia"/>
                    <w:szCs w:val="20"/>
                    <w14:ligatures w14:val="standardContextual"/>
                  </w:rPr>
                </m:ctrlPr>
              </m:sSubPr>
              <m:e>
                <m:r>
                  <m:rPr/>
                  <w:rPr>
                    <w:rFonts w:hint="default" w:ascii="Cambria Math" w:hAnsi="Cambria Math" w:eastAsiaTheme="minorEastAsia"/>
                    <w:szCs w:val="20"/>
                    <w14:ligatures w14:val="standardContextual"/>
                  </w:rPr>
                  <m:t>P</m:t>
                </m:r>
                <m:ctrlPr>
                  <w:rPr>
                    <w:rFonts w:ascii="Cambria Math" w:hAnsi="Cambria Math" w:eastAsiaTheme="minorEastAsia"/>
                    <w:szCs w:val="20"/>
                    <w14:ligatures w14:val="standardContextual"/>
                  </w:rPr>
                </m:ctrlPr>
              </m:e>
              <m:sub>
                <m:r>
                  <m:rPr>
                    <m:sty m:val="p"/>
                  </m:rPr>
                  <w:rPr>
                    <w:rFonts w:ascii="Cambria Math" w:hAnsi="Cambria Math" w:eastAsiaTheme="minorEastAsia"/>
                    <w:szCs w:val="20"/>
                    <w14:ligatures w14:val="standardContextual"/>
                  </w:rPr>
                  <m:t>CMAX</m:t>
                </m:r>
                <m:r>
                  <m:rPr>
                    <m:sty m:val="p"/>
                  </m:rPr>
                  <w:rPr>
                    <w:rFonts w:hint="default" w:ascii="Cambria Math" w:hAnsi="Cambria Math" w:eastAsiaTheme="minorEastAsia"/>
                    <w:szCs w:val="20"/>
                    <w:lang w:val="en-US" w:eastAsia="zh-CN"/>
                    <w14:ligatures w14:val="standardContextual"/>
                  </w:rPr>
                  <m:t>,SRS</m:t>
                </m:r>
                <m:ctrlPr>
                  <w:rPr>
                    <w:rFonts w:ascii="Cambria Math" w:hAnsi="Cambria Math" w:eastAsiaTheme="minorEastAsia"/>
                    <w:szCs w:val="20"/>
                    <w14:ligatures w14:val="standardContextual"/>
                  </w:rPr>
                </m:ctrlPr>
              </m:sub>
            </m:sSub>
            <m:ctrlPr>
              <w:rPr>
                <w:rFonts w:ascii="Cambria Math" w:hAnsi="Cambria Math" w:eastAsia="宋体"/>
                <w:szCs w:val="20"/>
              </w:rPr>
            </m:ctrlPr>
          </m:e>
        </m:d>
        <m:r>
          <m:rPr>
            <m:sty m:val="p"/>
          </m:rPr>
          <w:rPr>
            <w:rFonts w:ascii="Cambria Math" w:hAnsi="Cambria Math" w:eastAsiaTheme="minorEastAsia"/>
            <w:szCs w:val="20"/>
            <w14:ligatures w14:val="standardContextual"/>
          </w:rPr>
          <m:t>,</m:t>
        </m:r>
      </m:oMath>
      <w:r>
        <w:rPr>
          <w:rFonts w:hint="eastAsia" w:hAnsi="Cambria Math" w:eastAsiaTheme="minorEastAsia"/>
          <w:szCs w:val="20"/>
          <w14:ligatures w14:val="standardContextual"/>
        </w:rPr>
        <w:t xml:space="preserve"> and </w:t>
      </w:r>
      <m:oMath>
        <m:sSub>
          <m:sSubPr>
            <m:ctrlPr>
              <w:rPr>
                <w:rFonts w:ascii="Cambria Math" w:hAnsi="Cambria Math" w:eastAsiaTheme="minorEastAsia"/>
                <w:szCs w:val="20"/>
                <w:lang w:eastAsia="ko-KR"/>
                <w14:ligatures w14:val="standardContextual"/>
              </w:rPr>
            </m:ctrlPr>
          </m:sSubPr>
          <m:e>
            <m:acc>
              <m:accPr>
                <m:ctrlPr>
                  <w:rPr>
                    <w:rFonts w:ascii="Cambria Math" w:hAnsi="Cambria Math" w:eastAsiaTheme="minorEastAsia"/>
                    <w:szCs w:val="20"/>
                    <w:lang w:eastAsia="ko-KR"/>
                    <w14:ligatures w14:val="standardContextual"/>
                  </w:rPr>
                </m:ctrlPr>
              </m:accPr>
              <m:e>
                <m:r>
                  <m:rPr/>
                  <w:rPr>
                    <w:rFonts w:hint="default" w:ascii="Cambria Math" w:hAnsi="Cambria Math"/>
                    <w:szCs w:val="20"/>
                  </w:rPr>
                  <m:t>P</m:t>
                </m:r>
                <m:ctrlPr>
                  <w:rPr>
                    <w:rFonts w:ascii="Cambria Math" w:hAnsi="Cambria Math" w:eastAsiaTheme="minorEastAsia"/>
                    <w:szCs w:val="20"/>
                    <w:lang w:eastAsia="ko-KR"/>
                    <w14:ligatures w14:val="standardContextual"/>
                  </w:rPr>
                </m:ctrlPr>
              </m:e>
            </m:acc>
            <m:ctrlPr>
              <w:rPr>
                <w:rFonts w:ascii="Cambria Math" w:hAnsi="Cambria Math" w:eastAsiaTheme="minorEastAsia"/>
                <w:szCs w:val="20"/>
                <w:lang w:eastAsia="ko-KR"/>
                <w14:ligatures w14:val="standardContextual"/>
              </w:rPr>
            </m:ctrlPr>
          </m:e>
          <m:sub>
            <m:r>
              <m:rPr>
                <m:nor/>
                <m:sty m:val="p"/>
              </m:rPr>
              <w:rPr>
                <w:rFonts w:ascii="Cambria Math" w:hAnsi="Cambria Math"/>
                <w:b w:val="0"/>
                <w:i w:val="0"/>
                <w:szCs w:val="20"/>
              </w:rPr>
              <m:t>SRS</m:t>
            </m:r>
            <m:r>
              <m:rPr>
                <m:nor/>
                <m:sty m:val="p"/>
              </m:rPr>
              <w:rPr>
                <w:rFonts w:hint="default" w:ascii="Cambria Math" w:hAnsi="Cambria Math" w:eastAsia="宋体"/>
                <w:b w:val="0"/>
                <w:i w:val="0"/>
                <w:szCs w:val="20"/>
                <w:lang w:val="en-US" w:eastAsia="zh-CN"/>
              </w:rPr>
              <m:t>,TDM</m:t>
            </m:r>
            <m:ctrlPr>
              <w:rPr>
                <w:rFonts w:ascii="Cambria Math" w:hAnsi="Cambria Math" w:eastAsiaTheme="minorEastAsia"/>
                <w:szCs w:val="20"/>
                <w:lang w:eastAsia="ko-KR"/>
                <w14:ligatures w14:val="standardContextual"/>
              </w:rPr>
            </m:ctrlPr>
          </m:sub>
        </m:sSub>
      </m:oMath>
      <w:r>
        <w:rPr>
          <w:rFonts w:hint="eastAsia" w:hAnsi="Cambria Math" w:eastAsiaTheme="minorEastAsia"/>
          <w:szCs w:val="20"/>
          <w14:ligatures w14:val="standardContextual"/>
        </w:rPr>
        <w:t xml:space="preserve"> is equally split across the SRS ports configured on the symbol. Compared with solution 2, solution 3 can </w:t>
      </w:r>
      <w:r>
        <w:rPr>
          <w:rFonts w:hint="eastAsia" w:hAnsi="Cambria Math" w:eastAsiaTheme="minorEastAsia"/>
          <w:szCs w:val="20"/>
          <w:lang w:val="en-US" w:eastAsia="zh-CN"/>
          <w14:ligatures w14:val="standardContextual"/>
        </w:rPr>
        <w:t xml:space="preserve">better </w:t>
      </w:r>
      <w:r>
        <w:rPr>
          <w:rFonts w:hint="eastAsia" w:hAnsi="Cambria Math" w:eastAsiaTheme="minorEastAsia"/>
          <w:szCs w:val="20"/>
          <w14:ligatures w14:val="standardContextual"/>
        </w:rPr>
        <w:t xml:space="preserve">utilize the PA capability. For example, if </w:t>
      </w:r>
      <w:r>
        <w:rPr>
          <w:rFonts w:hint="eastAsia" w:hAnsi="Cambria Math" w:eastAsiaTheme="minorEastAsia"/>
          <w:szCs w:val="20"/>
          <w:lang w:val="en-US" w:eastAsia="zh-CN"/>
          <w14:ligatures w14:val="standardContextual"/>
        </w:rPr>
        <w:t xml:space="preserve">s=2 and </w:t>
      </w:r>
      <w:r>
        <w:rPr>
          <w:rFonts w:hint="eastAsia" w:hAnsi="Cambria Math" w:eastAsiaTheme="minorEastAsia"/>
          <w:szCs w:val="20"/>
          <w14:ligatures w14:val="standardContextual"/>
        </w:rPr>
        <w:t>the PA configuration is {</w:t>
      </w:r>
      <w:r>
        <w:rPr>
          <w:rFonts w:hint="eastAsia" w:eastAsiaTheme="minorEastAsia"/>
          <w:szCs w:val="20"/>
        </w:rPr>
        <w:t>14</w:t>
      </w:r>
      <w:r>
        <w:rPr>
          <w:szCs w:val="20"/>
        </w:rPr>
        <w:t>+</w:t>
      </w:r>
      <w:r>
        <w:rPr>
          <w:rFonts w:hint="eastAsia" w:eastAsia="宋体"/>
          <w:szCs w:val="20"/>
        </w:rPr>
        <w:t>14</w:t>
      </w:r>
      <w:r>
        <w:rPr>
          <w:szCs w:val="20"/>
        </w:rPr>
        <w:t>+14+14+14+14+14+14</w:t>
      </w:r>
      <w:r>
        <w:rPr>
          <w:rFonts w:hint="eastAsia" w:hAnsi="Cambria Math" w:eastAsiaTheme="minorEastAsia"/>
          <w:szCs w:val="20"/>
          <w14:ligatures w14:val="standardContextual"/>
        </w:rPr>
        <w:t>} dBm</w:t>
      </w:r>
      <w:r>
        <w:rPr>
          <w:rFonts w:hint="eastAsia" w:hAnsi="Cambria Math" w:eastAsiaTheme="minorEastAsia"/>
          <w:szCs w:val="20"/>
          <w:lang w:val="en-US" w:eastAsia="zh-CN"/>
          <w14:ligatures w14:val="standardContextual"/>
        </w:rPr>
        <w:t xml:space="preserve">, the power scaling factor is determined as </w:t>
      </w:r>
      <m:oMath>
        <m:r>
          <m:rPr/>
          <w:rPr>
            <w:rFonts w:ascii="Cambria Math" w:hAnsi="Cambria Math"/>
            <w:szCs w:val="20"/>
            <w:lang w:val="en-US"/>
          </w:rPr>
          <m:t>α</m:t>
        </m:r>
        <m:r>
          <m:rPr/>
          <w:rPr>
            <w:rFonts w:hint="default" w:ascii="Cambria Math" w:hAnsi="Cambria Math" w:eastAsia="宋体"/>
            <w:szCs w:val="20"/>
            <w:lang w:val="en-US" w:eastAsia="zh-CN"/>
          </w:rPr>
          <m:t>=1/2</m:t>
        </m:r>
      </m:oMath>
      <w:r>
        <w:rPr>
          <w:rFonts w:hint="eastAsia" w:hAnsi="Cambria Math" w:eastAsia="宋体"/>
          <w:i w:val="0"/>
          <w:szCs w:val="20"/>
          <w:lang w:val="en-US" w:eastAsia="zh-CN"/>
        </w:rPr>
        <w:t xml:space="preserve"> for both solution 2 and solution 3 on the 2 TDMed symbols.</w:t>
      </w:r>
      <w:r>
        <w:rPr>
          <w:rFonts w:hint="eastAsia" w:hAnsi="Cambria Math" w:eastAsiaTheme="minorEastAsia"/>
          <w:szCs w:val="20"/>
          <w14:ligatures w14:val="standardContextual"/>
        </w:rPr>
        <w:t xml:space="preserve"> </w:t>
      </w:r>
      <w:r>
        <w:rPr>
          <w:rFonts w:hint="eastAsia" w:hAnsi="Cambria Math" w:eastAsiaTheme="minorEastAsia"/>
          <w:szCs w:val="20"/>
          <w:lang w:val="en-US" w:eastAsia="zh-CN"/>
          <w14:ligatures w14:val="standardContextual"/>
        </w:rPr>
        <w:t xml:space="preserve">Assuming </w:t>
      </w:r>
      <m:oMath>
        <m:sSub>
          <m:sSubPr>
            <m:ctrlPr>
              <w:rPr>
                <w:rFonts w:ascii="Cambria Math" w:hAnsi="Cambria Math" w:eastAsiaTheme="minorEastAsia"/>
                <w:szCs w:val="20"/>
                <w:lang w:eastAsia="ko-KR"/>
                <w14:ligatures w14:val="standardContextual"/>
              </w:rPr>
            </m:ctrlPr>
          </m:sSubPr>
          <m:e>
            <m:acc>
              <m:accPr>
                <m:ctrlPr>
                  <w:rPr>
                    <w:rFonts w:ascii="Cambria Math" w:hAnsi="Cambria Math" w:eastAsiaTheme="minorEastAsia"/>
                    <w:szCs w:val="20"/>
                    <w:lang w:eastAsia="ko-KR"/>
                    <w14:ligatures w14:val="standardContextual"/>
                  </w:rPr>
                </m:ctrlPr>
              </m:accPr>
              <m:e>
                <m:r>
                  <m:rPr/>
                  <w:rPr>
                    <w:rFonts w:hint="default" w:ascii="Cambria Math" w:hAnsi="Cambria Math"/>
                    <w:szCs w:val="20"/>
                  </w:rPr>
                  <m:t>P</m:t>
                </m:r>
                <m:ctrlPr>
                  <w:rPr>
                    <w:rFonts w:ascii="Cambria Math" w:hAnsi="Cambria Math" w:eastAsiaTheme="minorEastAsia"/>
                    <w:szCs w:val="20"/>
                    <w:lang w:eastAsia="ko-KR"/>
                    <w14:ligatures w14:val="standardContextual"/>
                  </w:rPr>
                </m:ctrlPr>
              </m:e>
            </m:acc>
            <m:ctrlPr>
              <w:rPr>
                <w:rFonts w:ascii="Cambria Math" w:hAnsi="Cambria Math" w:eastAsiaTheme="minorEastAsia"/>
                <w:szCs w:val="20"/>
                <w:lang w:eastAsia="ko-KR"/>
                <w14:ligatures w14:val="standardContextual"/>
              </w:rPr>
            </m:ctrlPr>
          </m:e>
          <m:sub>
            <m:r>
              <m:rPr>
                <m:nor/>
                <m:sty m:val="p"/>
              </m:rPr>
              <w:rPr>
                <w:rFonts w:ascii="Cambria Math" w:hAnsi="Cambria Math"/>
                <w:b w:val="0"/>
                <w:i w:val="0"/>
                <w:szCs w:val="20"/>
              </w:rPr>
              <m:t>SRS</m:t>
            </m:r>
            <m:ctrlPr>
              <w:rPr>
                <w:rFonts w:ascii="Cambria Math" w:hAnsi="Cambria Math" w:eastAsiaTheme="minorEastAsia"/>
                <w:szCs w:val="20"/>
                <w:lang w:eastAsia="ko-KR"/>
                <w14:ligatures w14:val="standardContextual"/>
              </w:rPr>
            </m:ctrlPr>
          </m:sub>
        </m:sSub>
        <m:r>
          <m:rPr>
            <m:sty m:val="p"/>
          </m:rPr>
          <w:rPr>
            <w:rFonts w:ascii="Cambria Math" w:hAnsi="Cambria Math" w:eastAsiaTheme="minorEastAsia"/>
            <w:szCs w:val="20"/>
            <w14:ligatures w14:val="standardContextual"/>
          </w:rPr>
          <m:t>=20 dBm</m:t>
        </m:r>
      </m:oMath>
      <w:r>
        <w:rPr>
          <w:rFonts w:hint="eastAsia" w:hAnsi="Cambria Math" w:eastAsiaTheme="minorEastAsia"/>
          <w:szCs w:val="20"/>
          <w14:ligatures w14:val="standardContextual"/>
        </w:rPr>
        <w:t xml:space="preserve">, when solution 3 is adopted, </w:t>
      </w:r>
      <m:oMath>
        <m:sSub>
          <m:sSubPr>
            <m:ctrlPr>
              <w:rPr>
                <w:rFonts w:ascii="Cambria Math" w:hAnsi="Cambria Math" w:eastAsiaTheme="minorEastAsia"/>
                <w:szCs w:val="20"/>
                <w:lang w:eastAsia="ko-KR"/>
                <w14:ligatures w14:val="standardContextual"/>
              </w:rPr>
            </m:ctrlPr>
          </m:sSubPr>
          <m:e>
            <m:acc>
              <m:accPr>
                <m:ctrlPr>
                  <w:rPr>
                    <w:rFonts w:ascii="Cambria Math" w:hAnsi="Cambria Math" w:eastAsiaTheme="minorEastAsia"/>
                    <w:szCs w:val="20"/>
                    <w:lang w:eastAsia="ko-KR"/>
                    <w14:ligatures w14:val="standardContextual"/>
                  </w:rPr>
                </m:ctrlPr>
              </m:accPr>
              <m:e>
                <m:r>
                  <m:rPr/>
                  <w:rPr>
                    <w:rFonts w:hint="default" w:ascii="Cambria Math" w:hAnsi="Cambria Math"/>
                    <w:szCs w:val="20"/>
                  </w:rPr>
                  <m:t>P</m:t>
                </m:r>
                <m:ctrlPr>
                  <w:rPr>
                    <w:rFonts w:ascii="Cambria Math" w:hAnsi="Cambria Math" w:eastAsiaTheme="minorEastAsia"/>
                    <w:szCs w:val="20"/>
                    <w:lang w:eastAsia="ko-KR"/>
                    <w14:ligatures w14:val="standardContextual"/>
                  </w:rPr>
                </m:ctrlPr>
              </m:e>
            </m:acc>
            <m:ctrlPr>
              <w:rPr>
                <w:rFonts w:ascii="Cambria Math" w:hAnsi="Cambria Math" w:eastAsiaTheme="minorEastAsia"/>
                <w:szCs w:val="20"/>
                <w:lang w:eastAsia="ko-KR"/>
                <w14:ligatures w14:val="standardContextual"/>
              </w:rPr>
            </m:ctrlPr>
          </m:e>
          <m:sub>
            <m:r>
              <m:rPr>
                <m:nor/>
                <m:sty m:val="p"/>
              </m:rPr>
              <w:rPr>
                <w:rFonts w:ascii="Cambria Math" w:hAnsi="Cambria Math"/>
                <w:b w:val="0"/>
                <w:i w:val="0"/>
                <w:szCs w:val="20"/>
              </w:rPr>
              <m:t>SRS</m:t>
            </m:r>
            <m:r>
              <m:rPr>
                <m:nor/>
                <m:sty m:val="p"/>
              </m:rPr>
              <w:rPr>
                <w:rFonts w:hint="default" w:ascii="Cambria Math" w:hAnsi="Cambria Math" w:eastAsia="宋体"/>
                <w:b w:val="0"/>
                <w:i w:val="0"/>
                <w:szCs w:val="20"/>
                <w:lang w:val="en-US" w:eastAsia="zh-CN"/>
              </w:rPr>
              <m:t>,TDM</m:t>
            </m:r>
            <m:ctrlPr>
              <w:rPr>
                <w:rFonts w:ascii="Cambria Math" w:hAnsi="Cambria Math" w:eastAsiaTheme="minorEastAsia"/>
                <w:szCs w:val="20"/>
                <w:lang w:eastAsia="ko-KR"/>
                <w14:ligatures w14:val="standardContextual"/>
              </w:rPr>
            </m:ctrlPr>
          </m:sub>
        </m:sSub>
        <m:r>
          <m:rPr>
            <m:sty m:val="p"/>
          </m:rPr>
          <w:rPr>
            <w:rFonts w:hint="default" w:ascii="Cambria Math" w:hAnsi="Cambria Math" w:eastAsiaTheme="minorEastAsia"/>
            <w:szCs w:val="20"/>
            <w:lang w:val="en-US" w:eastAsia="zh-CN"/>
            <w14:ligatures w14:val="standardContextual"/>
          </w:rPr>
          <m:t>=</m:t>
        </m:r>
        <m:r>
          <m:rPr>
            <m:sty m:val="p"/>
          </m:rPr>
          <w:rPr>
            <w:rFonts w:ascii="Cambria Math" w:eastAsia="宋体"/>
            <w:szCs w:val="20"/>
          </w:rPr>
          <m:t>min</m:t>
        </m:r>
        <m:d>
          <m:dPr>
            <m:ctrlPr>
              <w:rPr>
                <w:rFonts w:ascii="Cambria Math" w:hAnsi="Cambria Math" w:eastAsia="宋体"/>
                <w:szCs w:val="20"/>
              </w:rPr>
            </m:ctrlPr>
          </m:dPr>
          <m:e>
            <m:sSub>
              <m:sSubPr>
                <m:ctrlPr>
                  <w:rPr>
                    <w:rFonts w:ascii="Cambria Math" w:hAnsi="Cambria Math" w:eastAsiaTheme="minorEastAsia"/>
                    <w:szCs w:val="20"/>
                    <w:lang w:eastAsia="ko-KR"/>
                    <w14:ligatures w14:val="standardContextual"/>
                  </w:rPr>
                </m:ctrlPr>
              </m:sSubPr>
              <m:e>
                <m:acc>
                  <m:accPr>
                    <m:ctrlPr>
                      <w:rPr>
                        <w:rFonts w:ascii="Cambria Math" w:hAnsi="Cambria Math" w:eastAsiaTheme="minorEastAsia"/>
                        <w:szCs w:val="20"/>
                        <w:lang w:eastAsia="ko-KR"/>
                        <w14:ligatures w14:val="standardContextual"/>
                      </w:rPr>
                    </m:ctrlPr>
                  </m:accPr>
                  <m:e>
                    <m:r>
                      <m:rPr/>
                      <w:rPr>
                        <w:rFonts w:hint="default" w:ascii="Cambria Math" w:hAnsi="Cambria Math"/>
                        <w:szCs w:val="20"/>
                      </w:rPr>
                      <m:t>P</m:t>
                    </m:r>
                    <m:ctrlPr>
                      <w:rPr>
                        <w:rFonts w:ascii="Cambria Math" w:hAnsi="Cambria Math" w:eastAsiaTheme="minorEastAsia"/>
                        <w:szCs w:val="20"/>
                        <w:lang w:eastAsia="ko-KR"/>
                        <w14:ligatures w14:val="standardContextual"/>
                      </w:rPr>
                    </m:ctrlPr>
                  </m:e>
                </m:acc>
                <m:ctrlPr>
                  <w:rPr>
                    <w:rFonts w:ascii="Cambria Math" w:hAnsi="Cambria Math" w:eastAsiaTheme="minorEastAsia"/>
                    <w:szCs w:val="20"/>
                    <w:lang w:eastAsia="ko-KR"/>
                    <w14:ligatures w14:val="standardContextual"/>
                  </w:rPr>
                </m:ctrlPr>
              </m:e>
              <m:sub>
                <m:r>
                  <m:rPr>
                    <m:nor/>
                    <m:sty m:val="p"/>
                  </m:rPr>
                  <w:rPr>
                    <w:rFonts w:ascii="Cambria Math" w:hAnsi="Cambria Math"/>
                    <w:b w:val="0"/>
                    <w:i w:val="0"/>
                    <w:szCs w:val="20"/>
                  </w:rPr>
                  <m:t>SRS</m:t>
                </m:r>
                <m:ctrlPr>
                  <w:rPr>
                    <w:rFonts w:ascii="Cambria Math" w:hAnsi="Cambria Math" w:eastAsiaTheme="minorEastAsia"/>
                    <w:szCs w:val="20"/>
                    <w:lang w:eastAsia="ko-KR"/>
                    <w14:ligatures w14:val="standardContextual"/>
                  </w:rPr>
                </m:ctrlPr>
              </m:sub>
            </m:sSub>
            <m:r>
              <m:rPr>
                <m:sty m:val="p"/>
              </m:rPr>
              <w:rPr>
                <w:rFonts w:ascii="Cambria Math" w:hAnsi="Cambria Math" w:eastAsiaTheme="minorEastAsia"/>
                <w:szCs w:val="20"/>
                <w14:ligatures w14:val="standardContextual"/>
              </w:rPr>
              <m:t xml:space="preserve">, </m:t>
            </m:r>
            <m:sSub>
              <m:sSubPr>
                <m:ctrlPr>
                  <w:rPr>
                    <w:rFonts w:ascii="Cambria Math" w:hAnsi="Cambria Math" w:eastAsiaTheme="minorEastAsia"/>
                    <w:szCs w:val="20"/>
                    <w14:ligatures w14:val="standardContextual"/>
                  </w:rPr>
                </m:ctrlPr>
              </m:sSubPr>
              <m:e>
                <m:r>
                  <m:rPr/>
                  <w:rPr>
                    <w:rFonts w:hint="default" w:ascii="Cambria Math" w:hAnsi="Cambria Math" w:eastAsiaTheme="minorEastAsia"/>
                    <w:szCs w:val="20"/>
                    <w14:ligatures w14:val="standardContextual"/>
                  </w:rPr>
                  <m:t>P</m:t>
                </m:r>
                <m:ctrlPr>
                  <w:rPr>
                    <w:rFonts w:ascii="Cambria Math" w:hAnsi="Cambria Math" w:eastAsiaTheme="minorEastAsia"/>
                    <w:szCs w:val="20"/>
                    <w14:ligatures w14:val="standardContextual"/>
                  </w:rPr>
                </m:ctrlPr>
              </m:e>
              <m:sub>
                <m:r>
                  <m:rPr>
                    <m:sty m:val="p"/>
                  </m:rPr>
                  <w:rPr>
                    <w:rFonts w:ascii="Cambria Math" w:hAnsi="Cambria Math" w:eastAsiaTheme="minorEastAsia"/>
                    <w:szCs w:val="20"/>
                    <w14:ligatures w14:val="standardContextual"/>
                  </w:rPr>
                  <m:t>CMAX</m:t>
                </m:r>
                <m:r>
                  <m:rPr>
                    <m:sty m:val="p"/>
                  </m:rPr>
                  <w:rPr>
                    <w:rFonts w:hint="default" w:ascii="Cambria Math" w:hAnsi="Cambria Math" w:eastAsiaTheme="minorEastAsia"/>
                    <w:szCs w:val="20"/>
                    <w:lang w:val="en-US" w:eastAsia="zh-CN"/>
                    <w14:ligatures w14:val="standardContextual"/>
                  </w:rPr>
                  <m:t>,SRS</m:t>
                </m:r>
                <m:ctrlPr>
                  <w:rPr>
                    <w:rFonts w:ascii="Cambria Math" w:hAnsi="Cambria Math" w:eastAsiaTheme="minorEastAsia"/>
                    <w:szCs w:val="20"/>
                    <w14:ligatures w14:val="standardContextual"/>
                  </w:rPr>
                </m:ctrlPr>
              </m:sub>
            </m:sSub>
            <m:ctrlPr>
              <w:rPr>
                <w:rFonts w:ascii="Cambria Math" w:hAnsi="Cambria Math" w:eastAsia="宋体"/>
                <w:szCs w:val="20"/>
              </w:rPr>
            </m:ctrlPr>
          </m:e>
        </m:d>
        <m:r>
          <m:rPr>
            <m:sty m:val="p"/>
          </m:rPr>
          <w:rPr>
            <w:rFonts w:hint="default" w:ascii="Cambria Math" w:hAnsi="Cambria Math" w:eastAsia="宋体"/>
            <w:szCs w:val="20"/>
            <w:lang w:val="en-US" w:eastAsia="zh-CN"/>
          </w:rPr>
          <m:t>=20 dBm</m:t>
        </m:r>
      </m:oMath>
      <w:r>
        <w:rPr>
          <w:rFonts w:hint="eastAsia" w:hAnsi="Cambria Math" w:eastAsia="宋体"/>
          <w:i w:val="0"/>
          <w:szCs w:val="20"/>
          <w:lang w:val="en-US" w:eastAsia="zh-CN"/>
        </w:rPr>
        <w:t xml:space="preserve"> and </w:t>
      </w:r>
      <w:r>
        <w:rPr>
          <w:rFonts w:hint="eastAsia" w:hAnsi="Cambria Math" w:eastAsiaTheme="minorEastAsia"/>
          <w:szCs w:val="20"/>
          <w14:ligatures w14:val="standardContextual"/>
        </w:rPr>
        <w:t>the transmission power for the 8 SRS ports are {</w:t>
      </w:r>
      <w:r>
        <w:rPr>
          <w:rFonts w:hint="eastAsia" w:eastAsiaTheme="minorEastAsia"/>
          <w:szCs w:val="20"/>
        </w:rPr>
        <w:t>14</w:t>
      </w:r>
      <w:r>
        <w:rPr>
          <w:szCs w:val="20"/>
        </w:rPr>
        <w:t>+</w:t>
      </w:r>
      <w:r>
        <w:rPr>
          <w:rFonts w:hint="eastAsia" w:eastAsia="宋体"/>
          <w:szCs w:val="20"/>
        </w:rPr>
        <w:t>14</w:t>
      </w:r>
      <w:r>
        <w:rPr>
          <w:szCs w:val="20"/>
        </w:rPr>
        <w:t>+14+14+14+14+14+14</w:t>
      </w:r>
      <w:r>
        <w:rPr>
          <w:rFonts w:hint="eastAsia" w:hAnsi="Cambria Math" w:eastAsiaTheme="minorEastAsia"/>
          <w:szCs w:val="20"/>
          <w14:ligatures w14:val="standardContextual"/>
        </w:rPr>
        <w:t>} dBm</w:t>
      </w:r>
      <w:r>
        <w:rPr>
          <w:rFonts w:hint="eastAsia" w:hAnsi="Cambria Math" w:eastAsiaTheme="minorEastAsia"/>
          <w:szCs w:val="20"/>
          <w:lang w:val="en-US" w:eastAsia="zh-CN"/>
          <w14:ligatures w14:val="standardContextual"/>
        </w:rPr>
        <w:t>.</w:t>
      </w:r>
      <w:r>
        <w:rPr>
          <w:rFonts w:hint="eastAsia" w:hAnsi="Cambria Math" w:eastAsiaTheme="minorEastAsia"/>
          <w:szCs w:val="20"/>
          <w14:ligatures w14:val="standardContextual"/>
        </w:rPr>
        <w:t xml:space="preserve"> </w:t>
      </w:r>
      <w:r>
        <w:rPr>
          <w:rFonts w:hint="eastAsia" w:hAnsi="Cambria Math" w:eastAsiaTheme="minorEastAsia"/>
          <w:szCs w:val="20"/>
          <w:lang w:val="en-US" w:eastAsia="zh-CN"/>
          <w14:ligatures w14:val="standardContextual"/>
        </w:rPr>
        <w:t>W</w:t>
      </w:r>
      <w:r>
        <w:rPr>
          <w:rFonts w:hint="eastAsia" w:hAnsi="Cambria Math" w:eastAsiaTheme="minorEastAsia"/>
          <w:szCs w:val="20"/>
          <w14:ligatures w14:val="standardContextual"/>
        </w:rPr>
        <w:t xml:space="preserve">hile when </w:t>
      </w:r>
      <w:r>
        <w:rPr>
          <w:rFonts w:hint="eastAsia" w:hAnsi="Cambria Math" w:eastAsiaTheme="minorEastAsia"/>
          <w:szCs w:val="20"/>
          <w:lang w:val="en-US" w:eastAsia="zh-CN"/>
          <w14:ligatures w14:val="standardContextual"/>
        </w:rPr>
        <w:t>solution</w:t>
      </w:r>
      <w:r>
        <w:rPr>
          <w:rFonts w:hint="eastAsia" w:hAnsi="Cambria Math" w:eastAsiaTheme="minorEastAsia"/>
          <w:szCs w:val="20"/>
          <w14:ligatures w14:val="standardContextual"/>
        </w:rPr>
        <w:t xml:space="preserve"> 2 is adopted, </w:t>
      </w:r>
      <m:oMath>
        <m:sSub>
          <m:sSubPr>
            <m:ctrlPr>
              <w:rPr>
                <w:rFonts w:ascii="Cambria Math" w:hAnsi="Cambria Math" w:eastAsiaTheme="minorEastAsia"/>
                <w:szCs w:val="20"/>
                <w:lang w:eastAsia="ko-KR"/>
                <w14:ligatures w14:val="standardContextual"/>
              </w:rPr>
            </m:ctrlPr>
          </m:sSubPr>
          <m:e>
            <m:acc>
              <m:accPr>
                <m:ctrlPr>
                  <w:rPr>
                    <w:rFonts w:ascii="Cambria Math" w:hAnsi="Cambria Math" w:eastAsiaTheme="minorEastAsia"/>
                    <w:szCs w:val="20"/>
                    <w:lang w:eastAsia="ko-KR"/>
                    <w14:ligatures w14:val="standardContextual"/>
                  </w:rPr>
                </m:ctrlPr>
              </m:accPr>
              <m:e>
                <m:r>
                  <m:rPr/>
                  <w:rPr>
                    <w:rFonts w:hint="default" w:ascii="Cambria Math" w:hAnsi="Cambria Math"/>
                    <w:szCs w:val="20"/>
                  </w:rPr>
                  <m:t>P</m:t>
                </m:r>
                <m:ctrlPr>
                  <w:rPr>
                    <w:rFonts w:ascii="Cambria Math" w:hAnsi="Cambria Math" w:eastAsiaTheme="minorEastAsia"/>
                    <w:szCs w:val="20"/>
                    <w:lang w:eastAsia="ko-KR"/>
                    <w14:ligatures w14:val="standardContextual"/>
                  </w:rPr>
                </m:ctrlPr>
              </m:e>
            </m:acc>
            <m:ctrlPr>
              <w:rPr>
                <w:rFonts w:ascii="Cambria Math" w:hAnsi="Cambria Math" w:eastAsiaTheme="minorEastAsia"/>
                <w:szCs w:val="20"/>
                <w:lang w:eastAsia="ko-KR"/>
                <w14:ligatures w14:val="standardContextual"/>
              </w:rPr>
            </m:ctrlPr>
          </m:e>
          <m:sub>
            <m:r>
              <m:rPr>
                <m:nor/>
                <m:sty m:val="p"/>
              </m:rPr>
              <w:rPr>
                <w:rFonts w:ascii="Cambria Math" w:hAnsi="Cambria Math"/>
                <w:b w:val="0"/>
                <w:i w:val="0"/>
                <w:szCs w:val="20"/>
              </w:rPr>
              <m:t>SRS</m:t>
            </m:r>
            <m:r>
              <m:rPr>
                <m:nor/>
                <m:sty m:val="p"/>
              </m:rPr>
              <w:rPr>
                <w:rFonts w:hint="default" w:ascii="Cambria Math" w:hAnsi="Cambria Math" w:eastAsia="宋体"/>
                <w:b w:val="0"/>
                <w:i w:val="0"/>
                <w:szCs w:val="20"/>
                <w:lang w:val="en-US" w:eastAsia="zh-CN"/>
              </w:rPr>
              <m:t>,TDM</m:t>
            </m:r>
            <m:ctrlPr>
              <w:rPr>
                <w:rFonts w:ascii="Cambria Math" w:hAnsi="Cambria Math" w:eastAsiaTheme="minorEastAsia"/>
                <w:szCs w:val="20"/>
                <w:lang w:eastAsia="ko-KR"/>
                <w14:ligatures w14:val="standardContextual"/>
              </w:rPr>
            </m:ctrlPr>
          </m:sub>
        </m:sSub>
        <m:r>
          <m:rPr>
            <m:sty m:val="p"/>
          </m:rPr>
          <w:rPr>
            <w:rFonts w:hint="default" w:ascii="Cambria Math" w:hAnsi="Cambria Math" w:eastAsiaTheme="minorEastAsia"/>
            <w:szCs w:val="20"/>
            <w:lang w:val="en-US" w:eastAsia="zh-CN"/>
            <w14:ligatures w14:val="standardContextual"/>
          </w:rPr>
          <m:t>=</m:t>
        </m:r>
        <m:r>
          <m:rPr/>
          <w:rPr>
            <w:rFonts w:ascii="Cambria Math" w:hAnsi="Cambria Math"/>
            <w:szCs w:val="20"/>
          </w:rPr>
          <m:t>α</m:t>
        </m:r>
        <m:sSub>
          <m:sSubPr>
            <m:ctrlPr>
              <w:rPr>
                <w:rFonts w:ascii="Cambria Math" w:hAnsi="Cambria Math" w:eastAsiaTheme="minorEastAsia"/>
                <w:szCs w:val="20"/>
                <w:lang w:eastAsia="ko-KR"/>
                <w14:ligatures w14:val="standardContextual"/>
              </w:rPr>
            </m:ctrlPr>
          </m:sSubPr>
          <m:e>
            <m:acc>
              <m:accPr>
                <m:ctrlPr>
                  <w:rPr>
                    <w:rFonts w:ascii="Cambria Math" w:hAnsi="Cambria Math" w:eastAsiaTheme="minorEastAsia"/>
                    <w:szCs w:val="20"/>
                    <w:lang w:eastAsia="ko-KR"/>
                    <w14:ligatures w14:val="standardContextual"/>
                  </w:rPr>
                </m:ctrlPr>
              </m:accPr>
              <m:e>
                <m:r>
                  <m:rPr/>
                  <w:rPr>
                    <w:rFonts w:hint="default" w:ascii="Cambria Math" w:hAnsi="Cambria Math"/>
                    <w:szCs w:val="20"/>
                  </w:rPr>
                  <m:t>P</m:t>
                </m:r>
                <m:ctrlPr>
                  <w:rPr>
                    <w:rFonts w:ascii="Cambria Math" w:hAnsi="Cambria Math" w:eastAsiaTheme="minorEastAsia"/>
                    <w:szCs w:val="20"/>
                    <w:lang w:eastAsia="ko-KR"/>
                    <w14:ligatures w14:val="standardContextual"/>
                  </w:rPr>
                </m:ctrlPr>
              </m:e>
            </m:acc>
            <m:ctrlPr>
              <w:rPr>
                <w:rFonts w:ascii="Cambria Math" w:hAnsi="Cambria Math" w:eastAsiaTheme="minorEastAsia"/>
                <w:szCs w:val="20"/>
                <w:lang w:eastAsia="ko-KR"/>
                <w14:ligatures w14:val="standardContextual"/>
              </w:rPr>
            </m:ctrlPr>
          </m:e>
          <m:sub>
            <m:r>
              <m:rPr>
                <m:nor/>
                <m:sty m:val="p"/>
              </m:rPr>
              <w:rPr>
                <w:rFonts w:ascii="Cambria Math" w:hAnsi="Cambria Math"/>
                <w:b w:val="0"/>
                <w:i w:val="0"/>
                <w:szCs w:val="20"/>
              </w:rPr>
              <m:t>SRS</m:t>
            </m:r>
            <m:ctrlPr>
              <w:rPr>
                <w:rFonts w:ascii="Cambria Math" w:hAnsi="Cambria Math" w:eastAsiaTheme="minorEastAsia"/>
                <w:szCs w:val="20"/>
                <w:lang w:eastAsia="ko-KR"/>
                <w14:ligatures w14:val="standardContextual"/>
              </w:rPr>
            </m:ctrlPr>
          </m:sub>
        </m:sSub>
        <m:r>
          <m:rPr>
            <m:sty m:val="p"/>
          </m:rPr>
          <w:rPr>
            <w:rFonts w:hint="default" w:ascii="Cambria Math" w:hAnsi="Cambria Math" w:eastAsiaTheme="minorEastAsia"/>
            <w:szCs w:val="20"/>
            <w:lang w:val="en-US" w:eastAsia="zh-CN"/>
            <w14:ligatures w14:val="standardContextual"/>
          </w:rPr>
          <m:t>=17</m:t>
        </m:r>
      </m:oMath>
      <w:r>
        <w:rPr>
          <w:rFonts w:hint="eastAsia" w:hAnsi="Cambria Math" w:eastAsiaTheme="minorEastAsia"/>
          <w:i w:val="0"/>
          <w:szCs w:val="20"/>
          <w:lang w:val="en-US" w:eastAsia="zh-CN"/>
          <w14:ligatures w14:val="standardContextual"/>
        </w:rPr>
        <w:t xml:space="preserve"> dBm and </w:t>
      </w:r>
      <w:r>
        <w:rPr>
          <w:rFonts w:hint="eastAsia" w:hAnsi="Cambria Math" w:eastAsiaTheme="minorEastAsia"/>
          <w:szCs w:val="20"/>
          <w14:ligatures w14:val="standardContextual"/>
        </w:rPr>
        <w:t>the transmission power for the 8 SRS ports are {</w:t>
      </w:r>
      <w:r>
        <w:rPr>
          <w:rFonts w:hint="eastAsia" w:eastAsiaTheme="minorEastAsia"/>
          <w:szCs w:val="20"/>
        </w:rPr>
        <w:t>11</w:t>
      </w:r>
      <w:r>
        <w:rPr>
          <w:szCs w:val="20"/>
        </w:rPr>
        <w:t>+</w:t>
      </w:r>
      <w:r>
        <w:rPr>
          <w:rFonts w:hint="eastAsia" w:eastAsia="宋体"/>
          <w:szCs w:val="20"/>
        </w:rPr>
        <w:t>11</w:t>
      </w:r>
      <w:r>
        <w:rPr>
          <w:szCs w:val="20"/>
        </w:rPr>
        <w:t>+1</w:t>
      </w:r>
      <w:r>
        <w:rPr>
          <w:rFonts w:hint="eastAsia" w:eastAsia="宋体"/>
          <w:szCs w:val="20"/>
        </w:rPr>
        <w:t>1</w:t>
      </w:r>
      <w:r>
        <w:rPr>
          <w:szCs w:val="20"/>
        </w:rPr>
        <w:t>+1</w:t>
      </w:r>
      <w:r>
        <w:rPr>
          <w:rFonts w:hint="eastAsia" w:eastAsia="宋体"/>
          <w:szCs w:val="20"/>
        </w:rPr>
        <w:t>1</w:t>
      </w:r>
      <w:r>
        <w:rPr>
          <w:szCs w:val="20"/>
        </w:rPr>
        <w:t>+1</w:t>
      </w:r>
      <w:r>
        <w:rPr>
          <w:rFonts w:hint="eastAsia" w:eastAsia="宋体"/>
          <w:szCs w:val="20"/>
        </w:rPr>
        <w:t>1</w:t>
      </w:r>
      <w:r>
        <w:rPr>
          <w:szCs w:val="20"/>
        </w:rPr>
        <w:t>+1</w:t>
      </w:r>
      <w:r>
        <w:rPr>
          <w:rFonts w:hint="eastAsia" w:eastAsia="宋体"/>
          <w:szCs w:val="20"/>
        </w:rPr>
        <w:t>1</w:t>
      </w:r>
      <w:r>
        <w:rPr>
          <w:szCs w:val="20"/>
        </w:rPr>
        <w:t>+1</w:t>
      </w:r>
      <w:r>
        <w:rPr>
          <w:rFonts w:hint="eastAsia" w:eastAsia="宋体"/>
          <w:szCs w:val="20"/>
        </w:rPr>
        <w:t>1</w:t>
      </w:r>
      <w:r>
        <w:rPr>
          <w:szCs w:val="20"/>
        </w:rPr>
        <w:t>+1</w:t>
      </w:r>
      <w:r>
        <w:rPr>
          <w:rFonts w:hint="eastAsia" w:eastAsia="宋体"/>
          <w:szCs w:val="20"/>
        </w:rPr>
        <w:t>1</w:t>
      </w:r>
      <w:r>
        <w:rPr>
          <w:rFonts w:hint="eastAsia" w:hAnsi="Cambria Math" w:eastAsiaTheme="minorEastAsia"/>
          <w:szCs w:val="20"/>
          <w14:ligatures w14:val="standardContextual"/>
        </w:rPr>
        <w:t>} dBm. In this example, solution 3 achieves power boosting, but solution 2 does not.</w:t>
      </w:r>
    </w:p>
    <w:p>
      <w:pPr>
        <w:numPr>
          <w:ilvl w:val="0"/>
          <w:numId w:val="12"/>
        </w:numPr>
        <w:snapToGrid w:val="0"/>
        <w:spacing w:before="72" w:beforeLines="30" w:after="72" w:afterLines="30" w:line="288" w:lineRule="auto"/>
        <w:jc w:val="both"/>
        <w:rPr>
          <w:rFonts w:eastAsia="宋体"/>
          <w:szCs w:val="20"/>
        </w:rPr>
      </w:pPr>
      <w:r>
        <w:rPr>
          <w:rFonts w:eastAsia="宋体"/>
          <w:b/>
          <w:bCs/>
        </w:rPr>
        <w:t>Solution 4</w:t>
      </w:r>
      <w:r>
        <w:rPr>
          <w:rFonts w:eastAsia="宋体"/>
        </w:rPr>
        <w:t>: D</w:t>
      </w:r>
      <w:r>
        <w:rPr>
          <w:szCs w:val="20"/>
        </w:rPr>
        <w:t xml:space="preserve">efine a new maximum transmission power for </w:t>
      </w:r>
      <w:r>
        <w:rPr>
          <w:rFonts w:eastAsia="宋体"/>
          <w:szCs w:val="20"/>
        </w:rPr>
        <w:t xml:space="preserve">TDM </w:t>
      </w:r>
      <w:r>
        <w:rPr>
          <w:szCs w:val="20"/>
        </w:rPr>
        <w:t xml:space="preserve">SRS (e.g., </w:t>
      </w:r>
      <m:oMath>
        <m:sSubSup>
          <m:sSubSupPr>
            <m:ctrlPr>
              <w:rPr>
                <w:rFonts w:ascii="Cambria Math" w:hAnsi="Cambria Math" w:eastAsiaTheme="minorEastAsia"/>
                <w:i/>
                <w:szCs w:val="20"/>
              </w:rPr>
            </m:ctrlPr>
          </m:sSubSupPr>
          <m:e>
            <m:r>
              <m:rPr/>
              <w:rPr>
                <w:rFonts w:ascii="Cambria Math" w:hAnsi="Cambria Math"/>
                <w:szCs w:val="20"/>
              </w:rPr>
              <m:t>P</m:t>
            </m:r>
            <m:ctrlPr>
              <w:rPr>
                <w:rFonts w:ascii="Cambria Math" w:hAnsi="Cambria Math" w:eastAsiaTheme="minorEastAsia"/>
                <w:i/>
                <w:szCs w:val="20"/>
              </w:rPr>
            </m:ctrlPr>
          </m:e>
          <m:sub>
            <m:r>
              <m:rPr/>
              <w:rPr>
                <w:rFonts w:ascii="Cambria Math" w:hAnsi="Cambria Math"/>
                <w:szCs w:val="20"/>
              </w:rPr>
              <m:t>CMAX</m:t>
            </m:r>
            <m:ctrlPr>
              <w:rPr>
                <w:rFonts w:ascii="Cambria Math" w:hAnsi="Cambria Math" w:eastAsiaTheme="minorEastAsia"/>
                <w:i/>
                <w:szCs w:val="20"/>
              </w:rPr>
            </m:ctrlPr>
          </m:sub>
          <m:sup>
            <m:r>
              <m:rPr/>
              <w:rPr>
                <w:rFonts w:ascii="Cambria Math" w:hAnsi="Cambria Math"/>
                <w:szCs w:val="20"/>
              </w:rPr>
              <m:t>SRS</m:t>
            </m:r>
            <m:ctrlPr>
              <w:rPr>
                <w:rFonts w:ascii="Cambria Math" w:hAnsi="Cambria Math" w:eastAsiaTheme="minorEastAsia"/>
                <w:i/>
                <w:szCs w:val="20"/>
              </w:rPr>
            </m:ctrlPr>
          </m:sup>
        </m:sSubSup>
      </m:oMath>
      <w:r>
        <w:rPr>
          <w:szCs w:val="20"/>
        </w:rPr>
        <w:t>)</w:t>
      </w:r>
      <w:r>
        <w:rPr>
          <w:rFonts w:eastAsia="宋体"/>
          <w:szCs w:val="20"/>
        </w:rPr>
        <w:t xml:space="preserve">. This solution works similarly to solution 3 </w:t>
      </w:r>
      <w:r>
        <w:rPr>
          <w:rFonts w:hint="eastAsia" w:eastAsia="宋体"/>
          <w:szCs w:val="20"/>
          <w:lang w:val="en-US" w:eastAsia="zh-CN"/>
        </w:rPr>
        <w:t>in</w:t>
      </w:r>
      <w:r>
        <w:rPr>
          <w:rFonts w:eastAsia="宋体"/>
          <w:szCs w:val="20"/>
        </w:rPr>
        <w:t xml:space="preserve"> power splitting. To our understanding, this solution is</w:t>
      </w:r>
      <w:r>
        <w:rPr>
          <w:rFonts w:hint="eastAsia" w:eastAsia="宋体"/>
          <w:szCs w:val="20"/>
        </w:rPr>
        <w:t xml:space="preserve"> the</w:t>
      </w:r>
      <w:r>
        <w:rPr>
          <w:rFonts w:eastAsia="宋体"/>
          <w:szCs w:val="20"/>
        </w:rPr>
        <w:t xml:space="preserve"> most straightforward way, but </w:t>
      </w:r>
      <w:r>
        <w:rPr>
          <w:rFonts w:hint="eastAsia" w:eastAsia="宋体"/>
          <w:szCs w:val="20"/>
        </w:rPr>
        <w:t xml:space="preserve">it </w:t>
      </w:r>
      <w:r>
        <w:rPr>
          <w:rFonts w:eastAsia="宋体"/>
          <w:szCs w:val="20"/>
        </w:rPr>
        <w:t>has the following drawbacks:</w:t>
      </w:r>
    </w:p>
    <w:p>
      <w:pPr>
        <w:numPr>
          <w:ilvl w:val="1"/>
          <w:numId w:val="12"/>
        </w:numPr>
        <w:snapToGrid w:val="0"/>
        <w:spacing w:before="72" w:beforeLines="30" w:after="72" w:afterLines="30" w:line="288" w:lineRule="auto"/>
        <w:jc w:val="both"/>
        <w:rPr>
          <w:rFonts w:eastAsia="微软雅黑"/>
        </w:rPr>
      </w:pPr>
      <w:r>
        <w:rPr>
          <w:rFonts w:eastAsia="微软雅黑"/>
        </w:rPr>
        <w:t xml:space="preserve">It may need RAN4 to consider how to define this max power for TDM SRS particularly. If s=4 is supported, the maximum power for TDM SRS </w:t>
      </w:r>
      <w:r>
        <w:rPr>
          <w:rFonts w:hint="eastAsia" w:eastAsia="微软雅黑"/>
          <w:lang w:val="en-US" w:eastAsia="zh-CN"/>
        </w:rPr>
        <w:t>for</w:t>
      </w:r>
      <w:r>
        <w:rPr>
          <w:rFonts w:eastAsia="微软雅黑"/>
        </w:rPr>
        <w:t xml:space="preserve"> s=4 may be different from that for s=2</w:t>
      </w:r>
      <w:r>
        <w:rPr>
          <w:rFonts w:hint="eastAsia" w:eastAsia="微软雅黑"/>
        </w:rPr>
        <w:t>,</w:t>
      </w:r>
      <w:r>
        <w:rPr>
          <w:rFonts w:eastAsia="微软雅黑"/>
        </w:rPr>
        <w:t xml:space="preserve"> which may </w:t>
      </w:r>
      <w:r>
        <w:rPr>
          <w:rFonts w:hint="eastAsia" w:eastAsia="微软雅黑"/>
        </w:rPr>
        <w:t>require a lot</w:t>
      </w:r>
      <w:r>
        <w:rPr>
          <w:rFonts w:eastAsia="微软雅黑"/>
        </w:rPr>
        <w:t xml:space="preserve"> workload for RAN4. </w:t>
      </w:r>
    </w:p>
    <w:p>
      <w:pPr>
        <w:numPr>
          <w:ilvl w:val="1"/>
          <w:numId w:val="12"/>
        </w:numPr>
        <w:snapToGrid w:val="0"/>
        <w:spacing w:before="72" w:beforeLines="30" w:after="72" w:afterLines="30" w:line="288" w:lineRule="auto"/>
        <w:jc w:val="both"/>
        <w:rPr>
          <w:rFonts w:eastAsia="微软雅黑"/>
        </w:rPr>
      </w:pPr>
      <w:r>
        <w:rPr>
          <w:rFonts w:eastAsia="微软雅黑"/>
        </w:rPr>
        <w:t xml:space="preserve">In addition, </w:t>
      </w:r>
      <w:r>
        <w:t>P</w:t>
      </w:r>
      <w:r>
        <w:rPr>
          <w:vertAlign w:val="subscript"/>
        </w:rPr>
        <w:t>CMAX</w:t>
      </w:r>
      <w:r>
        <w:rPr>
          <w:rFonts w:eastAsia="微软雅黑"/>
        </w:rPr>
        <w:t xml:space="preserve"> is defined in RAN4, and it is not an exact value, but is defined within a range. </w:t>
      </w:r>
      <w:r>
        <w:rPr>
          <w:rFonts w:hint="eastAsia" w:eastAsia="微软雅黑"/>
          <w:lang w:val="en-US" w:eastAsia="zh-CN"/>
        </w:rPr>
        <w:t>Therefore,</w:t>
      </w:r>
      <w:r>
        <w:rPr>
          <w:rFonts w:eastAsia="微软雅黑"/>
        </w:rPr>
        <w:t xml:space="preserve"> gNB </w:t>
      </w:r>
      <w:r>
        <w:rPr>
          <w:rFonts w:hint="eastAsia" w:eastAsia="微软雅黑"/>
          <w:lang w:val="en-US" w:eastAsia="zh-CN"/>
        </w:rPr>
        <w:t>cannot</w:t>
      </w:r>
      <w:r>
        <w:rPr>
          <w:rFonts w:eastAsia="微软雅黑"/>
        </w:rPr>
        <w:t xml:space="preserve"> know the exact value of </w:t>
      </w:r>
      <w:r>
        <w:t>P</w:t>
      </w:r>
      <w:r>
        <w:rPr>
          <w:vertAlign w:val="subscript"/>
        </w:rPr>
        <w:t>CMAX</w:t>
      </w:r>
      <w:r>
        <w:rPr>
          <w:rFonts w:eastAsia="微软雅黑"/>
        </w:rPr>
        <w:t xml:space="preserve"> which is up to UE implementation to some extent. Similar to real </w:t>
      </w:r>
      <w:r>
        <w:t>P</w:t>
      </w:r>
      <w:r>
        <w:rPr>
          <w:vertAlign w:val="subscript"/>
        </w:rPr>
        <w:t>CMAX</w:t>
      </w:r>
      <w:r>
        <w:rPr>
          <w:rFonts w:eastAsia="微软雅黑"/>
        </w:rPr>
        <w:t xml:space="preserve"> for PUSCH which needs to be reported via a MAC CE together with a real PHR, the real </w:t>
      </w:r>
      <w:r>
        <w:t>P</w:t>
      </w:r>
      <w:r>
        <w:rPr>
          <w:vertAlign w:val="subscript"/>
        </w:rPr>
        <w:t>CMAX</w:t>
      </w:r>
      <w:r>
        <w:rPr>
          <w:rFonts w:eastAsia="微软雅黑"/>
        </w:rPr>
        <w:t xml:space="preserve"> for SRS which is different from </w:t>
      </w:r>
      <w:r>
        <w:t>P</w:t>
      </w:r>
      <w:r>
        <w:rPr>
          <w:vertAlign w:val="subscript"/>
        </w:rPr>
        <w:t>CMAX</w:t>
      </w:r>
      <w:r>
        <w:rPr>
          <w:rFonts w:eastAsia="微软雅黑"/>
        </w:rPr>
        <w:t xml:space="preserve"> for PUSCH may also need to be reported, e.g., via a PHR MAC CE. This may cause workload for RAN1 and RAN2. </w:t>
      </w:r>
    </w:p>
    <w:p>
      <w:pPr>
        <w:numPr>
          <w:ilvl w:val="255"/>
          <w:numId w:val="0"/>
        </w:numPr>
        <w:snapToGrid w:val="0"/>
        <w:spacing w:before="72" w:beforeLines="30" w:after="72" w:afterLines="30" w:line="288" w:lineRule="auto"/>
        <w:ind w:left="0" w:firstLine="0"/>
        <w:jc w:val="both"/>
        <w:rPr>
          <w:rFonts w:eastAsia="宋体"/>
        </w:rPr>
      </w:pPr>
      <w:r>
        <w:rPr>
          <w:rFonts w:eastAsia="微软雅黑"/>
        </w:rPr>
        <w:t>Considering the</w:t>
      </w:r>
      <w:r>
        <w:rPr>
          <w:rFonts w:hint="eastAsia" w:eastAsia="微软雅黑"/>
        </w:rPr>
        <w:t xml:space="preserve"> high</w:t>
      </w:r>
      <w:r>
        <w:rPr>
          <w:rFonts w:eastAsia="微软雅黑"/>
        </w:rPr>
        <w:t xml:space="preserve"> spec complexity, we suggest </w:t>
      </w:r>
      <w:r>
        <w:rPr>
          <w:rFonts w:hint="eastAsia" w:eastAsia="微软雅黑"/>
          <w:lang w:val="en-US" w:eastAsia="zh-CN"/>
        </w:rPr>
        <w:t xml:space="preserve">to preclude </w:t>
      </w:r>
      <w:r>
        <w:rPr>
          <w:rFonts w:eastAsia="微软雅黑"/>
        </w:rPr>
        <w:t xml:space="preserve">solution 4 at first. </w:t>
      </w:r>
      <w:r>
        <w:rPr>
          <w:rFonts w:hint="eastAsia" w:eastAsia="微软雅黑"/>
        </w:rPr>
        <w:t xml:space="preserve">In comparison, solution 3 simply introduces a power scaling factor for current </w:t>
      </w:r>
      <w:r>
        <w:t>P</w:t>
      </w:r>
      <w:r>
        <w:rPr>
          <w:vertAlign w:val="subscript"/>
        </w:rPr>
        <w:t>CMAX</w:t>
      </w:r>
      <w:r>
        <w:rPr>
          <w:rFonts w:hint="eastAsia"/>
        </w:rPr>
        <w:t xml:space="preserve">, and can well utilize the PA capability. Therefore, </w:t>
      </w:r>
      <w:r>
        <w:t xml:space="preserve">in our views, </w:t>
      </w:r>
      <w:r>
        <w:rPr>
          <w:rFonts w:hint="eastAsia"/>
        </w:rPr>
        <w:t xml:space="preserve">solution 3 </w:t>
      </w:r>
      <w:r>
        <w:t>should be</w:t>
      </w:r>
      <w:r>
        <w:rPr>
          <w:rFonts w:hint="eastAsia"/>
        </w:rPr>
        <w:t xml:space="preserve"> </w:t>
      </w:r>
      <w:r>
        <w:t>prioritized over others</w:t>
      </w:r>
      <w:r>
        <w:rPr>
          <w:rFonts w:hint="eastAsia"/>
        </w:rPr>
        <w:t xml:space="preserve">. Solution 2 just follows the mechanism of full-power mode-2 PUSCH transmission, it is easy to implement and can also handle the power control issue for TDM SRS. Hence, solution 2 can be considered with the second priority. </w:t>
      </w:r>
      <w:r>
        <w:rPr>
          <w:rFonts w:eastAsia="宋体"/>
          <w:szCs w:val="20"/>
        </w:rPr>
        <w:t>Although solution 1 sets a higher requirement of PA</w:t>
      </w:r>
      <w:r>
        <w:rPr>
          <w:rFonts w:hint="eastAsia" w:eastAsia="宋体"/>
          <w:szCs w:val="20"/>
        </w:rPr>
        <w:t xml:space="preserve"> capability</w:t>
      </w:r>
      <w:r>
        <w:rPr>
          <w:rFonts w:eastAsia="宋体"/>
          <w:szCs w:val="20"/>
        </w:rPr>
        <w:t xml:space="preserve"> for TDM SRS, it is the simplest scheme and the requirement is actually realistic. So</w:t>
      </w:r>
      <w:r>
        <w:rPr>
          <w:rFonts w:hint="eastAsia" w:eastAsia="宋体"/>
          <w:szCs w:val="20"/>
        </w:rPr>
        <w:t>,</w:t>
      </w:r>
      <w:r>
        <w:rPr>
          <w:rFonts w:eastAsia="宋体"/>
          <w:szCs w:val="20"/>
        </w:rPr>
        <w:t xml:space="preserve"> solution 1 </w:t>
      </w:r>
      <w:r>
        <w:rPr>
          <w:rFonts w:hint="eastAsia" w:eastAsia="宋体"/>
          <w:szCs w:val="20"/>
        </w:rPr>
        <w:t>is also</w:t>
      </w:r>
      <w:r>
        <w:rPr>
          <w:rFonts w:eastAsia="宋体"/>
          <w:szCs w:val="20"/>
        </w:rPr>
        <w:t xml:space="preserve"> acceptable</w:t>
      </w:r>
      <w:r>
        <w:rPr>
          <w:rFonts w:hint="eastAsia" w:eastAsia="宋体"/>
          <w:szCs w:val="20"/>
        </w:rPr>
        <w:t>,</w:t>
      </w:r>
      <w:r>
        <w:rPr>
          <w:rFonts w:eastAsia="宋体"/>
          <w:szCs w:val="20"/>
        </w:rPr>
        <w:t xml:space="preserve"> and </w:t>
      </w:r>
      <w:r>
        <w:rPr>
          <w:rFonts w:hint="eastAsia" w:eastAsia="宋体"/>
          <w:szCs w:val="20"/>
        </w:rPr>
        <w:t>can be</w:t>
      </w:r>
      <w:r>
        <w:rPr>
          <w:rFonts w:eastAsia="宋体"/>
          <w:szCs w:val="20"/>
        </w:rPr>
        <w:t xml:space="preserve"> considered with the lowest priority. </w:t>
      </w:r>
    </w:p>
    <w:p>
      <w:pPr>
        <w:snapToGrid w:val="0"/>
        <w:spacing w:before="10" w:after="120" w:afterLines="50" w:line="288" w:lineRule="auto"/>
        <w:jc w:val="both"/>
        <w:rPr>
          <w:rFonts w:eastAsia="宋体"/>
          <w:bCs/>
          <w:szCs w:val="20"/>
        </w:rPr>
      </w:pPr>
      <w:r>
        <w:rPr>
          <w:rFonts w:eastAsia="宋体"/>
          <w:b/>
          <w:i/>
          <w:iCs/>
          <w:szCs w:val="20"/>
        </w:rPr>
        <w:t>Proposal 8:</w:t>
      </w:r>
      <w:r>
        <w:rPr>
          <w:rFonts w:eastAsia="宋体"/>
          <w:bCs/>
          <w:i/>
          <w:iCs/>
          <w:szCs w:val="20"/>
        </w:rPr>
        <w:t xml:space="preserve"> </w:t>
      </w:r>
      <w:r>
        <w:rPr>
          <w:i/>
          <w:iCs/>
        </w:rPr>
        <w:t xml:space="preserve">Regarding power control for TDM SRS, </w:t>
      </w:r>
      <w:r>
        <w:rPr>
          <w:rFonts w:hint="eastAsia" w:eastAsia="宋体"/>
          <w:i/>
          <w:iCs/>
          <w:lang w:val="en-US" w:eastAsia="zh-CN"/>
        </w:rPr>
        <w:t>when</w:t>
      </w:r>
      <w:r>
        <w:rPr>
          <w:i/>
          <w:iCs/>
        </w:rPr>
        <w:t xml:space="preserve"> UE is not capable </w:t>
      </w:r>
      <w:r>
        <w:rPr>
          <w:rFonts w:hint="eastAsia"/>
          <w:i/>
          <w:iCs/>
        </w:rPr>
        <w:t>of</w:t>
      </w:r>
      <w:r>
        <w:rPr>
          <w:i/>
          <w:iCs/>
        </w:rPr>
        <w:t xml:space="preserve"> transmit</w:t>
      </w:r>
      <w:r>
        <w:rPr>
          <w:rFonts w:hint="eastAsia"/>
          <w:i/>
          <w:iCs/>
        </w:rPr>
        <w:t>ting</w:t>
      </w:r>
      <w:r>
        <w:rPr>
          <w:i/>
          <w:iCs/>
        </w:rPr>
        <w:t xml:space="preserve"> at P</w:t>
      </w:r>
      <w:r>
        <w:rPr>
          <w:i/>
          <w:iCs/>
          <w:vertAlign w:val="subscript"/>
        </w:rPr>
        <w:t>CMAX</w:t>
      </w:r>
      <w:r>
        <w:rPr>
          <w:rFonts w:hint="eastAsia"/>
          <w:i/>
          <w:iCs/>
          <w:vertAlign w:val="subscript"/>
        </w:rPr>
        <w:t xml:space="preserve"> </w:t>
      </w:r>
      <w:r>
        <w:rPr>
          <w:i/>
          <w:iCs/>
        </w:rPr>
        <w:t xml:space="preserve">per OFDM symbol, one of the following solutions should be </w:t>
      </w:r>
      <w:r>
        <w:rPr>
          <w:rFonts w:hint="eastAsia" w:eastAsia="宋体"/>
          <w:i/>
          <w:iCs/>
          <w:lang w:val="en-US" w:eastAsia="zh-CN"/>
        </w:rPr>
        <w:t>adopted</w:t>
      </w:r>
      <w:r>
        <w:rPr>
          <w:i/>
          <w:iCs/>
        </w:rPr>
        <w:t>:</w:t>
      </w:r>
    </w:p>
    <w:p>
      <w:pPr>
        <w:numPr>
          <w:ilvl w:val="0"/>
          <w:numId w:val="12"/>
        </w:numPr>
        <w:snapToGrid w:val="0"/>
        <w:spacing w:before="72" w:beforeLines="30" w:after="72" w:afterLines="30" w:line="288" w:lineRule="auto"/>
        <w:jc w:val="both"/>
        <w:rPr>
          <w:rFonts w:hAnsi="Times New Roman" w:eastAsia="宋体"/>
          <w:i/>
          <w:szCs w:val="20"/>
        </w:rPr>
      </w:pPr>
      <w:r>
        <w:rPr>
          <w:rFonts w:hAnsi="Times New Roman" w:eastAsia="宋体"/>
          <w:i/>
          <w:szCs w:val="20"/>
        </w:rPr>
        <w:t xml:space="preserve">Solution 1: </w:t>
      </w:r>
      <w:r>
        <w:rPr>
          <w:rFonts w:hint="eastAsia" w:eastAsia="宋体"/>
          <w:i/>
          <w:szCs w:val="20"/>
        </w:rPr>
        <w:t xml:space="preserve">Do not </w:t>
      </w:r>
      <w:r>
        <w:rPr>
          <w:rFonts w:eastAsia="宋体"/>
          <w:i/>
          <w:szCs w:val="20"/>
        </w:rPr>
        <w:t>support</w:t>
      </w:r>
      <w:r>
        <w:rPr>
          <w:rFonts w:hint="eastAsia" w:eastAsia="宋体"/>
          <w:i/>
          <w:szCs w:val="20"/>
        </w:rPr>
        <w:t xml:space="preserve"> </w:t>
      </w:r>
      <w:r>
        <w:rPr>
          <w:rFonts w:eastAsia="宋体"/>
          <w:i/>
          <w:szCs w:val="20"/>
        </w:rPr>
        <w:t xml:space="preserve">the configuration of </w:t>
      </w:r>
      <w:r>
        <w:rPr>
          <w:rFonts w:hint="eastAsia" w:eastAsia="宋体"/>
          <w:i/>
          <w:szCs w:val="20"/>
        </w:rPr>
        <w:t>TDM scheme</w:t>
      </w:r>
      <w:r>
        <w:rPr>
          <w:rFonts w:hAnsi="Times New Roman" w:eastAsia="宋体"/>
          <w:i/>
          <w:szCs w:val="20"/>
        </w:rPr>
        <w:t>.</w:t>
      </w:r>
    </w:p>
    <w:p>
      <w:pPr>
        <w:numPr>
          <w:ilvl w:val="0"/>
          <w:numId w:val="12"/>
        </w:numPr>
        <w:snapToGrid w:val="0"/>
        <w:spacing w:before="72" w:beforeLines="30" w:after="72" w:afterLines="30" w:line="288" w:lineRule="auto"/>
        <w:jc w:val="both"/>
        <w:rPr>
          <w:rFonts w:hAnsi="Times New Roman" w:eastAsia="宋体"/>
          <w:i/>
          <w:iCs/>
          <w:szCs w:val="20"/>
        </w:rPr>
      </w:pPr>
      <w:r>
        <w:rPr>
          <w:rFonts w:hAnsi="Times New Roman" w:eastAsia="宋体"/>
          <w:i/>
          <w:szCs w:val="20"/>
        </w:rPr>
        <w:t xml:space="preserve">Solution 2: </w:t>
      </w:r>
      <w:r>
        <w:rPr>
          <w:i/>
          <w:iCs/>
        </w:rPr>
        <w:t>I</w:t>
      </w:r>
      <w:r>
        <w:rPr>
          <w:i/>
          <w:iCs/>
          <w:szCs w:val="20"/>
        </w:rPr>
        <w:t xml:space="preserve">ntroduce </w:t>
      </w:r>
      <w:r>
        <w:rPr>
          <w:rFonts w:eastAsia="宋体"/>
          <w:i/>
          <w:iCs/>
          <w:szCs w:val="20"/>
        </w:rPr>
        <w:t xml:space="preserve">a </w:t>
      </w:r>
      <w:r>
        <w:rPr>
          <w:i/>
          <w:iCs/>
          <w:szCs w:val="20"/>
        </w:rPr>
        <w:t>power scaling factor</w:t>
      </w:r>
      <w:r>
        <w:rPr>
          <w:rFonts w:eastAsia="宋体"/>
          <w:i/>
          <w:iCs/>
          <w:szCs w:val="20"/>
        </w:rPr>
        <w:t xml:space="preserve"> </w:t>
      </w:r>
      <m:oMath>
        <m:r>
          <m:rPr/>
          <w:rPr>
            <w:rFonts w:ascii="Cambria Math" w:hAnsi="Cambria Math"/>
            <w:szCs w:val="20"/>
          </w:rPr>
          <m:t>α</m:t>
        </m:r>
      </m:oMath>
      <w:r>
        <w:rPr>
          <w:i/>
          <w:iCs/>
          <w:szCs w:val="20"/>
        </w:rPr>
        <w:t xml:space="preserve"> for the</w:t>
      </w:r>
      <w:r>
        <w:rPr>
          <w:rFonts w:eastAsia="宋体"/>
          <w:i/>
          <w:iCs/>
          <w:szCs w:val="20"/>
        </w:rPr>
        <w:t xml:space="preserve"> </w:t>
      </w:r>
      <w:r>
        <w:rPr>
          <w:i/>
          <w:iCs/>
          <w:szCs w:val="20"/>
        </w:rPr>
        <w:t>SRS transmission power</w:t>
      </w:r>
      <w:r>
        <w:rPr>
          <w:rFonts w:eastAsia="宋体"/>
          <w:i/>
          <w:iCs/>
          <w:szCs w:val="20"/>
        </w:rPr>
        <w:t xml:space="preserve"> </w:t>
      </w:r>
      <m:oMath>
        <m:sSub>
          <m:sSubPr>
            <m:ctrlPr>
              <w:rPr>
                <w:rFonts w:ascii="Cambria Math" w:hAnsi="Cambria Math" w:eastAsiaTheme="minorEastAsia"/>
                <w:i/>
                <w:iCs/>
                <w:szCs w:val="20"/>
                <w:lang w:eastAsia="ko-KR"/>
                <w14:ligatures w14:val="standardContextual"/>
              </w:rPr>
            </m:ctrlPr>
          </m:sSubPr>
          <m:e>
            <m:acc>
              <m:accPr>
                <m:ctrlPr>
                  <w:rPr>
                    <w:rFonts w:ascii="Cambria Math" w:hAnsi="Cambria Math" w:eastAsiaTheme="minorEastAsia"/>
                    <w:i/>
                    <w:iCs/>
                    <w:szCs w:val="20"/>
                    <w:lang w:eastAsia="ko-KR"/>
                    <w14:ligatures w14:val="standardContextual"/>
                  </w:rPr>
                </m:ctrlPr>
              </m:accPr>
              <m:e>
                <m:r>
                  <m:rPr/>
                  <w:rPr>
                    <w:rFonts w:ascii="Cambria Math" w:hAnsi="Cambria Math"/>
                    <w:szCs w:val="20"/>
                  </w:rPr>
                  <m:t>P</m:t>
                </m:r>
                <m:ctrlPr>
                  <w:rPr>
                    <w:rFonts w:ascii="Cambria Math" w:hAnsi="Cambria Math" w:eastAsiaTheme="minorEastAsia"/>
                    <w:i/>
                    <w:iCs/>
                    <w:szCs w:val="20"/>
                    <w:lang w:eastAsia="ko-KR"/>
                    <w14:ligatures w14:val="standardContextual"/>
                  </w:rPr>
                </m:ctrlPr>
              </m:e>
            </m:acc>
            <m:ctrlPr>
              <w:rPr>
                <w:rFonts w:ascii="Cambria Math" w:hAnsi="Cambria Math" w:eastAsiaTheme="minorEastAsia"/>
                <w:i/>
                <w:iCs/>
                <w:szCs w:val="20"/>
                <w:lang w:eastAsia="ko-KR"/>
                <w14:ligatures w14:val="standardContextual"/>
              </w:rPr>
            </m:ctrlPr>
          </m:e>
          <m:sub>
            <m:r>
              <m:rPr>
                <m:nor/>
              </m:rPr>
              <w:rPr>
                <w:rFonts w:ascii="Cambria Math" w:hAnsi="Cambria Math"/>
                <w:i/>
                <w:iCs/>
                <w:szCs w:val="20"/>
              </w:rPr>
              <m:t>SRS</m:t>
            </m:r>
            <m:ctrlPr>
              <w:rPr>
                <w:rFonts w:ascii="Cambria Math" w:hAnsi="Cambria Math" w:eastAsiaTheme="minorEastAsia"/>
                <w:i/>
                <w:iCs/>
                <w:szCs w:val="20"/>
                <w:lang w:eastAsia="ko-KR"/>
                <w14:ligatures w14:val="standardContextual"/>
              </w:rPr>
            </m:ctrlPr>
          </m:sub>
        </m:sSub>
      </m:oMath>
      <w:r>
        <w:rPr>
          <w:rFonts w:hAnsi="Cambria Math" w:eastAsiaTheme="minorEastAsia"/>
          <w:i/>
          <w:iCs/>
          <w:szCs w:val="20"/>
          <w14:ligatures w14:val="standardContextual"/>
        </w:rPr>
        <w:t>,</w:t>
      </w:r>
      <w:r>
        <w:rPr>
          <w:rFonts w:hint="eastAsia" w:hAnsi="Cambria Math" w:eastAsiaTheme="minorEastAsia"/>
          <w:i/>
          <w:iCs/>
          <w:szCs w:val="20"/>
          <w:lang w:val="en-US" w:eastAsia="zh-CN"/>
          <w14:ligatures w14:val="standardContextual"/>
        </w:rPr>
        <w:t xml:space="preserve"> i.e., </w:t>
      </w:r>
      <m:oMath>
        <m:sSub>
          <m:sSubPr>
            <m:ctrlPr>
              <w:rPr>
                <w:rFonts w:ascii="Cambria Math" w:hAnsi="Cambria Math" w:eastAsiaTheme="minorEastAsia"/>
                <w:szCs w:val="20"/>
                <w:lang w:eastAsia="ko-KR"/>
                <w14:ligatures w14:val="standardContextual"/>
              </w:rPr>
            </m:ctrlPr>
          </m:sSubPr>
          <m:e>
            <m:acc>
              <m:accPr>
                <m:ctrlPr>
                  <w:rPr>
                    <w:rFonts w:ascii="Cambria Math" w:hAnsi="Cambria Math" w:eastAsiaTheme="minorEastAsia"/>
                    <w:szCs w:val="20"/>
                    <w:lang w:eastAsia="ko-KR"/>
                    <w14:ligatures w14:val="standardContextual"/>
                  </w:rPr>
                </m:ctrlPr>
              </m:accPr>
              <m:e>
                <m:r>
                  <m:rPr/>
                  <w:rPr>
                    <w:rFonts w:hint="default" w:ascii="Cambria Math" w:hAnsi="Cambria Math"/>
                    <w:szCs w:val="20"/>
                  </w:rPr>
                  <m:t>P</m:t>
                </m:r>
                <m:ctrlPr>
                  <w:rPr>
                    <w:rFonts w:ascii="Cambria Math" w:hAnsi="Cambria Math" w:eastAsiaTheme="minorEastAsia"/>
                    <w:szCs w:val="20"/>
                    <w:lang w:eastAsia="ko-KR"/>
                    <w14:ligatures w14:val="standardContextual"/>
                  </w:rPr>
                </m:ctrlPr>
              </m:e>
            </m:acc>
            <m:ctrlPr>
              <w:rPr>
                <w:rFonts w:ascii="Cambria Math" w:hAnsi="Cambria Math" w:eastAsiaTheme="minorEastAsia"/>
                <w:szCs w:val="20"/>
                <w:lang w:eastAsia="ko-KR"/>
                <w14:ligatures w14:val="standardContextual"/>
              </w:rPr>
            </m:ctrlPr>
          </m:e>
          <m:sub>
            <m:r>
              <m:rPr>
                <m:nor/>
                <m:sty m:val="p"/>
              </m:rPr>
              <w:rPr>
                <w:rFonts w:ascii="Cambria Math" w:hAnsi="Cambria Math"/>
                <w:b w:val="0"/>
                <w:i w:val="0"/>
                <w:szCs w:val="20"/>
              </w:rPr>
              <m:t>SRS</m:t>
            </m:r>
            <m:r>
              <m:rPr>
                <m:nor/>
                <m:sty m:val="p"/>
              </m:rPr>
              <w:rPr>
                <w:rFonts w:hint="default" w:ascii="Cambria Math" w:hAnsi="Cambria Math" w:eastAsia="宋体"/>
                <w:b w:val="0"/>
                <w:i w:val="0"/>
                <w:szCs w:val="20"/>
                <w:lang w:val="en-US" w:eastAsia="zh-CN"/>
              </w:rPr>
              <m:t>,TDM</m:t>
            </m:r>
            <m:ctrlPr>
              <w:rPr>
                <w:rFonts w:ascii="Cambria Math" w:hAnsi="Cambria Math" w:eastAsiaTheme="minorEastAsia"/>
                <w:szCs w:val="20"/>
                <w:lang w:eastAsia="ko-KR"/>
                <w14:ligatures w14:val="standardContextual"/>
              </w:rPr>
            </m:ctrlPr>
          </m:sub>
        </m:sSub>
        <m:r>
          <m:rPr>
            <m:sty m:val="p"/>
          </m:rPr>
          <w:rPr>
            <w:rFonts w:hint="default" w:ascii="Cambria Math" w:hAnsi="Cambria Math" w:eastAsiaTheme="minorEastAsia"/>
            <w:szCs w:val="20"/>
            <w:lang w:val="en-US" w:eastAsia="zh-CN"/>
            <w14:ligatures w14:val="standardContextual"/>
          </w:rPr>
          <m:t>=</m:t>
        </m:r>
        <m:r>
          <m:rPr/>
          <w:rPr>
            <w:rFonts w:ascii="Cambria Math" w:hAnsi="Cambria Math"/>
            <w:szCs w:val="20"/>
          </w:rPr>
          <m:t>α</m:t>
        </m:r>
        <m:sSub>
          <m:sSubPr>
            <m:ctrlPr>
              <w:rPr>
                <w:rFonts w:ascii="Cambria Math" w:hAnsi="Cambria Math" w:eastAsiaTheme="minorEastAsia"/>
                <w:szCs w:val="20"/>
                <w:lang w:eastAsia="ko-KR"/>
                <w14:ligatures w14:val="standardContextual"/>
              </w:rPr>
            </m:ctrlPr>
          </m:sSubPr>
          <m:e>
            <m:acc>
              <m:accPr>
                <m:ctrlPr>
                  <w:rPr>
                    <w:rFonts w:ascii="Cambria Math" w:hAnsi="Cambria Math" w:eastAsiaTheme="minorEastAsia"/>
                    <w:szCs w:val="20"/>
                    <w:lang w:eastAsia="ko-KR"/>
                    <w14:ligatures w14:val="standardContextual"/>
                  </w:rPr>
                </m:ctrlPr>
              </m:accPr>
              <m:e>
                <m:r>
                  <m:rPr/>
                  <w:rPr>
                    <w:rFonts w:hint="default" w:ascii="Cambria Math" w:hAnsi="Cambria Math"/>
                    <w:szCs w:val="20"/>
                  </w:rPr>
                  <m:t>P</m:t>
                </m:r>
                <m:ctrlPr>
                  <w:rPr>
                    <w:rFonts w:ascii="Cambria Math" w:hAnsi="Cambria Math" w:eastAsiaTheme="minorEastAsia"/>
                    <w:szCs w:val="20"/>
                    <w:lang w:eastAsia="ko-KR"/>
                    <w14:ligatures w14:val="standardContextual"/>
                  </w:rPr>
                </m:ctrlPr>
              </m:e>
            </m:acc>
            <m:ctrlPr>
              <w:rPr>
                <w:rFonts w:ascii="Cambria Math" w:hAnsi="Cambria Math" w:eastAsiaTheme="minorEastAsia"/>
                <w:szCs w:val="20"/>
                <w:lang w:eastAsia="ko-KR"/>
                <w14:ligatures w14:val="standardContextual"/>
              </w:rPr>
            </m:ctrlPr>
          </m:e>
          <m:sub>
            <m:r>
              <m:rPr>
                <m:nor/>
                <m:sty m:val="p"/>
              </m:rPr>
              <w:rPr>
                <w:rFonts w:ascii="Cambria Math" w:hAnsi="Cambria Math"/>
                <w:b w:val="0"/>
                <w:i w:val="0"/>
                <w:szCs w:val="20"/>
              </w:rPr>
              <m:t>SRS</m:t>
            </m:r>
            <m:ctrlPr>
              <w:rPr>
                <w:rFonts w:ascii="Cambria Math" w:hAnsi="Cambria Math" w:eastAsiaTheme="minorEastAsia"/>
                <w:szCs w:val="20"/>
                <w:lang w:eastAsia="ko-KR"/>
                <w14:ligatures w14:val="standardContextual"/>
              </w:rPr>
            </m:ctrlPr>
          </m:sub>
        </m:sSub>
      </m:oMath>
      <w:r>
        <w:rPr>
          <w:rFonts w:hint="eastAsia" w:hAnsi="Cambria Math" w:eastAsiaTheme="minorEastAsia"/>
          <w:i/>
          <w:szCs w:val="20"/>
          <w:lang w:val="en-US" w:eastAsia="zh-CN"/>
          <w14:ligatures w14:val="standardContextual"/>
        </w:rPr>
        <w:t>,</w:t>
      </w:r>
      <w:r>
        <w:rPr>
          <w:rFonts w:hAnsi="Cambria Math" w:eastAsiaTheme="minorEastAsia"/>
          <w:i/>
          <w:iCs/>
          <w:szCs w:val="20"/>
          <w14:ligatures w14:val="standardContextual"/>
        </w:rPr>
        <w:t xml:space="preserve"> and keep current </w:t>
      </w:r>
      <w:r>
        <w:rPr>
          <w:i/>
          <w:iCs/>
        </w:rPr>
        <w:t>P</w:t>
      </w:r>
      <w:r>
        <w:rPr>
          <w:i/>
          <w:iCs/>
          <w:vertAlign w:val="subscript"/>
        </w:rPr>
        <w:t>CMAX</w:t>
      </w:r>
      <w:r>
        <w:rPr>
          <w:rFonts w:eastAsia="宋体"/>
          <w:i/>
          <w:iCs/>
          <w:szCs w:val="20"/>
        </w:rPr>
        <w:t>.</w:t>
      </w:r>
    </w:p>
    <w:p>
      <w:pPr>
        <w:numPr>
          <w:ilvl w:val="0"/>
          <w:numId w:val="12"/>
        </w:numPr>
        <w:snapToGrid w:val="0"/>
        <w:spacing w:before="72" w:beforeLines="30" w:after="72" w:afterLines="30" w:line="288" w:lineRule="auto"/>
        <w:jc w:val="both"/>
        <w:rPr>
          <w:rFonts w:hAnsi="Times New Roman" w:eastAsia="宋体"/>
          <w:i/>
          <w:szCs w:val="20"/>
        </w:rPr>
      </w:pPr>
      <w:r>
        <w:rPr>
          <w:rFonts w:hAnsi="Times New Roman" w:eastAsia="宋体"/>
          <w:i/>
          <w:szCs w:val="20"/>
        </w:rPr>
        <w:t xml:space="preserve">Solution 3: </w:t>
      </w:r>
      <w:r>
        <w:rPr>
          <w:i/>
          <w:iCs/>
        </w:rPr>
        <w:t>I</w:t>
      </w:r>
      <w:r>
        <w:rPr>
          <w:i/>
          <w:iCs/>
          <w:szCs w:val="20"/>
        </w:rPr>
        <w:t xml:space="preserve">ntroduce </w:t>
      </w:r>
      <w:r>
        <w:rPr>
          <w:rFonts w:eastAsia="宋体"/>
          <w:i/>
          <w:iCs/>
          <w:szCs w:val="20"/>
        </w:rPr>
        <w:t xml:space="preserve">a power </w:t>
      </w:r>
      <w:r>
        <w:rPr>
          <w:i/>
          <w:iCs/>
          <w:szCs w:val="20"/>
        </w:rPr>
        <w:t xml:space="preserve">scaling factor </w:t>
      </w:r>
      <m:oMath>
        <m:r>
          <m:rPr/>
          <w:rPr>
            <w:rFonts w:ascii="Cambria Math" w:hAnsi="Cambria Math"/>
            <w:szCs w:val="20"/>
          </w:rPr>
          <m:t>α</m:t>
        </m:r>
      </m:oMath>
      <w:r>
        <w:rPr>
          <w:rFonts w:hAnsi="Cambria Math" w:eastAsia="宋体"/>
          <w:i/>
          <w:iCs/>
          <w:szCs w:val="20"/>
        </w:rPr>
        <w:t xml:space="preserve"> </w:t>
      </w:r>
      <w:r>
        <w:rPr>
          <w:i/>
          <w:iCs/>
          <w:szCs w:val="20"/>
        </w:rPr>
        <w:t>for</w:t>
      </w:r>
      <w:r>
        <w:rPr>
          <w:rFonts w:eastAsia="宋体"/>
          <w:i/>
          <w:iCs/>
          <w:szCs w:val="20"/>
        </w:rPr>
        <w:t xml:space="preserve"> current</w:t>
      </w:r>
      <w:r>
        <w:rPr>
          <w:i/>
          <w:iCs/>
          <w:szCs w:val="20"/>
        </w:rPr>
        <w:t xml:space="preserve"> </w:t>
      </w:r>
      <w:r>
        <w:rPr>
          <w:i/>
          <w:iCs/>
        </w:rPr>
        <w:t>P</w:t>
      </w:r>
      <w:r>
        <w:rPr>
          <w:i/>
          <w:iCs/>
          <w:vertAlign w:val="subscript"/>
        </w:rPr>
        <w:t>CMAX</w:t>
      </w:r>
      <w:r>
        <w:rPr>
          <w:i/>
          <w:iCs/>
        </w:rPr>
        <w:t xml:space="preserve">, i.e., </w:t>
      </w:r>
      <m:oMath>
        <m:sSubSup>
          <m:sSubSupPr>
            <m:ctrlPr>
              <w:rPr>
                <w:rFonts w:ascii="Cambria Math"/>
                <w:i/>
              </w:rPr>
            </m:ctrlPr>
          </m:sSubSupPr>
          <m:e>
            <m:r>
              <m:rPr/>
              <w:rPr>
                <w:rFonts w:hint="default" w:ascii="Cambria Math" w:eastAsia="宋体"/>
                <w:lang w:val="en-US" w:eastAsia="zh-CN"/>
              </w:rPr>
              <m:t>P</m:t>
            </m:r>
            <m:ctrlPr>
              <w:rPr>
                <w:rFonts w:ascii="Cambria Math"/>
                <w:i/>
              </w:rPr>
            </m:ctrlPr>
          </m:e>
          <m:sub>
            <m:r>
              <m:rPr>
                <m:sty m:val="p"/>
              </m:rPr>
              <w:rPr>
                <w:rFonts w:hint="default" w:ascii="Cambria Math" w:hAnsi="Cambria Math" w:eastAsia="宋体"/>
                <w:lang w:val="en-US" w:eastAsia="zh-CN"/>
              </w:rPr>
              <m:t>CMAX</m:t>
            </m:r>
            <m:ctrlPr>
              <w:rPr>
                <w:rFonts w:ascii="Cambria Math"/>
                <w:i/>
              </w:rPr>
            </m:ctrlPr>
          </m:sub>
          <m:sup>
            <m:r>
              <m:rPr>
                <m:sty m:val="p"/>
              </m:rPr>
              <w:rPr>
                <w:rFonts w:hint="default" w:ascii="Cambria Math" w:hAnsi="Cambria Math" w:eastAsia="宋体"/>
                <w:lang w:val="en-US" w:eastAsia="zh-CN"/>
              </w:rPr>
              <m:t>SRS</m:t>
            </m:r>
            <m:ctrlPr>
              <w:rPr>
                <w:rFonts w:ascii="Cambria Math"/>
                <w:i/>
              </w:rPr>
            </m:ctrlPr>
          </m:sup>
        </m:sSubSup>
        <m:r>
          <m:rPr/>
          <w:rPr>
            <w:rFonts w:hint="default" w:ascii="Cambria Math" w:hAnsi="Cambria Math" w:eastAsiaTheme="minorEastAsia"/>
            <w:szCs w:val="20"/>
            <w:lang w:val="en-US" w:eastAsia="zh-CN"/>
          </w:rPr>
          <m:t>=</m:t>
        </m:r>
        <m:r>
          <m:rPr/>
          <w:rPr>
            <w:rFonts w:ascii="Cambria Math" w:hAnsi="Cambria Math"/>
            <w:szCs w:val="20"/>
            <w:lang w:val="en-US"/>
          </w:rPr>
          <m:t>α</m:t>
        </m:r>
        <m:sSub>
          <m:sSubPr>
            <m:ctrlPr>
              <w:rPr>
                <w:rFonts w:ascii="Cambria Math" w:hAnsi="Cambria Math"/>
                <w:i/>
                <w:szCs w:val="20"/>
                <w:lang w:val="en-US"/>
              </w:rPr>
            </m:ctrlPr>
          </m:sSubPr>
          <m:e>
            <m:r>
              <m:rPr/>
              <w:rPr>
                <w:rFonts w:hint="default" w:ascii="Cambria Math" w:hAnsi="Cambria Math" w:eastAsia="宋体"/>
                <w:szCs w:val="20"/>
                <w:lang w:val="en-US" w:eastAsia="zh-CN"/>
              </w:rPr>
              <m:t>P</m:t>
            </m:r>
            <m:ctrlPr>
              <w:rPr>
                <w:rFonts w:ascii="Cambria Math" w:hAnsi="Cambria Math"/>
                <w:i/>
                <w:szCs w:val="20"/>
                <w:lang w:val="en-US"/>
              </w:rPr>
            </m:ctrlPr>
          </m:e>
          <m:sub>
            <m:r>
              <m:rPr>
                <m:sty m:val="p"/>
              </m:rPr>
              <w:rPr>
                <w:rFonts w:hint="default" w:ascii="Cambria Math" w:hAnsi="Cambria Math" w:eastAsia="宋体"/>
                <w:szCs w:val="20"/>
                <w:lang w:val="en-US" w:eastAsia="zh-CN"/>
              </w:rPr>
              <m:t>CMAX</m:t>
            </m:r>
            <m:ctrlPr>
              <w:rPr>
                <w:rFonts w:ascii="Cambria Math" w:hAnsi="Cambria Math"/>
                <w:i/>
                <w:szCs w:val="20"/>
                <w:lang w:val="en-US"/>
              </w:rPr>
            </m:ctrlPr>
          </m:sub>
        </m:sSub>
      </m:oMath>
      <w:r>
        <w:rPr>
          <w:rFonts w:eastAsia="宋体"/>
          <w:i/>
          <w:iCs/>
          <w:szCs w:val="20"/>
        </w:rPr>
        <w:t>.</w:t>
      </w:r>
    </w:p>
    <w:p>
      <w:pPr>
        <w:numPr>
          <w:ilvl w:val="0"/>
          <w:numId w:val="12"/>
        </w:numPr>
        <w:snapToGrid w:val="0"/>
        <w:spacing w:before="72" w:beforeLines="30" w:after="72" w:afterLines="30" w:line="288" w:lineRule="auto"/>
        <w:jc w:val="both"/>
        <w:rPr>
          <w:rFonts w:hAnsi="Times New Roman" w:eastAsia="宋体"/>
          <w:i/>
          <w:szCs w:val="20"/>
        </w:rPr>
      </w:pPr>
      <w:r>
        <w:rPr>
          <w:rFonts w:hAnsi="Times New Roman" w:eastAsia="宋体"/>
          <w:i/>
          <w:szCs w:val="20"/>
        </w:rPr>
        <w:t xml:space="preserve">The priorities of these solutions should be: solution </w:t>
      </w:r>
      <w:r>
        <w:rPr>
          <w:rFonts w:hint="eastAsia" w:eastAsia="宋体"/>
          <w:i/>
          <w:szCs w:val="20"/>
        </w:rPr>
        <w:t>3</w:t>
      </w:r>
      <w:r>
        <w:rPr>
          <w:rFonts w:hAnsi="Times New Roman" w:eastAsia="宋体"/>
          <w:i/>
          <w:szCs w:val="20"/>
        </w:rPr>
        <w:t xml:space="preserve"> &gt; solution </w:t>
      </w:r>
      <w:r>
        <w:rPr>
          <w:rFonts w:hint="eastAsia" w:eastAsia="宋体"/>
          <w:i/>
          <w:szCs w:val="20"/>
        </w:rPr>
        <w:t>2</w:t>
      </w:r>
      <w:r>
        <w:rPr>
          <w:rFonts w:hAnsi="Times New Roman" w:eastAsia="宋体"/>
          <w:i/>
          <w:szCs w:val="20"/>
        </w:rPr>
        <w:t xml:space="preserve"> &gt; solution 1.</w:t>
      </w:r>
    </w:p>
    <w:p>
      <w:pPr>
        <w:snapToGrid w:val="0"/>
        <w:spacing w:before="10" w:after="120" w:afterLines="50" w:line="288" w:lineRule="auto"/>
        <w:jc w:val="both"/>
        <w:rPr>
          <w:rFonts w:eastAsia="宋体"/>
          <w:bCs/>
          <w:szCs w:val="20"/>
        </w:rPr>
      </w:pPr>
      <w:r>
        <w:rPr>
          <w:rFonts w:eastAsia="宋体"/>
          <w:b/>
          <w:i/>
          <w:iCs/>
          <w:szCs w:val="20"/>
        </w:rPr>
        <w:t>Proposal 9:</w:t>
      </w:r>
      <w:r>
        <w:rPr>
          <w:rFonts w:eastAsia="宋体"/>
          <w:bCs/>
          <w:i/>
          <w:iCs/>
          <w:szCs w:val="20"/>
        </w:rPr>
        <w:t xml:space="preserve"> </w:t>
      </w:r>
      <w:r>
        <w:rPr>
          <w:i/>
          <w:iCs/>
        </w:rPr>
        <w:t>Regarding power control for TDM SRS</w:t>
      </w:r>
      <w:r>
        <w:t>,</w:t>
      </w:r>
      <w:r>
        <w:rPr>
          <w:i/>
          <w:iCs/>
        </w:rPr>
        <w:t xml:space="preserve"> the following solution 4 should be precluded due to</w:t>
      </w:r>
      <w:r>
        <w:rPr>
          <w:rFonts w:hint="eastAsia"/>
          <w:i/>
          <w:iCs/>
        </w:rPr>
        <w:t xml:space="preserve"> high</w:t>
      </w:r>
      <w:r>
        <w:rPr>
          <w:i/>
          <w:iCs/>
        </w:rPr>
        <w:t xml:space="preserve"> spec complexity</w:t>
      </w:r>
      <w:r>
        <w:rPr>
          <w:rFonts w:hint="eastAsia" w:eastAsia="宋体"/>
          <w:i/>
          <w:iCs/>
          <w:lang w:val="en-US" w:eastAsia="zh-CN"/>
        </w:rPr>
        <w:t>.</w:t>
      </w:r>
    </w:p>
    <w:p>
      <w:pPr>
        <w:numPr>
          <w:ilvl w:val="0"/>
          <w:numId w:val="12"/>
        </w:numPr>
        <w:snapToGrid w:val="0"/>
        <w:spacing w:before="72" w:beforeLines="30" w:after="72" w:afterLines="30" w:line="288" w:lineRule="auto"/>
        <w:jc w:val="both"/>
        <w:rPr>
          <w:rFonts w:hAnsi="Times New Roman" w:eastAsia="宋体"/>
          <w:i/>
          <w:szCs w:val="20"/>
        </w:rPr>
      </w:pPr>
      <w:r>
        <w:rPr>
          <w:rFonts w:hAnsi="Times New Roman" w:eastAsia="宋体"/>
          <w:i/>
          <w:szCs w:val="20"/>
        </w:rPr>
        <w:t xml:space="preserve">Solution 4: Define a new maximum transmission power for TDM SRS (e.g., </w:t>
      </w:r>
      <m:oMath>
        <m:sSubSup>
          <m:sSubSupPr>
            <m:ctrlPr>
              <w:rPr>
                <w:rFonts w:ascii="Cambria Math" w:hAnsi="Cambria Math" w:eastAsia="宋体"/>
                <w:i/>
                <w:szCs w:val="20"/>
              </w:rPr>
            </m:ctrlPr>
          </m:sSubSupPr>
          <m:e>
            <m:r>
              <m:rPr/>
              <w:rPr>
                <w:rFonts w:ascii="Cambria Math" w:hAnsi="Cambria Math" w:eastAsia="宋体"/>
                <w:szCs w:val="20"/>
              </w:rPr>
              <m:t>P</m:t>
            </m:r>
            <m:ctrlPr>
              <w:rPr>
                <w:rFonts w:ascii="Cambria Math" w:hAnsi="Cambria Math" w:eastAsia="宋体"/>
                <w:i/>
                <w:szCs w:val="20"/>
              </w:rPr>
            </m:ctrlPr>
          </m:e>
          <m:sub>
            <m:r>
              <m:rPr/>
              <w:rPr>
                <w:rFonts w:ascii="Cambria Math" w:hAnsi="Cambria Math" w:eastAsia="宋体"/>
                <w:szCs w:val="20"/>
              </w:rPr>
              <m:t>CMAX</m:t>
            </m:r>
            <m:ctrlPr>
              <w:rPr>
                <w:rFonts w:ascii="Cambria Math" w:hAnsi="Cambria Math" w:eastAsia="宋体"/>
                <w:i/>
                <w:szCs w:val="20"/>
              </w:rPr>
            </m:ctrlPr>
          </m:sub>
          <m:sup>
            <m:r>
              <m:rPr/>
              <w:rPr>
                <w:rFonts w:ascii="Cambria Math" w:hAnsi="Cambria Math" w:eastAsia="宋体"/>
                <w:szCs w:val="20"/>
              </w:rPr>
              <m:t>SRS</m:t>
            </m:r>
            <m:ctrlPr>
              <w:rPr>
                <w:rFonts w:ascii="Cambria Math" w:hAnsi="Cambria Math" w:eastAsia="宋体"/>
                <w:i/>
                <w:szCs w:val="20"/>
              </w:rPr>
            </m:ctrlPr>
          </m:sup>
        </m:sSubSup>
      </m:oMath>
      <w:r>
        <w:rPr>
          <w:rFonts w:hAnsi="Times New Roman" w:eastAsia="宋体"/>
          <w:i/>
          <w:szCs w:val="20"/>
        </w:rPr>
        <w:t xml:space="preserve">). </w:t>
      </w:r>
    </w:p>
    <w:p>
      <w:pPr>
        <w:snapToGrid w:val="0"/>
        <w:spacing w:before="72" w:beforeLines="30" w:after="72" w:afterLines="30" w:line="288" w:lineRule="auto"/>
        <w:jc w:val="both"/>
        <w:rPr>
          <w:rFonts w:eastAsia="宋体"/>
          <w:szCs w:val="20"/>
        </w:rPr>
      </w:pPr>
      <w:r>
        <w:rPr>
          <w:rFonts w:hint="eastAsia" w:eastAsia="宋体"/>
          <w:szCs w:val="20"/>
        </w:rPr>
        <w:t>Regarding</w:t>
      </w:r>
      <w:r>
        <w:rPr>
          <w:rFonts w:eastAsia="宋体"/>
          <w:szCs w:val="20"/>
        </w:rPr>
        <w:t xml:space="preserve"> “</w:t>
      </w:r>
      <w:r>
        <w:rPr>
          <w:szCs w:val="20"/>
        </w:rPr>
        <w:t xml:space="preserve">FFS: </w:t>
      </w:r>
      <w:r>
        <w:rPr>
          <w:rFonts w:hint="eastAsia" w:eastAsia="宋体"/>
          <w:szCs w:val="20"/>
          <w:lang w:val="en-US" w:eastAsia="zh-CN"/>
        </w:rPr>
        <w:t>w</w:t>
      </w:r>
      <w:r>
        <w:rPr>
          <w:szCs w:val="20"/>
        </w:rPr>
        <w:t>hether to maintain the same SRS transmission power over the m OFDM symbols</w:t>
      </w:r>
      <w:r>
        <w:rPr>
          <w:rFonts w:eastAsia="宋体"/>
          <w:szCs w:val="20"/>
        </w:rPr>
        <w:t xml:space="preserve">”, </w:t>
      </w:r>
    </w:p>
    <w:p>
      <w:pPr>
        <w:numPr>
          <w:ilvl w:val="0"/>
          <w:numId w:val="12"/>
        </w:numPr>
        <w:snapToGrid w:val="0"/>
        <w:spacing w:before="72" w:beforeLines="30" w:after="72" w:afterLines="30" w:line="288" w:lineRule="auto"/>
        <w:ind w:firstLineChars="0"/>
        <w:jc w:val="both"/>
        <w:rPr>
          <w:rFonts w:eastAsia="宋体"/>
          <w:szCs w:val="20"/>
        </w:rPr>
      </w:pPr>
      <w:r>
        <w:rPr>
          <w:rFonts w:eastAsia="宋体"/>
          <w:szCs w:val="20"/>
        </w:rPr>
        <w:t xml:space="preserve">If adopt solution 1, once TDM scheme is configured, SRS can be transmitted by </w:t>
      </w:r>
      <w:r>
        <w:rPr>
          <w:szCs w:val="20"/>
        </w:rPr>
        <w:t>spli</w:t>
      </w:r>
      <w:r>
        <w:rPr>
          <w:rFonts w:eastAsia="宋体"/>
          <w:szCs w:val="20"/>
        </w:rPr>
        <w:t>tting</w:t>
      </w:r>
      <w:r>
        <w:rPr>
          <w:szCs w:val="20"/>
        </w:rPr>
        <w:t xml:space="preserve"> </w:t>
      </w:r>
      <w:r>
        <w:rPr>
          <w:rFonts w:hint="eastAsia" w:eastAsia="宋体"/>
          <w:szCs w:val="20"/>
          <w:lang w:val="en-US" w:eastAsia="zh-CN"/>
        </w:rPr>
        <w:t>the</w:t>
      </w:r>
      <w:r>
        <w:rPr>
          <w:szCs w:val="20"/>
        </w:rPr>
        <w:t xml:space="preserve"> linear value </w:t>
      </w:r>
      <m:oMath>
        <m:sSub>
          <m:sSubPr>
            <m:ctrlPr>
              <w:rPr>
                <w:rFonts w:ascii="Cambria Math" w:hAnsi="Cambria Math" w:eastAsiaTheme="minorEastAsia"/>
                <w:szCs w:val="20"/>
                <w:lang w:eastAsia="ko-KR"/>
                <w14:ligatures w14:val="standardContextual"/>
              </w:rPr>
            </m:ctrlPr>
          </m:sSubPr>
          <m:e>
            <m:acc>
              <m:accPr>
                <m:ctrlPr>
                  <w:rPr>
                    <w:rFonts w:ascii="Cambria Math" w:hAnsi="Cambria Math" w:eastAsiaTheme="minorEastAsia"/>
                    <w:szCs w:val="20"/>
                    <w:lang w:eastAsia="ko-KR"/>
                    <w14:ligatures w14:val="standardContextual"/>
                  </w:rPr>
                </m:ctrlPr>
              </m:accPr>
              <m:e>
                <m:r>
                  <m:rPr>
                    <m:sty m:val="p"/>
                  </m:rPr>
                  <w:rPr>
                    <w:rFonts w:ascii="Cambria Math" w:hAnsi="Cambria Math"/>
                    <w:szCs w:val="20"/>
                  </w:rPr>
                  <m:t>P</m:t>
                </m:r>
                <m:ctrlPr>
                  <w:rPr>
                    <w:rFonts w:ascii="Cambria Math" w:hAnsi="Cambria Math" w:eastAsiaTheme="minorEastAsia"/>
                    <w:szCs w:val="20"/>
                    <w:lang w:eastAsia="ko-KR"/>
                    <w14:ligatures w14:val="standardContextual"/>
                  </w:rPr>
                </m:ctrlPr>
              </m:e>
            </m:acc>
            <m:ctrlPr>
              <w:rPr>
                <w:rFonts w:ascii="Cambria Math" w:hAnsi="Cambria Math" w:eastAsiaTheme="minorEastAsia"/>
                <w:szCs w:val="20"/>
                <w:lang w:eastAsia="ko-KR"/>
                <w14:ligatures w14:val="standardContextual"/>
              </w:rPr>
            </m:ctrlPr>
          </m:e>
          <m:sub>
            <m:r>
              <m:rPr>
                <m:nor/>
                <m:sty m:val="p"/>
              </m:rPr>
              <w:rPr>
                <w:rFonts w:ascii="Cambria Math" w:hAnsi="Cambria Math"/>
                <w:b w:val="0"/>
                <w:i w:val="0"/>
                <w:szCs w:val="20"/>
              </w:rPr>
              <m:t>SRS</m:t>
            </m:r>
            <m:ctrlPr>
              <w:rPr>
                <w:rFonts w:ascii="Cambria Math" w:hAnsi="Cambria Math" w:eastAsiaTheme="minorEastAsia"/>
                <w:szCs w:val="20"/>
                <w:lang w:eastAsia="ko-KR"/>
                <w14:ligatures w14:val="standardContextual"/>
              </w:rPr>
            </m:ctrlPr>
          </m:sub>
        </m:sSub>
      </m:oMath>
      <w:r>
        <w:rPr>
          <w:szCs w:val="20"/>
        </w:rPr>
        <w:t xml:space="preserve"> of SRS transmission power equally across the SRS ports configured on each OFDM symbol</w:t>
      </w:r>
      <w:r>
        <w:rPr>
          <w:rFonts w:eastAsia="宋体"/>
          <w:szCs w:val="20"/>
        </w:rPr>
        <w:t>, that means</w:t>
      </w:r>
      <w:r>
        <w:rPr>
          <w:rFonts w:hint="eastAsia" w:eastAsia="宋体"/>
          <w:szCs w:val="20"/>
          <w:lang w:val="en-US" w:eastAsia="zh-CN"/>
        </w:rPr>
        <w:t xml:space="preserve"> the SRS transmission power is equal across the m symbols</w:t>
      </w:r>
      <w:r>
        <w:rPr>
          <w:rFonts w:eastAsia="宋体"/>
          <w:szCs w:val="20"/>
        </w:rPr>
        <w:t xml:space="preserve">. </w:t>
      </w:r>
    </w:p>
    <w:p>
      <w:pPr>
        <w:numPr>
          <w:ilvl w:val="0"/>
          <w:numId w:val="12"/>
        </w:numPr>
        <w:snapToGrid w:val="0"/>
        <w:spacing w:before="72" w:beforeLines="30" w:after="72" w:afterLines="30" w:line="288" w:lineRule="auto"/>
        <w:ind w:firstLineChars="0"/>
        <w:jc w:val="both"/>
        <w:rPr>
          <w:rFonts w:eastAsia="宋体"/>
          <w:szCs w:val="20"/>
        </w:rPr>
      </w:pPr>
      <w:r>
        <w:rPr>
          <w:rFonts w:eastAsia="宋体"/>
          <w:szCs w:val="20"/>
        </w:rPr>
        <w:t>If adopt solution 2 or 3, the power scaling factor can be determined individually for each symbol. If the power scaling factors are different</w:t>
      </w:r>
      <w:r>
        <w:rPr>
          <w:rFonts w:hint="eastAsia" w:eastAsia="宋体"/>
          <w:szCs w:val="20"/>
          <w:lang w:val="en-US" w:eastAsia="zh-CN"/>
        </w:rPr>
        <w:t xml:space="preserve"> across different symbols</w:t>
      </w:r>
      <w:r>
        <w:rPr>
          <w:rFonts w:eastAsia="宋体"/>
          <w:szCs w:val="20"/>
        </w:rPr>
        <w:t xml:space="preserve">, we prefer to allow different SRS transmission power </w:t>
      </w:r>
      <w:r>
        <w:rPr>
          <w:rFonts w:hint="eastAsia" w:eastAsia="宋体"/>
          <w:szCs w:val="20"/>
          <w:lang w:val="en-US" w:eastAsia="zh-CN"/>
        </w:rPr>
        <w:t>across</w:t>
      </w:r>
      <w:r>
        <w:rPr>
          <w:rFonts w:eastAsia="宋体"/>
          <w:szCs w:val="20"/>
        </w:rPr>
        <w:t xml:space="preserve"> different symbols.</w:t>
      </w:r>
    </w:p>
    <w:p>
      <w:pPr>
        <w:numPr>
          <w:ilvl w:val="0"/>
          <w:numId w:val="12"/>
        </w:numPr>
        <w:snapToGrid w:val="0"/>
        <w:spacing w:before="72" w:beforeLines="30" w:after="72" w:afterLines="30" w:line="288" w:lineRule="auto"/>
        <w:ind w:firstLineChars="0"/>
        <w:jc w:val="both"/>
        <w:rPr>
          <w:rFonts w:eastAsia="宋体"/>
          <w:szCs w:val="20"/>
        </w:rPr>
      </w:pPr>
      <w:r>
        <w:rPr>
          <w:rFonts w:eastAsia="宋体"/>
          <w:szCs w:val="20"/>
        </w:rPr>
        <w:t xml:space="preserve">If adopt solution 4, the new maximum transmission power for TDM SRS (e.g., </w:t>
      </w:r>
      <m:oMath>
        <m:sSubSup>
          <m:sSubSupPr>
            <m:ctrlPr>
              <w:rPr>
                <w:rFonts w:ascii="Cambria Math" w:hAnsi="Cambria Math" w:eastAsia="宋体"/>
                <w:i w:val="0"/>
                <w:szCs w:val="20"/>
              </w:rPr>
            </m:ctrlPr>
          </m:sSubSupPr>
          <m:e>
            <m:r>
              <m:rPr>
                <m:sty m:val="p"/>
              </m:rPr>
              <w:rPr>
                <w:rFonts w:ascii="Cambria Math" w:hAnsi="Cambria Math" w:eastAsia="宋体"/>
                <w:szCs w:val="20"/>
              </w:rPr>
              <m:t>P</m:t>
            </m:r>
            <m:ctrlPr>
              <w:rPr>
                <w:rFonts w:ascii="Cambria Math" w:hAnsi="Cambria Math" w:eastAsia="宋体"/>
                <w:i w:val="0"/>
                <w:szCs w:val="20"/>
              </w:rPr>
            </m:ctrlPr>
          </m:e>
          <m:sub>
            <m:r>
              <m:rPr>
                <m:sty m:val="p"/>
              </m:rPr>
              <w:rPr>
                <w:rFonts w:ascii="Cambria Math" w:hAnsi="Cambria Math" w:eastAsia="宋体"/>
                <w:szCs w:val="20"/>
              </w:rPr>
              <m:t>CMAX</m:t>
            </m:r>
            <m:ctrlPr>
              <w:rPr>
                <w:rFonts w:ascii="Cambria Math" w:hAnsi="Cambria Math" w:eastAsia="宋体"/>
                <w:i w:val="0"/>
                <w:szCs w:val="20"/>
              </w:rPr>
            </m:ctrlPr>
          </m:sub>
          <m:sup>
            <m:r>
              <m:rPr>
                <m:sty m:val="p"/>
              </m:rPr>
              <w:rPr>
                <w:rFonts w:ascii="Cambria Math" w:hAnsi="Cambria Math" w:eastAsia="宋体"/>
                <w:szCs w:val="20"/>
              </w:rPr>
              <m:t>SRS</m:t>
            </m:r>
            <m:ctrlPr>
              <w:rPr>
                <w:rFonts w:ascii="Cambria Math" w:hAnsi="Cambria Math" w:eastAsia="宋体"/>
                <w:i w:val="0"/>
                <w:szCs w:val="20"/>
              </w:rPr>
            </m:ctrlPr>
          </m:sup>
        </m:sSubSup>
      </m:oMath>
      <w:r>
        <w:rPr>
          <w:rFonts w:eastAsia="宋体"/>
          <w:szCs w:val="20"/>
        </w:rPr>
        <w:t>) can be determined individually for each symbol. If the maximum SRS transmission power is different across different symbols, to fully utilize PA capability, we prefer to allow different SRS transmission power over different symbols.</w:t>
      </w:r>
    </w:p>
    <w:p>
      <w:pPr>
        <w:snapToGrid w:val="0"/>
        <w:spacing w:before="10" w:after="120" w:afterLines="50" w:line="288" w:lineRule="auto"/>
        <w:jc w:val="both"/>
        <w:rPr>
          <w:rFonts w:eastAsia="宋体"/>
          <w:bCs/>
          <w:i/>
          <w:iCs/>
          <w:szCs w:val="20"/>
        </w:rPr>
      </w:pPr>
      <w:r>
        <w:rPr>
          <w:rFonts w:eastAsia="宋体"/>
          <w:b/>
          <w:i/>
          <w:iCs/>
          <w:szCs w:val="20"/>
        </w:rPr>
        <w:t>Proposal 10:</w:t>
      </w:r>
      <w:r>
        <w:rPr>
          <w:rFonts w:eastAsia="宋体"/>
          <w:bCs/>
          <w:i/>
          <w:iCs/>
          <w:szCs w:val="20"/>
        </w:rPr>
        <w:t xml:space="preserve"> </w:t>
      </w:r>
      <w:r>
        <w:rPr>
          <w:i/>
          <w:iCs/>
          <w:szCs w:val="20"/>
        </w:rPr>
        <w:t>Regarding power control for TDM SRS</w:t>
      </w:r>
      <w:r>
        <w:rPr>
          <w:szCs w:val="20"/>
        </w:rPr>
        <w:t>,</w:t>
      </w:r>
      <w:r>
        <w:rPr>
          <w:i/>
          <w:iCs/>
          <w:szCs w:val="20"/>
        </w:rPr>
        <w:t xml:space="preserve"> </w:t>
      </w:r>
      <w:r>
        <w:rPr>
          <w:rFonts w:hint="eastAsia" w:eastAsia="宋体"/>
          <w:i/>
          <w:iCs/>
          <w:szCs w:val="20"/>
          <w:lang w:val="en-US" w:eastAsia="zh-CN"/>
        </w:rPr>
        <w:t>if one of solutions 2~4 is adopted, we prefer to allow different SRS transmission power across the m TDMed symbols when it is applicable</w:t>
      </w:r>
      <w:r>
        <w:rPr>
          <w:rFonts w:eastAsia="宋体"/>
          <w:i/>
          <w:iCs/>
          <w:szCs w:val="20"/>
        </w:rPr>
        <w:t xml:space="preserve">. </w:t>
      </w:r>
    </w:p>
    <w:p>
      <w:pPr>
        <w:numPr>
          <w:ilvl w:val="2"/>
          <w:numId w:val="9"/>
        </w:numPr>
        <w:tabs>
          <w:tab w:val="clear" w:pos="720"/>
        </w:tabs>
        <w:snapToGrid w:val="0"/>
        <w:spacing w:before="240" w:after="120" w:afterLines="50" w:line="240" w:lineRule="auto"/>
        <w:ind w:left="607" w:hanging="607"/>
        <w:jc w:val="both"/>
        <w:outlineLvl w:val="2"/>
        <w:rPr>
          <w:rFonts w:eastAsia="宋体"/>
          <w:b/>
          <w:bCs/>
          <w:sz w:val="21"/>
          <w:szCs w:val="21"/>
        </w:rPr>
      </w:pPr>
      <w:r>
        <w:rPr>
          <w:rFonts w:eastAsia="宋体"/>
          <w:b/>
          <w:bCs/>
          <w:sz w:val="21"/>
          <w:szCs w:val="21"/>
        </w:rPr>
        <w:t>Collision handling for TDM SRS</w:t>
      </w:r>
    </w:p>
    <w:p>
      <w:pPr>
        <w:pStyle w:val="111"/>
        <w:numPr>
          <w:ilvl w:val="255"/>
          <w:numId w:val="0"/>
        </w:numPr>
        <w:snapToGrid w:val="0"/>
        <w:spacing w:before="72" w:beforeLines="30" w:after="72" w:afterLines="30" w:line="288" w:lineRule="auto"/>
        <w:jc w:val="both"/>
        <w:rPr>
          <w:rFonts w:eastAsia="宋体"/>
          <w:bCs/>
          <w:szCs w:val="20"/>
        </w:rPr>
      </w:pPr>
      <w:r>
        <w:rPr>
          <w:rFonts w:eastAsia="宋体"/>
          <w:bCs/>
          <w:szCs w:val="20"/>
        </w:rPr>
        <w:t>Regarding collision handling for TDM SRS, the following agreement was reached in RAN#112b-e meeting.</w:t>
      </w:r>
    </w:p>
    <w:tbl>
      <w:tblPr>
        <w:tblStyle w:val="24"/>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5" w:type="dxa"/>
          </w:tcPr>
          <w:p>
            <w:pPr>
              <w:spacing w:after="0" w:line="288" w:lineRule="auto"/>
              <w:rPr>
                <w:rFonts w:ascii="Times New Roman" w:hAnsi="Times New Roman" w:eastAsia="宋体"/>
                <w:b/>
                <w:szCs w:val="24"/>
                <w:u w:val="single"/>
              </w:rPr>
            </w:pPr>
            <w:r>
              <w:rPr>
                <w:rFonts w:ascii="Times New Roman" w:hAnsi="Times New Roman" w:eastAsia="Batang"/>
                <w:b/>
                <w:szCs w:val="24"/>
                <w:u w:val="single"/>
                <w:lang w:val="en-GB" w:eastAsia="en-US"/>
              </w:rPr>
              <w:t>Agreement</w:t>
            </w:r>
            <w:r>
              <w:rPr>
                <w:rFonts w:ascii="Times New Roman" w:hAnsi="Times New Roman" w:eastAsia="宋体"/>
                <w:bCs/>
                <w:szCs w:val="24"/>
              </w:rPr>
              <w:t xml:space="preserve"> </w:t>
            </w:r>
          </w:p>
          <w:p>
            <w:pPr>
              <w:spacing w:after="0" w:line="288" w:lineRule="auto"/>
              <w:rPr>
                <w:rStyle w:val="27"/>
                <w:rFonts w:eastAsia="宋体"/>
                <w:b w:val="0"/>
                <w:bCs/>
                <w:szCs w:val="20"/>
              </w:rPr>
            </w:pPr>
            <w:r>
              <w:rPr>
                <w:rStyle w:val="27"/>
                <w:rFonts w:eastAsia="宋体"/>
                <w:b w:val="0"/>
                <w:bCs/>
                <w:szCs w:val="20"/>
              </w:rPr>
              <w:t>For an 8-port SRS resource in a SRS resource set with usage ‘codebook’ or ‘antennaSwitching’ and with TDM factor s &gt; 1, when the s subsets of ports are mapped onto m ≥ 2 OFDM symbols in a slot according to the pattern {{1, 2, …, s}, …, {1, 2, …, s}} (totally m/s groups of {1, 2, …, s}), and when the SRS transmission on a subset of the s OFDM symbols within a group of {1, 2, …, s} is dropped, study at least the following solutions:</w:t>
            </w:r>
          </w:p>
          <w:p>
            <w:pPr>
              <w:numPr>
                <w:ilvl w:val="0"/>
                <w:numId w:val="13"/>
              </w:numPr>
              <w:spacing w:after="0" w:line="288" w:lineRule="auto"/>
              <w:rPr>
                <w:rStyle w:val="27"/>
                <w:rFonts w:eastAsia="宋体"/>
                <w:b w:val="0"/>
                <w:bCs/>
                <w:szCs w:val="20"/>
                <w:lang w:val="en-GB"/>
              </w:rPr>
            </w:pPr>
            <w:r>
              <w:rPr>
                <w:rStyle w:val="27"/>
                <w:rFonts w:eastAsia="宋体"/>
                <w:b w:val="0"/>
                <w:bCs/>
                <w:szCs w:val="20"/>
                <w:lang w:val="en-GB"/>
              </w:rPr>
              <w:t xml:space="preserve">Whether or not a UE drops the SRS transmission on the rest of OFDM symbols within the group of {1, 2, </w:t>
            </w:r>
            <w:r>
              <w:rPr>
                <w:rStyle w:val="27"/>
                <w:rFonts w:eastAsia="宋体"/>
                <w:b w:val="0"/>
                <w:bCs/>
                <w:szCs w:val="20"/>
                <w:lang w:val="en-GB" w:eastAsia="ko-KR"/>
              </w:rPr>
              <w:t>…</w:t>
            </w:r>
            <w:r>
              <w:rPr>
                <w:rStyle w:val="27"/>
                <w:rFonts w:eastAsia="宋体"/>
                <w:b w:val="0"/>
                <w:bCs/>
                <w:szCs w:val="20"/>
                <w:lang w:val="en-GB"/>
              </w:rPr>
              <w:t>, s}, based on, for example, the usage, coherency, and/or repetition configuration.</w:t>
            </w:r>
          </w:p>
          <w:p>
            <w:pPr>
              <w:numPr>
                <w:ilvl w:val="0"/>
                <w:numId w:val="13"/>
              </w:numPr>
              <w:spacing w:after="0" w:line="288" w:lineRule="auto"/>
              <w:rPr>
                <w:rFonts w:ascii="Times New Roman" w:hAnsi="Times New Roman" w:eastAsia="Batang"/>
                <w:bCs/>
                <w:szCs w:val="20"/>
                <w:lang w:eastAsia="en-US"/>
              </w:rPr>
            </w:pPr>
            <w:r>
              <w:rPr>
                <w:rStyle w:val="27"/>
                <w:rFonts w:eastAsia="宋体"/>
                <w:b w:val="0"/>
                <w:bCs/>
                <w:szCs w:val="20"/>
                <w:lang w:val="en-GB"/>
              </w:rPr>
              <w:t>Whether or not a UE changes the transmission order of the subsets of ports.</w:t>
            </w:r>
          </w:p>
        </w:tc>
      </w:tr>
    </w:tbl>
    <w:p>
      <w:pPr>
        <w:pStyle w:val="111"/>
        <w:numPr>
          <w:ilvl w:val="255"/>
          <w:numId w:val="0"/>
        </w:numPr>
        <w:snapToGrid w:val="0"/>
        <w:spacing w:before="72" w:beforeLines="30" w:after="72" w:afterLines="30" w:line="288" w:lineRule="auto"/>
        <w:jc w:val="both"/>
        <w:rPr>
          <w:rFonts w:hint="eastAsia" w:eastAsia="宋体"/>
          <w:bCs/>
          <w:szCs w:val="20"/>
          <w:lang w:val="en-US" w:eastAsia="zh-CN"/>
        </w:rPr>
      </w:pPr>
      <w:r>
        <w:rPr>
          <w:rFonts w:eastAsia="宋体"/>
          <w:bCs/>
          <w:szCs w:val="20"/>
        </w:rPr>
        <w:t xml:space="preserve">Regarding the first bullet in the agreement, </w:t>
      </w:r>
      <w:r>
        <w:rPr>
          <w:rFonts w:hint="eastAsia" w:eastAsia="宋体"/>
          <w:bCs/>
          <w:szCs w:val="20"/>
          <w:lang w:val="en-US" w:eastAsia="zh-CN"/>
        </w:rPr>
        <w:t xml:space="preserve">it is pointed out that if the SRS usage is configured as </w:t>
      </w:r>
      <w:r>
        <w:rPr>
          <w:rFonts w:hint="default" w:eastAsia="宋体"/>
          <w:bCs/>
          <w:szCs w:val="20"/>
          <w:lang w:val="en-US" w:eastAsia="zh-CN"/>
        </w:rPr>
        <w:t>“</w:t>
      </w:r>
      <w:r>
        <w:rPr>
          <w:rFonts w:hint="eastAsia" w:eastAsia="宋体"/>
          <w:bCs/>
          <w:szCs w:val="20"/>
          <w:lang w:val="en-US" w:eastAsia="zh-CN"/>
        </w:rPr>
        <w:t>codebook</w:t>
      </w:r>
      <w:r>
        <w:rPr>
          <w:rFonts w:hint="default" w:eastAsia="宋体"/>
          <w:bCs/>
          <w:szCs w:val="20"/>
          <w:lang w:val="en-US" w:eastAsia="zh-CN"/>
        </w:rPr>
        <w:t>”</w:t>
      </w:r>
      <w:r>
        <w:rPr>
          <w:rFonts w:hint="eastAsia" w:eastAsia="宋体"/>
          <w:bCs/>
          <w:szCs w:val="20"/>
          <w:lang w:val="en-US" w:eastAsia="zh-CN"/>
        </w:rPr>
        <w:t>, when a subset of the s TDMed symbols within a group of {1, 2, ..., s} is dropped, other symbols whose carried SRS ports are coherent with the dropped SRS ports should also be dropped. However, as discussed in section 3.2.1, SRS ports belonging to a same coherent group should be split into a same port group and mapped onto a same symbol. In this way, if one of the s TDMed symbol is dropped, all SRS ports within a same coherent group are dropped, then SRS ports mapped onto other TDMed symbols should be transmitted normally. In other words, each of the s TDMed symbol should be considered dropped or transmitted independently.</w:t>
      </w:r>
    </w:p>
    <w:p>
      <w:pPr>
        <w:pStyle w:val="111"/>
        <w:numPr>
          <w:ilvl w:val="255"/>
          <w:numId w:val="0"/>
        </w:numPr>
        <w:snapToGrid w:val="0"/>
        <w:spacing w:before="72" w:beforeLines="30" w:after="72" w:afterLines="30" w:line="288" w:lineRule="auto"/>
        <w:jc w:val="both"/>
        <w:rPr>
          <w:rFonts w:eastAsia="宋体"/>
          <w:bCs/>
          <w:szCs w:val="20"/>
        </w:rPr>
      </w:pPr>
      <w:r>
        <w:rPr>
          <w:rFonts w:hint="eastAsia" w:eastAsia="宋体"/>
          <w:bCs/>
          <w:szCs w:val="20"/>
          <w:lang w:val="en-US" w:eastAsia="zh-CN"/>
        </w:rPr>
        <w:t>In the cases where repetition is configured, it is unlikely that all symbols carrying a same subset of SRS ports are dropped. Therefore, SRS ports mapped onto other symbols should be transmitted normally, i.e., each of the TDMed symbols should be considered dropped or transmitted independently, then all the 8 SRS ports can be sounded.</w:t>
      </w:r>
      <w:r>
        <w:rPr>
          <w:rFonts w:eastAsia="宋体"/>
          <w:bCs/>
          <w:szCs w:val="20"/>
        </w:rPr>
        <w:t xml:space="preserve"> Figure 2 shows 2 examples, where m = 4, s = 2, and R = 2. In the case 1, the first and second symbols collide with other signals, but the SRS </w:t>
      </w:r>
      <w:r>
        <w:rPr>
          <w:rFonts w:hint="eastAsia" w:eastAsia="宋体"/>
          <w:bCs/>
          <w:szCs w:val="20"/>
          <w:lang w:val="en-US" w:eastAsia="zh-CN"/>
        </w:rPr>
        <w:t>ports mapped</w:t>
      </w:r>
      <w:r>
        <w:rPr>
          <w:rFonts w:eastAsia="宋体"/>
          <w:bCs/>
          <w:szCs w:val="20"/>
        </w:rPr>
        <w:t xml:space="preserve"> on</w:t>
      </w:r>
      <w:r>
        <w:rPr>
          <w:rFonts w:hint="eastAsia" w:eastAsia="宋体"/>
          <w:bCs/>
          <w:szCs w:val="20"/>
          <w:lang w:val="en-US" w:eastAsia="zh-CN"/>
        </w:rPr>
        <w:t>to</w:t>
      </w:r>
      <w:r>
        <w:rPr>
          <w:rFonts w:eastAsia="宋体"/>
          <w:bCs/>
          <w:szCs w:val="20"/>
        </w:rPr>
        <w:t xml:space="preserve"> the third and forth symbols can be transmitted normally. In such case, all the 8 SRS ports are sounded. In case 2, the second and third symbols collide with other signals, but the SRS transmission on the first and fourth symbols can be transmitted normally, then all the 8 SRS ports are sounded.</w:t>
      </w:r>
    </w:p>
    <w:p>
      <w:pPr>
        <w:pStyle w:val="111"/>
        <w:numPr>
          <w:ilvl w:val="255"/>
          <w:numId w:val="0"/>
        </w:numPr>
        <w:snapToGrid w:val="0"/>
        <w:spacing w:before="72" w:beforeLines="30" w:after="72" w:afterLines="30" w:line="288" w:lineRule="auto"/>
        <w:jc w:val="center"/>
      </w:pPr>
      <w:r>
        <w:drawing>
          <wp:inline distT="0" distB="0" distL="114300" distR="114300">
            <wp:extent cx="3959860" cy="772160"/>
            <wp:effectExtent l="0" t="0" r="254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3959860" cy="772160"/>
                    </a:xfrm>
                    <a:prstGeom prst="rect">
                      <a:avLst/>
                    </a:prstGeom>
                    <a:noFill/>
                    <a:ln>
                      <a:noFill/>
                    </a:ln>
                  </pic:spPr>
                </pic:pic>
              </a:graphicData>
            </a:graphic>
          </wp:inline>
        </w:drawing>
      </w:r>
    </w:p>
    <w:p>
      <w:pPr>
        <w:pStyle w:val="111"/>
        <w:numPr>
          <w:ilvl w:val="255"/>
          <w:numId w:val="0"/>
        </w:numPr>
        <w:snapToGrid w:val="0"/>
        <w:spacing w:before="72" w:beforeLines="30" w:after="72" w:afterLines="30" w:line="288" w:lineRule="auto"/>
        <w:jc w:val="center"/>
        <w:rPr>
          <w:rFonts w:eastAsia="宋体"/>
        </w:rPr>
      </w:pPr>
      <w:r>
        <w:rPr>
          <w:rFonts w:eastAsia="宋体"/>
          <w:b/>
          <w:bCs/>
        </w:rPr>
        <w:t>Figure 2</w:t>
      </w:r>
      <w:r>
        <w:rPr>
          <w:rFonts w:eastAsia="宋体"/>
        </w:rPr>
        <w:t xml:space="preserve"> Illustration of collision when repetition is enabled</w:t>
      </w:r>
    </w:p>
    <w:p>
      <w:pPr>
        <w:pStyle w:val="111"/>
        <w:numPr>
          <w:ilvl w:val="255"/>
          <w:numId w:val="0"/>
        </w:numPr>
        <w:snapToGrid w:val="0"/>
        <w:spacing w:before="72" w:beforeLines="30" w:after="72" w:afterLines="30" w:line="288" w:lineRule="auto"/>
        <w:jc w:val="both"/>
        <w:rPr>
          <w:rFonts w:eastAsia="宋体"/>
          <w:i/>
          <w:iCs/>
        </w:rPr>
      </w:pPr>
      <w:r>
        <w:rPr>
          <w:rFonts w:eastAsia="宋体"/>
          <w:b/>
          <w:bCs/>
          <w:i/>
          <w:iCs/>
        </w:rPr>
        <w:t>Proposal 11:</w:t>
      </w:r>
      <w:r>
        <w:rPr>
          <w:rFonts w:eastAsia="宋体"/>
        </w:rPr>
        <w:t xml:space="preserve"> </w:t>
      </w:r>
      <w:r>
        <w:rPr>
          <w:rFonts w:hint="eastAsia" w:eastAsia="宋体"/>
          <w:i/>
          <w:iCs/>
          <w:lang w:val="en-US" w:eastAsia="zh-CN"/>
        </w:rPr>
        <w:t>Regarding collision handling for TDM SRS, each of the TDMed symbols should be considered dropped or transmitted independently</w:t>
      </w:r>
      <w:r>
        <w:rPr>
          <w:rFonts w:eastAsia="宋体"/>
          <w:i/>
          <w:iCs/>
        </w:rPr>
        <w:t>.</w:t>
      </w:r>
    </w:p>
    <w:p>
      <w:pPr>
        <w:pStyle w:val="111"/>
        <w:numPr>
          <w:ilvl w:val="255"/>
          <w:numId w:val="0"/>
        </w:numPr>
        <w:snapToGrid w:val="0"/>
        <w:spacing w:before="72" w:beforeLines="30" w:after="72" w:afterLines="30" w:line="288" w:lineRule="auto"/>
        <w:jc w:val="both"/>
        <w:rPr>
          <w:rFonts w:eastAsia="宋体"/>
          <w:bCs/>
          <w:szCs w:val="20"/>
        </w:rPr>
      </w:pPr>
      <w:r>
        <w:rPr>
          <w:rFonts w:eastAsia="宋体"/>
          <w:bCs/>
          <w:szCs w:val="20"/>
        </w:rPr>
        <w:t>Regarding the second bullet in the agreement, since collision happens independently for different SRS transmission occasions, changing</w:t>
      </w:r>
      <w:r>
        <w:rPr>
          <w:rFonts w:hint="eastAsia" w:eastAsia="宋体"/>
          <w:bCs/>
          <w:szCs w:val="20"/>
          <w:lang w:val="en-US" w:eastAsia="zh-CN"/>
        </w:rPr>
        <w:t xml:space="preserve"> the</w:t>
      </w:r>
      <w:r>
        <w:rPr>
          <w:rFonts w:eastAsia="宋体"/>
          <w:bCs/>
          <w:szCs w:val="20"/>
        </w:rPr>
        <w:t xml:space="preserve"> transmission order of the </w:t>
      </w:r>
      <w:r>
        <w:rPr>
          <w:rFonts w:hint="eastAsia" w:eastAsia="宋体"/>
          <w:bCs/>
          <w:szCs w:val="20"/>
          <w:lang w:val="en-US" w:eastAsia="zh-CN"/>
        </w:rPr>
        <w:t xml:space="preserve">s </w:t>
      </w:r>
      <w:r>
        <w:rPr>
          <w:rFonts w:eastAsia="宋体"/>
          <w:bCs/>
          <w:szCs w:val="20"/>
        </w:rPr>
        <w:t>subsets of ports cannot avoid the same subset of ports being dropped for different SRS transmission occasions. Figure 3 gives an example, where m = 2 and s = 2. At time1, port subsets {1, 2} are mapped onto symbols {1, 2}, respectively, collision happens at symbol 2 and ports within subset 2 are dropped. At time 2, port subsets {1, 2} are mapped onto symbols {2, 1}, respectively, but, while collision happens at symbol 1,</w:t>
      </w:r>
      <w:r>
        <w:rPr>
          <w:rFonts w:hint="eastAsia" w:eastAsia="宋体"/>
          <w:bCs/>
          <w:szCs w:val="20"/>
          <w:lang w:val="en-US" w:eastAsia="zh-CN"/>
        </w:rPr>
        <w:t xml:space="preserve"> </w:t>
      </w:r>
      <w:r>
        <w:rPr>
          <w:rFonts w:eastAsia="宋体"/>
          <w:bCs/>
          <w:szCs w:val="20"/>
        </w:rPr>
        <w:t>ports within subset 2 are dropped again. Therefore, changing the transmission order of the subsets of ports for different SRS transmission occasions should NOT be supported.</w:t>
      </w:r>
    </w:p>
    <w:p>
      <w:pPr>
        <w:pStyle w:val="111"/>
        <w:numPr>
          <w:ilvl w:val="255"/>
          <w:numId w:val="0"/>
        </w:numPr>
        <w:snapToGrid w:val="0"/>
        <w:spacing w:before="72" w:beforeLines="30" w:after="72" w:afterLines="30" w:line="288" w:lineRule="auto"/>
        <w:jc w:val="center"/>
      </w:pPr>
      <w:r>
        <w:drawing>
          <wp:inline distT="0" distB="0" distL="114300" distR="114300">
            <wp:extent cx="2879725" cy="700405"/>
            <wp:effectExtent l="0" t="0" r="1587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2879725" cy="700405"/>
                    </a:xfrm>
                    <a:prstGeom prst="rect">
                      <a:avLst/>
                    </a:prstGeom>
                    <a:noFill/>
                    <a:ln>
                      <a:noFill/>
                    </a:ln>
                  </pic:spPr>
                </pic:pic>
              </a:graphicData>
            </a:graphic>
          </wp:inline>
        </w:drawing>
      </w:r>
    </w:p>
    <w:p>
      <w:pPr>
        <w:pStyle w:val="111"/>
        <w:numPr>
          <w:ilvl w:val="255"/>
          <w:numId w:val="0"/>
        </w:numPr>
        <w:snapToGrid w:val="0"/>
        <w:spacing w:before="72" w:beforeLines="30" w:after="72" w:afterLines="30" w:line="288" w:lineRule="auto"/>
        <w:jc w:val="center"/>
        <w:rPr>
          <w:rFonts w:eastAsia="宋体"/>
        </w:rPr>
      </w:pPr>
      <w:r>
        <w:rPr>
          <w:rFonts w:eastAsia="宋体"/>
          <w:b/>
          <w:bCs/>
        </w:rPr>
        <w:t>Figure 3</w:t>
      </w:r>
      <w:r>
        <w:rPr>
          <w:rFonts w:eastAsia="宋体"/>
        </w:rPr>
        <w:t xml:space="preserve"> Illustration of changing transmission order of the subsets of ports</w:t>
      </w:r>
    </w:p>
    <w:p>
      <w:pPr>
        <w:pStyle w:val="111"/>
        <w:numPr>
          <w:ilvl w:val="255"/>
          <w:numId w:val="0"/>
        </w:numPr>
        <w:snapToGrid w:val="0"/>
        <w:spacing w:before="72" w:beforeLines="30" w:after="72" w:afterLines="30" w:line="288" w:lineRule="auto"/>
        <w:jc w:val="both"/>
        <w:rPr>
          <w:rFonts w:eastAsia="宋体"/>
          <w:b/>
          <w:bCs/>
        </w:rPr>
      </w:pPr>
      <w:r>
        <w:rPr>
          <w:rFonts w:eastAsia="宋体"/>
          <w:b/>
          <w:bCs/>
          <w:i/>
          <w:iCs/>
        </w:rPr>
        <w:t xml:space="preserve">Proposal 12: </w:t>
      </w:r>
      <w:r>
        <w:rPr>
          <w:rFonts w:hint="eastAsia" w:eastAsia="宋体"/>
          <w:b w:val="0"/>
          <w:bCs w:val="0"/>
          <w:i/>
          <w:iCs/>
          <w:lang w:val="en-US" w:eastAsia="zh-CN"/>
        </w:rPr>
        <w:t>Regarding collision handling for TDM SRS, c</w:t>
      </w:r>
      <w:r>
        <w:rPr>
          <w:rFonts w:eastAsia="宋体"/>
          <w:i/>
          <w:iCs/>
        </w:rPr>
        <w:t>hanging the transmission order of the subsets of ports for different SRS transmission occasions should NOT be supported.</w:t>
      </w:r>
    </w:p>
    <w:p>
      <w:pPr>
        <w:numPr>
          <w:ilvl w:val="0"/>
          <w:numId w:val="9"/>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eastAsia="宋体"/>
          <w:b/>
          <w:sz w:val="28"/>
          <w:szCs w:val="28"/>
        </w:rPr>
        <w:t>Conclusion</w:t>
      </w:r>
    </w:p>
    <w:p>
      <w:pPr>
        <w:snapToGrid w:val="0"/>
        <w:spacing w:before="72" w:beforeLines="30" w:after="72" w:afterLines="30" w:line="288" w:lineRule="auto"/>
        <w:jc w:val="both"/>
        <w:rPr>
          <w:rFonts w:eastAsia="宋体"/>
        </w:rPr>
      </w:pPr>
      <w:r>
        <w:t>In this contribution, we provide our views on Rel-18 SRS enhancement. Observations/ Proposals are listed as follows.</w:t>
      </w:r>
      <w:r>
        <w:rPr>
          <w:rFonts w:eastAsia="宋体"/>
        </w:rPr>
        <w:t xml:space="preserve"> </w:t>
      </w:r>
    </w:p>
    <w:p>
      <w:pPr>
        <w:snapToGrid w:val="0"/>
        <w:spacing w:before="72" w:beforeLines="30" w:after="72" w:afterLines="30" w:line="288" w:lineRule="auto"/>
        <w:jc w:val="both"/>
        <w:rPr>
          <w:rFonts w:hint="default" w:hAnsi="Times New Roman" w:eastAsia="宋体"/>
          <w:i/>
          <w:iCs/>
          <w:szCs w:val="20"/>
          <w:lang w:val="en-US" w:eastAsia="zh-CN"/>
        </w:rPr>
      </w:pPr>
      <w:r>
        <w:rPr>
          <w:rFonts w:hAnsi="Times New Roman" w:eastAsia="宋体"/>
          <w:b/>
          <w:bCs/>
          <w:i/>
          <w:iCs/>
          <w:szCs w:val="20"/>
        </w:rPr>
        <w:t xml:space="preserve">Proposal 1: </w:t>
      </w:r>
      <w:r>
        <w:rPr>
          <w:rFonts w:hint="eastAsia" w:eastAsia="宋体"/>
          <w:b w:val="0"/>
          <w:bCs w:val="0"/>
          <w:i/>
          <w:iCs/>
          <w:szCs w:val="20"/>
          <w:lang w:val="en-US" w:eastAsia="zh-CN"/>
        </w:rPr>
        <w:t>By referring to the legacy group hopping scheme,</w:t>
      </w:r>
      <w:r>
        <w:rPr>
          <w:rFonts w:hint="eastAsia" w:eastAsia="宋体"/>
          <w:b/>
          <w:bCs/>
          <w:i/>
          <w:iCs/>
          <w:szCs w:val="20"/>
          <w:lang w:val="en-US" w:eastAsia="zh-CN"/>
        </w:rPr>
        <w:t xml:space="preserve"> </w:t>
      </w:r>
      <w:r>
        <w:rPr>
          <w:rFonts w:hint="eastAsia" w:eastAsia="宋体"/>
          <w:i/>
          <w:iCs/>
          <w:szCs w:val="20"/>
          <w:lang w:val="en-US" w:eastAsia="zh-CN"/>
        </w:rPr>
        <w:t>t</w:t>
      </w:r>
      <w:r>
        <w:rPr>
          <w:rFonts w:hAnsi="Times New Roman" w:eastAsia="宋体"/>
          <w:i/>
          <w:iCs/>
          <w:szCs w:val="20"/>
        </w:rPr>
        <w:t xml:space="preserve">he hopping functions of separate CS hopping and comb offset hopping </w:t>
      </w:r>
      <w:r>
        <w:rPr>
          <w:rFonts w:hint="eastAsia" w:eastAsia="宋体"/>
          <w:i/>
          <w:iCs/>
          <w:szCs w:val="20"/>
          <w:lang w:val="en-US" w:eastAsia="zh-CN"/>
        </w:rPr>
        <w:t>should be defined as</w:t>
      </w:r>
    </w:p>
    <w:p>
      <w:pPr>
        <w:snapToGrid w:val="0"/>
        <w:spacing w:before="72" w:beforeLines="30" w:after="72" w:afterLines="30" w:line="288" w:lineRule="auto"/>
        <w:jc w:val="both"/>
        <w:rPr>
          <w:rFonts w:hAnsi="Times New Roman" w:eastAsia="宋体"/>
          <w:szCs w:val="20"/>
        </w:rPr>
      </w:pPr>
      <m:oMathPara>
        <m:oMath>
          <m:sSubSup>
            <m:sSubSupPr>
              <m:ctrlPr>
                <w:rPr>
                  <w:rFonts w:ascii="Cambria Math" w:hAnsi="Cambria Math" w:eastAsia="宋体"/>
                  <w:szCs w:val="20"/>
                </w:rPr>
              </m:ctrlPr>
            </m:sSubSupPr>
            <m:e>
              <m:r>
                <m:rPr/>
                <w:rPr>
                  <w:rFonts w:ascii="Cambria Math" w:hAnsi="Cambria Math" w:eastAsia="宋体"/>
                  <w:szCs w:val="20"/>
                </w:rPr>
                <m:t>n</m:t>
              </m:r>
              <m:ctrlPr>
                <w:rPr>
                  <w:rFonts w:ascii="Cambria Math" w:hAnsi="Cambria Math" w:eastAsia="宋体"/>
                  <w:szCs w:val="20"/>
                </w:rPr>
              </m:ctrlPr>
            </m:e>
            <m:sub>
              <m:r>
                <m:rPr>
                  <m:sty m:val="p"/>
                </m:rPr>
                <w:rPr>
                  <w:rFonts w:ascii="Cambria Math" w:hAnsi="Cambria Math" w:eastAsia="宋体"/>
                  <w:szCs w:val="20"/>
                </w:rPr>
                <m:t>SRS</m:t>
              </m:r>
              <m:ctrlPr>
                <w:rPr>
                  <w:rFonts w:ascii="Cambria Math" w:hAnsi="Cambria Math" w:eastAsia="宋体"/>
                  <w:szCs w:val="20"/>
                </w:rPr>
              </m:ctrlPr>
            </m:sub>
            <m:sup>
              <m:r>
                <m:rPr>
                  <m:sty m:val="p"/>
                </m:rPr>
                <w:rPr>
                  <w:rFonts w:ascii="Cambria Math" w:hAnsi="Cambria Math" w:eastAsia="宋体"/>
                  <w:szCs w:val="20"/>
                </w:rPr>
                <m:t>CS,i, hop</m:t>
              </m:r>
              <m:ctrlPr>
                <w:rPr>
                  <w:rFonts w:ascii="Cambria Math" w:hAnsi="Cambria Math" w:eastAsia="宋体"/>
                  <w:szCs w:val="20"/>
                </w:rPr>
              </m:ctrlPr>
            </m:sup>
          </m:sSubSup>
          <m:d>
            <m:dPr>
              <m:ctrlPr>
                <w:rPr>
                  <w:rFonts w:ascii="Cambria Math" w:hAnsi="Cambria Math" w:eastAsia="宋体"/>
                  <w:i/>
                  <w:iCs/>
                  <w:szCs w:val="20"/>
                </w:rPr>
              </m:ctrlPr>
            </m:dPr>
            <m:e>
              <m:sSubSup>
                <m:sSubSupPr>
                  <m:ctrlPr>
                    <w:rPr>
                      <w:rFonts w:ascii="Cambria Math" w:hAnsi="Cambria Math" w:eastAsia="宋体"/>
                      <w:i/>
                      <w:iCs/>
                      <w:szCs w:val="20"/>
                    </w:rPr>
                  </m:ctrlPr>
                </m:sSubSupPr>
                <m:e>
                  <m:r>
                    <m:rPr/>
                    <w:rPr>
                      <w:rFonts w:ascii="Cambria Math" w:hAnsi="Cambria Math" w:eastAsia="宋体"/>
                      <w:szCs w:val="20"/>
                    </w:rPr>
                    <m:t>n</m:t>
                  </m:r>
                  <m:ctrlPr>
                    <w:rPr>
                      <w:rFonts w:ascii="Cambria Math" w:hAnsi="Cambria Math" w:eastAsia="宋体"/>
                      <w:i/>
                      <w:iCs/>
                      <w:szCs w:val="20"/>
                    </w:rPr>
                  </m:ctrlPr>
                </m:e>
                <m:sub>
                  <m:r>
                    <m:rPr>
                      <m:sty m:val="p"/>
                    </m:rPr>
                    <w:rPr>
                      <w:rFonts w:ascii="Cambria Math" w:hAnsi="Cambria Math" w:eastAsia="宋体"/>
                      <w:szCs w:val="20"/>
                    </w:rPr>
                    <m:t>s,f</m:t>
                  </m:r>
                  <m:ctrlPr>
                    <w:rPr>
                      <w:rFonts w:ascii="Cambria Math" w:hAnsi="Cambria Math" w:eastAsia="宋体"/>
                      <w:i/>
                      <w:iCs/>
                      <w:szCs w:val="20"/>
                    </w:rPr>
                  </m:ctrlPr>
                </m:sub>
                <m:sup>
                  <m:r>
                    <m:rPr>
                      <m:sty m:val="p"/>
                    </m:rPr>
                    <w:rPr>
                      <w:rFonts w:ascii="Cambria Math" w:hAnsi="Cambria Math" w:eastAsia="宋体"/>
                      <w:szCs w:val="20"/>
                    </w:rPr>
                    <m:t>μ</m:t>
                  </m:r>
                  <m:ctrlPr>
                    <w:rPr>
                      <w:rFonts w:ascii="Cambria Math" w:hAnsi="Cambria Math" w:eastAsia="宋体"/>
                      <w:i/>
                      <w:iCs/>
                      <w:szCs w:val="20"/>
                    </w:rPr>
                  </m:ctrlPr>
                </m:sup>
              </m:sSubSup>
              <m:r>
                <m:rPr/>
                <w:rPr>
                  <w:rFonts w:ascii="Cambria Math" w:hAnsi="Cambria Math" w:eastAsia="宋体"/>
                  <w:szCs w:val="20"/>
                </w:rPr>
                <m:t xml:space="preserve">, </m:t>
              </m:r>
              <m:sSup>
                <m:sSupPr>
                  <m:ctrlPr>
                    <w:rPr>
                      <w:rFonts w:ascii="Cambria Math" w:hAnsi="Cambria Math" w:eastAsia="宋体"/>
                      <w:i/>
                      <w:iCs/>
                      <w:szCs w:val="20"/>
                    </w:rPr>
                  </m:ctrlPr>
                </m:sSupPr>
                <m:e>
                  <m:r>
                    <m:rPr/>
                    <w:rPr>
                      <w:rFonts w:ascii="Cambria Math" w:hAnsi="Cambria Math" w:eastAsia="宋体"/>
                      <w:szCs w:val="20"/>
                    </w:rPr>
                    <m:t>l</m:t>
                  </m:r>
                  <m:ctrlPr>
                    <w:rPr>
                      <w:rFonts w:ascii="Cambria Math" w:hAnsi="Cambria Math" w:eastAsia="宋体"/>
                      <w:i/>
                      <w:iCs/>
                      <w:szCs w:val="20"/>
                    </w:rPr>
                  </m:ctrlPr>
                </m:e>
                <m:sup>
                  <m:r>
                    <m:rPr/>
                    <w:rPr>
                      <w:rFonts w:ascii="Cambria Math" w:hAnsi="Cambria Math" w:eastAsia="宋体"/>
                      <w:szCs w:val="20"/>
                    </w:rPr>
                    <m:t>'</m:t>
                  </m:r>
                  <m:ctrlPr>
                    <w:rPr>
                      <w:rFonts w:ascii="Cambria Math" w:hAnsi="Cambria Math" w:eastAsia="宋体"/>
                      <w:i/>
                      <w:iCs/>
                      <w:szCs w:val="20"/>
                    </w:rPr>
                  </m:ctrlPr>
                </m:sup>
              </m:sSup>
              <m:ctrlPr>
                <w:rPr>
                  <w:rFonts w:ascii="Cambria Math" w:hAnsi="Cambria Math" w:eastAsia="宋体"/>
                  <w:i/>
                  <w:iCs/>
                  <w:szCs w:val="20"/>
                </w:rPr>
              </m:ctrlPr>
            </m:e>
          </m:d>
          <m:r>
            <m:rPr/>
            <w:rPr>
              <w:rFonts w:ascii="Cambria Math" w:hAnsi="Cambria Math" w:eastAsia="宋体"/>
              <w:szCs w:val="20"/>
            </w:rPr>
            <m:t>=</m:t>
          </m:r>
          <m:d>
            <m:dPr>
              <m:ctrlPr>
                <w:rPr>
                  <w:rFonts w:ascii="Cambria Math" w:hAnsi="Cambria Math" w:eastAsia="宋体"/>
                  <w:i/>
                  <w:iCs/>
                  <w:szCs w:val="20"/>
                </w:rPr>
              </m:ctrlPr>
            </m:dPr>
            <m:e>
              <m:sSubSup>
                <m:sSubSupPr>
                  <m:ctrlPr>
                    <w:rPr>
                      <w:rFonts w:ascii="Cambria Math" w:hAnsi="Cambria Math" w:eastAsia="宋体"/>
                      <w:szCs w:val="20"/>
                    </w:rPr>
                  </m:ctrlPr>
                </m:sSubSupPr>
                <m:e>
                  <m:r>
                    <m:rPr/>
                    <w:rPr>
                      <w:rFonts w:ascii="Cambria Math" w:hAnsi="Cambria Math" w:eastAsia="宋体"/>
                      <w:szCs w:val="20"/>
                    </w:rPr>
                    <m:t>n</m:t>
                  </m:r>
                  <m:ctrlPr>
                    <w:rPr>
                      <w:rFonts w:ascii="Cambria Math" w:hAnsi="Cambria Math" w:eastAsia="宋体"/>
                      <w:szCs w:val="20"/>
                    </w:rPr>
                  </m:ctrlPr>
                </m:e>
                <m:sub>
                  <m:r>
                    <m:rPr>
                      <m:sty m:val="p"/>
                    </m:rPr>
                    <w:rPr>
                      <w:rFonts w:ascii="Cambria Math" w:hAnsi="Cambria Math" w:eastAsia="宋体"/>
                      <w:szCs w:val="20"/>
                    </w:rPr>
                    <m:t>SRS</m:t>
                  </m:r>
                  <m:ctrlPr>
                    <w:rPr>
                      <w:rFonts w:ascii="Cambria Math" w:hAnsi="Cambria Math" w:eastAsia="宋体"/>
                      <w:szCs w:val="20"/>
                    </w:rPr>
                  </m:ctrlPr>
                </m:sub>
                <m:sup>
                  <m:r>
                    <m:rPr>
                      <m:sty m:val="p"/>
                    </m:rPr>
                    <w:rPr>
                      <w:rFonts w:ascii="Cambria Math" w:hAnsi="Cambria Math" w:eastAsia="宋体"/>
                      <w:szCs w:val="20"/>
                    </w:rPr>
                    <m:t>CS, i</m:t>
                  </m:r>
                  <m:ctrlPr>
                    <w:rPr>
                      <w:rFonts w:ascii="Cambria Math" w:hAnsi="Cambria Math" w:eastAsia="宋体"/>
                      <w:szCs w:val="20"/>
                    </w:rPr>
                  </m:ctrlPr>
                </m:sup>
              </m:sSubSup>
              <m:r>
                <m:rPr>
                  <m:sty m:val="p"/>
                </m:rPr>
                <w:rPr>
                  <w:rFonts w:ascii="Cambria Math" w:hAnsi="Cambria Math" w:eastAsia="宋体"/>
                  <w:szCs w:val="20"/>
                </w:rPr>
                <m:t>+</m:t>
              </m:r>
              <m:nary>
                <m:naryPr>
                  <m:chr m:val="∑"/>
                  <m:limLoc m:val="subSup"/>
                  <m:ctrlPr>
                    <w:rPr>
                      <w:rFonts w:ascii="Cambria Math" w:hAnsi="Cambria Math" w:eastAsia="宋体"/>
                      <w:i/>
                      <w:iCs/>
                      <w:szCs w:val="20"/>
                    </w:rPr>
                  </m:ctrlPr>
                </m:naryPr>
                <m:sub>
                  <m:r>
                    <m:rPr/>
                    <w:rPr>
                      <w:rFonts w:ascii="Cambria Math" w:hAnsi="Cambria Math" w:eastAsia="宋体"/>
                      <w:szCs w:val="20"/>
                    </w:rPr>
                    <m:t>m=0</m:t>
                  </m:r>
                  <m:ctrlPr>
                    <w:rPr>
                      <w:rFonts w:ascii="Cambria Math" w:hAnsi="Cambria Math" w:eastAsia="宋体"/>
                      <w:i/>
                      <w:iCs/>
                      <w:szCs w:val="20"/>
                    </w:rPr>
                  </m:ctrlPr>
                </m:sub>
                <m:sup>
                  <m:r>
                    <m:rPr/>
                    <w:rPr>
                      <w:rFonts w:ascii="Cambria Math" w:hAnsi="Cambria Math" w:eastAsia="宋体"/>
                      <w:szCs w:val="20"/>
                    </w:rPr>
                    <m:t>M−1</m:t>
                  </m:r>
                  <m:ctrlPr>
                    <w:rPr>
                      <w:rFonts w:ascii="Cambria Math" w:hAnsi="Cambria Math" w:eastAsia="宋体"/>
                      <w:i/>
                      <w:iCs/>
                      <w:szCs w:val="20"/>
                    </w:rPr>
                  </m:ctrlPr>
                </m:sup>
                <m:e>
                  <m:r>
                    <m:rPr/>
                    <w:rPr>
                      <w:rFonts w:ascii="Cambria Math" w:hAnsi="Cambria Math" w:eastAsia="宋体"/>
                      <w:szCs w:val="20"/>
                    </w:rPr>
                    <m:t>c</m:t>
                  </m:r>
                  <m:d>
                    <m:dPr>
                      <m:ctrlPr>
                        <w:rPr>
                          <w:rFonts w:ascii="Cambria Math" w:hAnsi="Cambria Math" w:eastAsia="宋体"/>
                          <w:i/>
                          <w:iCs/>
                          <w:szCs w:val="20"/>
                        </w:rPr>
                      </m:ctrlPr>
                    </m:dPr>
                    <m:e>
                      <m:r>
                        <m:rPr/>
                        <w:rPr>
                          <w:rFonts w:ascii="Cambria Math" w:hAnsi="Cambria Math" w:eastAsia="宋体"/>
                          <w:szCs w:val="20"/>
                        </w:rPr>
                        <m:t>M</m:t>
                      </m:r>
                      <m:r>
                        <m:rPr/>
                        <w:rPr>
                          <w:rFonts w:ascii="Cambria Math" w:hAnsi="Cambria Math"/>
                          <w:szCs w:val="20"/>
                        </w:rPr>
                        <m:t>∙</m:t>
                      </m:r>
                      <m:d>
                        <m:dPr>
                          <m:ctrlPr>
                            <w:rPr>
                              <w:rFonts w:ascii="Cambria Math" w:hAnsi="Cambria Math" w:eastAsia="宋体"/>
                              <w:i/>
                              <w:iCs/>
                              <w:szCs w:val="20"/>
                            </w:rPr>
                          </m:ctrlPr>
                        </m:dPr>
                        <m:e>
                          <m:sSubSup>
                            <m:sSubSupPr>
                              <m:ctrlPr>
                                <w:rPr>
                                  <w:rFonts w:ascii="Cambria Math" w:hAnsi="Cambria Math" w:eastAsia="宋体"/>
                                  <w:i/>
                                  <w:iCs/>
                                  <w:szCs w:val="20"/>
                                </w:rPr>
                              </m:ctrlPr>
                            </m:sSubSupPr>
                            <m:e>
                              <m:r>
                                <m:rPr/>
                                <w:rPr>
                                  <w:rFonts w:ascii="Cambria Math" w:hAnsi="Cambria Math" w:eastAsia="宋体"/>
                                  <w:szCs w:val="20"/>
                                </w:rPr>
                                <m:t>n</m:t>
                              </m:r>
                              <m:ctrlPr>
                                <w:rPr>
                                  <w:rFonts w:ascii="Cambria Math" w:hAnsi="Cambria Math" w:eastAsia="宋体"/>
                                  <w:i/>
                                  <w:iCs/>
                                  <w:szCs w:val="20"/>
                                </w:rPr>
                              </m:ctrlPr>
                            </m:e>
                            <m:sub>
                              <m:r>
                                <m:rPr>
                                  <m:sty m:val="p"/>
                                </m:rPr>
                                <w:rPr>
                                  <w:rFonts w:ascii="Cambria Math" w:hAnsi="Cambria Math" w:eastAsia="宋体"/>
                                  <w:szCs w:val="20"/>
                                </w:rPr>
                                <m:t>s,f</m:t>
                              </m:r>
                              <m:ctrlPr>
                                <w:rPr>
                                  <w:rFonts w:ascii="Cambria Math" w:hAnsi="Cambria Math" w:eastAsia="宋体"/>
                                  <w:i/>
                                  <w:iCs/>
                                  <w:szCs w:val="20"/>
                                </w:rPr>
                              </m:ctrlPr>
                            </m:sub>
                            <m:sup>
                              <m:r>
                                <m:rPr>
                                  <m:sty m:val="p"/>
                                </m:rPr>
                                <w:rPr>
                                  <w:rFonts w:ascii="Cambria Math" w:hAnsi="Cambria Math" w:eastAsia="宋体"/>
                                  <w:szCs w:val="20"/>
                                </w:rPr>
                                <m:t>μ</m:t>
                              </m:r>
                              <m:ctrlPr>
                                <w:rPr>
                                  <w:rFonts w:ascii="Cambria Math" w:hAnsi="Cambria Math" w:eastAsia="宋体"/>
                                  <w:i/>
                                  <w:iCs/>
                                  <w:szCs w:val="20"/>
                                </w:rPr>
                              </m:ctrlPr>
                            </m:sup>
                          </m:sSubSup>
                          <m:sSubSup>
                            <m:sSubSupPr>
                              <m:ctrlPr>
                                <w:rPr>
                                  <w:rFonts w:ascii="Cambria Math" w:hAnsi="Cambria Math" w:eastAsia="宋体"/>
                                  <w:i/>
                                  <w:iCs/>
                                  <w:szCs w:val="20"/>
                                </w:rPr>
                              </m:ctrlPr>
                            </m:sSubSupPr>
                            <m:e>
                              <m:r>
                                <m:rPr/>
                                <w:rPr>
                                  <w:rFonts w:ascii="Cambria Math" w:hAnsi="Cambria Math" w:eastAsia="宋体"/>
                                  <w:szCs w:val="20"/>
                                </w:rPr>
                                <m:t>N</m:t>
                              </m:r>
                              <m:ctrlPr>
                                <w:rPr>
                                  <w:rFonts w:ascii="Cambria Math" w:hAnsi="Cambria Math" w:eastAsia="宋体"/>
                                  <w:i/>
                                  <w:iCs/>
                                  <w:szCs w:val="20"/>
                                </w:rPr>
                              </m:ctrlPr>
                            </m:e>
                            <m:sub>
                              <m:r>
                                <m:rPr>
                                  <m:sty m:val="p"/>
                                </m:rPr>
                                <w:rPr>
                                  <w:rFonts w:ascii="Cambria Math" w:hAnsi="Cambria Math" w:eastAsia="宋体"/>
                                  <w:szCs w:val="20"/>
                                </w:rPr>
                                <m:t>symbol</m:t>
                              </m:r>
                              <m:ctrlPr>
                                <w:rPr>
                                  <w:rFonts w:ascii="Cambria Math" w:hAnsi="Cambria Math" w:eastAsia="宋体"/>
                                  <w:i/>
                                  <w:iCs/>
                                  <w:szCs w:val="20"/>
                                </w:rPr>
                              </m:ctrlPr>
                            </m:sub>
                            <m:sup>
                              <m:r>
                                <m:rPr>
                                  <m:sty m:val="p"/>
                                </m:rPr>
                                <w:rPr>
                                  <w:rFonts w:ascii="Cambria Math" w:hAnsi="Cambria Math" w:eastAsia="宋体"/>
                                  <w:szCs w:val="20"/>
                                </w:rPr>
                                <m:t>slot</m:t>
                              </m:r>
                              <m:ctrlPr>
                                <w:rPr>
                                  <w:rFonts w:ascii="Cambria Math" w:hAnsi="Cambria Math" w:eastAsia="宋体"/>
                                  <w:i/>
                                  <w:iCs/>
                                  <w:szCs w:val="20"/>
                                </w:rPr>
                              </m:ctrlPr>
                            </m:sup>
                          </m:sSubSup>
                          <m:r>
                            <m:rPr/>
                            <w:rPr>
                              <w:rFonts w:ascii="Cambria Math" w:hAnsi="Cambria Math" w:eastAsia="宋体"/>
                              <w:szCs w:val="20"/>
                            </w:rPr>
                            <m:t>+</m:t>
                          </m:r>
                          <m:sSub>
                            <m:sSubPr>
                              <m:ctrlPr>
                                <w:rPr>
                                  <w:rFonts w:ascii="Cambria Math" w:hAnsi="Cambria Math" w:eastAsia="宋体"/>
                                  <w:i/>
                                  <w:iCs/>
                                  <w:szCs w:val="20"/>
                                </w:rPr>
                              </m:ctrlPr>
                            </m:sSubPr>
                            <m:e>
                              <m:r>
                                <m:rPr/>
                                <w:rPr>
                                  <w:rFonts w:ascii="Cambria Math" w:hAnsi="Cambria Math" w:eastAsia="宋体"/>
                                  <w:szCs w:val="20"/>
                                </w:rPr>
                                <m:t>l</m:t>
                              </m:r>
                              <m:ctrlPr>
                                <w:rPr>
                                  <w:rFonts w:ascii="Cambria Math" w:hAnsi="Cambria Math" w:eastAsia="宋体"/>
                                  <w:i/>
                                  <w:iCs/>
                                  <w:szCs w:val="20"/>
                                </w:rPr>
                              </m:ctrlPr>
                            </m:e>
                            <m:sub>
                              <m:r>
                                <m:rPr/>
                                <w:rPr>
                                  <w:rFonts w:ascii="Cambria Math" w:hAnsi="Cambria Math" w:eastAsia="宋体"/>
                                  <w:szCs w:val="20"/>
                                </w:rPr>
                                <m:t>0</m:t>
                              </m:r>
                              <m:ctrlPr>
                                <w:rPr>
                                  <w:rFonts w:ascii="Cambria Math" w:hAnsi="Cambria Math" w:eastAsia="宋体"/>
                                  <w:i/>
                                  <w:iCs/>
                                  <w:szCs w:val="20"/>
                                </w:rPr>
                              </m:ctrlPr>
                            </m:sub>
                          </m:sSub>
                          <m:r>
                            <m:rPr/>
                            <w:rPr>
                              <w:rFonts w:ascii="Cambria Math" w:hAnsi="Cambria Math" w:eastAsia="宋体"/>
                              <w:szCs w:val="20"/>
                            </w:rPr>
                            <m:t>+</m:t>
                          </m:r>
                          <m:sSup>
                            <m:sSupPr>
                              <m:ctrlPr>
                                <w:rPr>
                                  <w:rFonts w:ascii="Cambria Math" w:hAnsi="Cambria Math" w:eastAsia="宋体"/>
                                  <w:i/>
                                  <w:iCs/>
                                  <w:szCs w:val="20"/>
                                </w:rPr>
                              </m:ctrlPr>
                            </m:sSupPr>
                            <m:e>
                              <m:r>
                                <m:rPr/>
                                <w:rPr>
                                  <w:rFonts w:ascii="Cambria Math" w:hAnsi="Cambria Math" w:eastAsia="宋体"/>
                                  <w:szCs w:val="20"/>
                                </w:rPr>
                                <m:t>l</m:t>
                              </m:r>
                              <m:ctrlPr>
                                <w:rPr>
                                  <w:rFonts w:ascii="Cambria Math" w:hAnsi="Cambria Math" w:eastAsia="宋体"/>
                                  <w:i/>
                                  <w:iCs/>
                                  <w:szCs w:val="20"/>
                                </w:rPr>
                              </m:ctrlPr>
                            </m:e>
                            <m:sup>
                              <m:r>
                                <m:rPr/>
                                <w:rPr>
                                  <w:rFonts w:ascii="Cambria Math" w:hAnsi="Cambria Math" w:eastAsia="宋体"/>
                                  <w:szCs w:val="20"/>
                                </w:rPr>
                                <m:t>'</m:t>
                              </m:r>
                              <m:ctrlPr>
                                <w:rPr>
                                  <w:rFonts w:ascii="Cambria Math" w:hAnsi="Cambria Math" w:eastAsia="宋体"/>
                                  <w:i/>
                                  <w:iCs/>
                                  <w:szCs w:val="20"/>
                                </w:rPr>
                              </m:ctrlPr>
                            </m:sup>
                          </m:sSup>
                          <m:ctrlPr>
                            <w:rPr>
                              <w:rFonts w:ascii="Cambria Math" w:hAnsi="Cambria Math" w:eastAsia="宋体"/>
                              <w:i/>
                              <w:iCs/>
                              <w:szCs w:val="20"/>
                            </w:rPr>
                          </m:ctrlPr>
                        </m:e>
                      </m:d>
                      <m:r>
                        <m:rPr/>
                        <w:rPr>
                          <w:rFonts w:ascii="Cambria Math" w:hAnsi="Cambria Math" w:eastAsia="宋体"/>
                          <w:szCs w:val="20"/>
                        </w:rPr>
                        <m:t>+m</m:t>
                      </m:r>
                      <m:ctrlPr>
                        <w:rPr>
                          <w:rFonts w:ascii="Cambria Math" w:hAnsi="Cambria Math" w:eastAsia="宋体"/>
                          <w:i/>
                          <w:iCs/>
                          <w:szCs w:val="20"/>
                        </w:rPr>
                      </m:ctrlPr>
                    </m:e>
                  </m:d>
                  <m:ctrlPr>
                    <w:rPr>
                      <w:rFonts w:ascii="Cambria Math" w:hAnsi="Cambria Math" w:eastAsia="宋体"/>
                      <w:i/>
                      <w:iCs/>
                      <w:szCs w:val="20"/>
                    </w:rPr>
                  </m:ctrlPr>
                </m:e>
              </m:nary>
              <m:r>
                <m:rPr/>
                <w:rPr>
                  <w:rFonts w:ascii="Cambria Math" w:hAnsi="Cambria Math" w:eastAsia="宋体"/>
                  <w:szCs w:val="20"/>
                </w:rPr>
                <m:t>∙</m:t>
              </m:r>
              <m:sSup>
                <m:sSupPr>
                  <m:ctrlPr>
                    <w:rPr>
                      <w:rFonts w:ascii="Cambria Math" w:hAnsi="Cambria Math" w:eastAsia="宋体"/>
                      <w:i/>
                      <w:iCs/>
                      <w:szCs w:val="20"/>
                    </w:rPr>
                  </m:ctrlPr>
                </m:sSupPr>
                <m:e>
                  <m:r>
                    <m:rPr/>
                    <w:rPr>
                      <w:rFonts w:ascii="Cambria Math" w:hAnsi="Cambria Math" w:eastAsia="宋体"/>
                      <w:szCs w:val="20"/>
                    </w:rPr>
                    <m:t>2</m:t>
                  </m:r>
                  <m:ctrlPr>
                    <w:rPr>
                      <w:rFonts w:ascii="Cambria Math" w:hAnsi="Cambria Math" w:eastAsia="宋体"/>
                      <w:i/>
                      <w:iCs/>
                      <w:szCs w:val="20"/>
                    </w:rPr>
                  </m:ctrlPr>
                </m:e>
                <m:sup>
                  <m:r>
                    <m:rPr/>
                    <w:rPr>
                      <w:rFonts w:ascii="Cambria Math" w:hAnsi="Cambria Math" w:eastAsia="宋体"/>
                      <w:szCs w:val="20"/>
                    </w:rPr>
                    <m:t>m</m:t>
                  </m:r>
                  <m:ctrlPr>
                    <w:rPr>
                      <w:rFonts w:ascii="Cambria Math" w:hAnsi="Cambria Math" w:eastAsia="宋体"/>
                      <w:i/>
                      <w:iCs/>
                      <w:szCs w:val="20"/>
                    </w:rPr>
                  </m:ctrlPr>
                </m:sup>
              </m:sSup>
              <m:ctrlPr>
                <w:rPr>
                  <w:rFonts w:ascii="Cambria Math" w:hAnsi="Cambria Math" w:eastAsia="宋体"/>
                  <w:i/>
                  <w:iCs/>
                  <w:szCs w:val="20"/>
                </w:rPr>
              </m:ctrlPr>
            </m:e>
          </m:d>
          <m:r>
            <m:rPr>
              <m:sty m:val="p"/>
            </m:rPr>
            <w:rPr>
              <w:rFonts w:ascii="Cambria Math" w:hAnsi="Cambria Math" w:eastAsia="宋体"/>
              <w:szCs w:val="20"/>
            </w:rPr>
            <m:t xml:space="preserve">mod </m:t>
          </m:r>
          <m:sSubSup>
            <m:sSubSupPr>
              <m:ctrlPr>
                <w:rPr>
                  <w:rFonts w:ascii="Cambria Math" w:hAnsi="Cambria Math" w:eastAsia="宋体"/>
                  <w:szCs w:val="20"/>
                </w:rPr>
              </m:ctrlPr>
            </m:sSubSupPr>
            <m:e>
              <m:r>
                <m:rPr/>
                <w:rPr>
                  <w:rFonts w:ascii="Cambria Math" w:hAnsi="Cambria Math" w:eastAsia="宋体"/>
                  <w:szCs w:val="20"/>
                </w:rPr>
                <m:t>n</m:t>
              </m:r>
              <m:ctrlPr>
                <w:rPr>
                  <w:rFonts w:ascii="Cambria Math" w:hAnsi="Cambria Math" w:eastAsia="宋体"/>
                  <w:szCs w:val="20"/>
                </w:rPr>
              </m:ctrlPr>
            </m:e>
            <m:sub>
              <m:r>
                <m:rPr>
                  <m:sty m:val="p"/>
                </m:rPr>
                <w:rPr>
                  <w:rFonts w:ascii="Cambria Math" w:hAnsi="Cambria Math" w:eastAsia="宋体"/>
                  <w:szCs w:val="20"/>
                </w:rPr>
                <m:t>SRS</m:t>
              </m:r>
              <m:ctrlPr>
                <w:rPr>
                  <w:rFonts w:ascii="Cambria Math" w:hAnsi="Cambria Math" w:eastAsia="宋体"/>
                  <w:szCs w:val="20"/>
                </w:rPr>
              </m:ctrlPr>
            </m:sub>
            <m:sup>
              <m:r>
                <m:rPr>
                  <m:sty m:val="p"/>
                </m:rPr>
                <w:rPr>
                  <w:rFonts w:ascii="Cambria Math" w:hAnsi="Cambria Math" w:eastAsia="宋体"/>
                  <w:szCs w:val="20"/>
                </w:rPr>
                <m:t>CS, max</m:t>
              </m:r>
              <m:ctrlPr>
                <w:rPr>
                  <w:rFonts w:ascii="Cambria Math" w:hAnsi="Cambria Math" w:eastAsia="宋体"/>
                  <w:szCs w:val="20"/>
                </w:rPr>
              </m:ctrlPr>
            </m:sup>
          </m:sSubSup>
        </m:oMath>
      </m:oMathPara>
    </w:p>
    <w:p>
      <w:pPr>
        <w:snapToGrid w:val="0"/>
        <w:spacing w:before="72" w:beforeLines="30" w:after="72" w:afterLines="30" w:line="288" w:lineRule="auto"/>
        <w:jc w:val="both"/>
        <w:rPr>
          <w:rFonts w:hAnsi="Times New Roman" w:eastAsia="宋体"/>
          <w:i/>
          <w:szCs w:val="20"/>
        </w:rPr>
      </w:pPr>
      <m:oMathPara>
        <m:oMath>
          <m:sSubSup>
            <m:sSubSupPr>
              <m:ctrlPr>
                <w:rPr>
                  <w:rFonts w:ascii="Cambria Math" w:hAnsi="Cambria Math" w:eastAsia="宋体"/>
                  <w:i/>
                  <w:szCs w:val="20"/>
                </w:rPr>
              </m:ctrlPr>
            </m:sSubSupPr>
            <m:e>
              <m:r>
                <m:rPr/>
                <w:rPr>
                  <w:rFonts w:ascii="Cambria Math" w:hAnsi="Cambria Math" w:eastAsia="宋体"/>
                  <w:szCs w:val="20"/>
                </w:rPr>
                <m:t>k</m:t>
              </m:r>
              <m:ctrlPr>
                <w:rPr>
                  <w:rFonts w:ascii="Cambria Math" w:hAnsi="Cambria Math" w:eastAsia="宋体"/>
                  <w:i/>
                  <w:szCs w:val="20"/>
                </w:rPr>
              </m:ctrlPr>
            </m:e>
            <m:sub>
              <m:r>
                <m:rPr>
                  <m:sty m:val="p"/>
                </m:rPr>
                <w:rPr>
                  <w:rFonts w:ascii="Cambria Math" w:hAnsi="Cambria Math" w:eastAsia="宋体"/>
                  <w:szCs w:val="20"/>
                </w:rPr>
                <m:t>TC</m:t>
              </m:r>
              <m:ctrlPr>
                <w:rPr>
                  <w:rFonts w:ascii="Cambria Math" w:hAnsi="Cambria Math" w:eastAsia="宋体"/>
                  <w:i/>
                  <w:szCs w:val="20"/>
                </w:rPr>
              </m:ctrlPr>
            </m:sub>
            <m:sup>
              <m:r>
                <m:rPr>
                  <m:sty m:val="p"/>
                </m:rPr>
                <w:rPr>
                  <w:rFonts w:ascii="Cambria Math" w:hAnsi="Cambria Math" w:eastAsia="宋体"/>
                  <w:szCs w:val="20"/>
                </w:rPr>
                <m:t>(pi),hop</m:t>
              </m:r>
              <m:ctrlPr>
                <w:rPr>
                  <w:rFonts w:ascii="Cambria Math" w:hAnsi="Cambria Math" w:eastAsia="宋体"/>
                  <w:i/>
                  <w:szCs w:val="20"/>
                </w:rPr>
              </m:ctrlPr>
            </m:sup>
          </m:sSubSup>
          <m:d>
            <m:dPr>
              <m:ctrlPr>
                <w:rPr>
                  <w:rFonts w:ascii="Cambria Math" w:hAnsi="Cambria Math" w:eastAsia="宋体"/>
                  <w:i/>
                  <w:iCs/>
                  <w:szCs w:val="20"/>
                </w:rPr>
              </m:ctrlPr>
            </m:dPr>
            <m:e>
              <m:sSubSup>
                <m:sSubSupPr>
                  <m:ctrlPr>
                    <w:rPr>
                      <w:rFonts w:ascii="Cambria Math" w:hAnsi="Cambria Math" w:eastAsia="宋体"/>
                      <w:i/>
                      <w:iCs/>
                      <w:szCs w:val="20"/>
                    </w:rPr>
                  </m:ctrlPr>
                </m:sSubSupPr>
                <m:e>
                  <m:r>
                    <m:rPr/>
                    <w:rPr>
                      <w:rFonts w:ascii="Cambria Math" w:hAnsi="Cambria Math" w:eastAsia="宋体"/>
                      <w:szCs w:val="20"/>
                    </w:rPr>
                    <m:t>n</m:t>
                  </m:r>
                  <m:ctrlPr>
                    <w:rPr>
                      <w:rFonts w:ascii="Cambria Math" w:hAnsi="Cambria Math" w:eastAsia="宋体"/>
                      <w:i/>
                      <w:iCs/>
                      <w:szCs w:val="20"/>
                    </w:rPr>
                  </m:ctrlPr>
                </m:e>
                <m:sub>
                  <m:r>
                    <m:rPr>
                      <m:sty m:val="p"/>
                    </m:rPr>
                    <w:rPr>
                      <w:rFonts w:ascii="Cambria Math" w:hAnsi="Cambria Math" w:eastAsia="宋体"/>
                      <w:szCs w:val="20"/>
                    </w:rPr>
                    <m:t>s,f</m:t>
                  </m:r>
                  <m:ctrlPr>
                    <w:rPr>
                      <w:rFonts w:ascii="Cambria Math" w:hAnsi="Cambria Math" w:eastAsia="宋体"/>
                      <w:i/>
                      <w:iCs/>
                      <w:szCs w:val="20"/>
                    </w:rPr>
                  </m:ctrlPr>
                </m:sub>
                <m:sup>
                  <m:r>
                    <m:rPr>
                      <m:sty m:val="p"/>
                    </m:rPr>
                    <w:rPr>
                      <w:rFonts w:ascii="Cambria Math" w:hAnsi="Cambria Math" w:eastAsia="宋体"/>
                      <w:szCs w:val="20"/>
                    </w:rPr>
                    <m:t>μ</m:t>
                  </m:r>
                  <m:ctrlPr>
                    <w:rPr>
                      <w:rFonts w:ascii="Cambria Math" w:hAnsi="Cambria Math" w:eastAsia="宋体"/>
                      <w:i/>
                      <w:iCs/>
                      <w:szCs w:val="20"/>
                    </w:rPr>
                  </m:ctrlPr>
                </m:sup>
              </m:sSubSup>
              <m:r>
                <m:rPr/>
                <w:rPr>
                  <w:rFonts w:ascii="Cambria Math" w:hAnsi="Cambria Math" w:eastAsia="宋体"/>
                  <w:szCs w:val="20"/>
                </w:rPr>
                <m:t xml:space="preserve">, </m:t>
              </m:r>
              <m:sSup>
                <m:sSupPr>
                  <m:ctrlPr>
                    <w:rPr>
                      <w:rFonts w:ascii="Cambria Math" w:hAnsi="Cambria Math" w:eastAsia="宋体"/>
                      <w:i/>
                      <w:iCs/>
                      <w:szCs w:val="20"/>
                    </w:rPr>
                  </m:ctrlPr>
                </m:sSupPr>
                <m:e>
                  <m:r>
                    <m:rPr/>
                    <w:rPr>
                      <w:rFonts w:ascii="Cambria Math" w:hAnsi="Cambria Math" w:eastAsia="宋体"/>
                      <w:szCs w:val="20"/>
                    </w:rPr>
                    <m:t>l</m:t>
                  </m:r>
                  <m:ctrlPr>
                    <w:rPr>
                      <w:rFonts w:ascii="Cambria Math" w:hAnsi="Cambria Math" w:eastAsia="宋体"/>
                      <w:i/>
                      <w:iCs/>
                      <w:szCs w:val="20"/>
                    </w:rPr>
                  </m:ctrlPr>
                </m:e>
                <m:sup>
                  <m:r>
                    <m:rPr/>
                    <w:rPr>
                      <w:rFonts w:ascii="Cambria Math" w:hAnsi="Cambria Math" w:eastAsia="宋体"/>
                      <w:szCs w:val="20"/>
                    </w:rPr>
                    <m:t>'</m:t>
                  </m:r>
                  <m:ctrlPr>
                    <w:rPr>
                      <w:rFonts w:ascii="Cambria Math" w:hAnsi="Cambria Math" w:eastAsia="宋体"/>
                      <w:i/>
                      <w:iCs/>
                      <w:szCs w:val="20"/>
                    </w:rPr>
                  </m:ctrlPr>
                </m:sup>
              </m:sSup>
              <m:ctrlPr>
                <w:rPr>
                  <w:rFonts w:ascii="Cambria Math" w:hAnsi="Cambria Math" w:eastAsia="宋体"/>
                  <w:i/>
                  <w:iCs/>
                  <w:szCs w:val="20"/>
                </w:rPr>
              </m:ctrlPr>
            </m:e>
          </m:d>
          <m:r>
            <m:rPr/>
            <w:rPr>
              <w:rFonts w:ascii="Cambria Math" w:hAnsi="Cambria Math" w:eastAsia="宋体"/>
              <w:szCs w:val="20"/>
            </w:rPr>
            <m:t>=</m:t>
          </m:r>
          <m:d>
            <m:dPr>
              <m:ctrlPr>
                <w:rPr>
                  <w:rFonts w:ascii="Cambria Math" w:hAnsi="Cambria Math" w:eastAsia="宋体"/>
                  <w:i/>
                  <w:iCs/>
                  <w:szCs w:val="20"/>
                </w:rPr>
              </m:ctrlPr>
            </m:dPr>
            <m:e>
              <m:sSubSup>
                <m:sSubSupPr>
                  <m:ctrlPr>
                    <w:rPr>
                      <w:rFonts w:ascii="Cambria Math" w:hAnsi="Cambria Math" w:eastAsia="宋体"/>
                      <w:i/>
                      <w:szCs w:val="20"/>
                    </w:rPr>
                  </m:ctrlPr>
                </m:sSubSupPr>
                <m:e>
                  <m:r>
                    <m:rPr/>
                    <w:rPr>
                      <w:rFonts w:ascii="Cambria Math" w:hAnsi="Cambria Math" w:eastAsia="宋体"/>
                      <w:szCs w:val="20"/>
                    </w:rPr>
                    <m:t>k</m:t>
                  </m:r>
                  <m:ctrlPr>
                    <w:rPr>
                      <w:rFonts w:ascii="Cambria Math" w:hAnsi="Cambria Math" w:eastAsia="宋体"/>
                      <w:i/>
                      <w:szCs w:val="20"/>
                    </w:rPr>
                  </m:ctrlPr>
                </m:e>
                <m:sub>
                  <m:r>
                    <m:rPr>
                      <m:sty m:val="p"/>
                    </m:rPr>
                    <w:rPr>
                      <w:rFonts w:ascii="Cambria Math" w:hAnsi="Cambria Math" w:eastAsia="宋体"/>
                      <w:szCs w:val="20"/>
                    </w:rPr>
                    <m:t>TC</m:t>
                  </m:r>
                  <m:ctrlPr>
                    <w:rPr>
                      <w:rFonts w:ascii="Cambria Math" w:hAnsi="Cambria Math" w:eastAsia="宋体"/>
                      <w:i/>
                      <w:szCs w:val="20"/>
                    </w:rPr>
                  </m:ctrlPr>
                </m:sub>
                <m:sup>
                  <m:r>
                    <m:rPr>
                      <m:sty m:val="p"/>
                    </m:rPr>
                    <w:rPr>
                      <w:rFonts w:ascii="Cambria Math" w:hAnsi="Cambria Math" w:eastAsia="宋体"/>
                      <w:szCs w:val="20"/>
                    </w:rPr>
                    <m:t>(pi)</m:t>
                  </m:r>
                  <m:ctrlPr>
                    <w:rPr>
                      <w:rFonts w:ascii="Cambria Math" w:hAnsi="Cambria Math" w:eastAsia="宋体"/>
                      <w:i/>
                      <w:szCs w:val="20"/>
                    </w:rPr>
                  </m:ctrlPr>
                </m:sup>
              </m:sSubSup>
              <m:r>
                <m:rPr>
                  <m:sty m:val="p"/>
                </m:rPr>
                <w:rPr>
                  <w:rFonts w:ascii="Cambria Math" w:hAnsi="Cambria Math" w:eastAsia="宋体"/>
                  <w:szCs w:val="20"/>
                </w:rPr>
                <m:t>+</m:t>
              </m:r>
              <m:nary>
                <m:naryPr>
                  <m:chr m:val="∑"/>
                  <m:limLoc m:val="subSup"/>
                  <m:ctrlPr>
                    <w:rPr>
                      <w:rFonts w:ascii="Cambria Math" w:hAnsi="Cambria Math" w:eastAsia="宋体"/>
                      <w:i/>
                      <w:iCs/>
                      <w:szCs w:val="20"/>
                    </w:rPr>
                  </m:ctrlPr>
                </m:naryPr>
                <m:sub>
                  <m:r>
                    <m:rPr/>
                    <w:rPr>
                      <w:rFonts w:ascii="Cambria Math" w:hAnsi="Cambria Math" w:eastAsia="宋体"/>
                      <w:szCs w:val="20"/>
                    </w:rPr>
                    <m:t>m=0</m:t>
                  </m:r>
                  <m:ctrlPr>
                    <w:rPr>
                      <w:rFonts w:ascii="Cambria Math" w:hAnsi="Cambria Math" w:eastAsia="宋体"/>
                      <w:i/>
                      <w:iCs/>
                      <w:szCs w:val="20"/>
                    </w:rPr>
                  </m:ctrlPr>
                </m:sub>
                <m:sup>
                  <m:r>
                    <m:rPr/>
                    <w:rPr>
                      <w:rFonts w:ascii="Cambria Math" w:hAnsi="Cambria Math" w:eastAsia="宋体"/>
                      <w:szCs w:val="20"/>
                    </w:rPr>
                    <m:t>M−1</m:t>
                  </m:r>
                  <m:ctrlPr>
                    <w:rPr>
                      <w:rFonts w:ascii="Cambria Math" w:hAnsi="Cambria Math" w:eastAsia="宋体"/>
                      <w:i/>
                      <w:iCs/>
                      <w:szCs w:val="20"/>
                    </w:rPr>
                  </m:ctrlPr>
                </m:sup>
                <m:e>
                  <m:r>
                    <m:rPr/>
                    <w:rPr>
                      <w:rFonts w:ascii="Cambria Math" w:hAnsi="Cambria Math" w:eastAsia="宋体"/>
                      <w:szCs w:val="20"/>
                    </w:rPr>
                    <m:t>c</m:t>
                  </m:r>
                  <m:d>
                    <m:dPr>
                      <m:ctrlPr>
                        <w:rPr>
                          <w:rFonts w:ascii="Cambria Math" w:hAnsi="Cambria Math" w:eastAsia="宋体"/>
                          <w:i/>
                          <w:iCs/>
                          <w:szCs w:val="20"/>
                        </w:rPr>
                      </m:ctrlPr>
                    </m:dPr>
                    <m:e>
                      <m:r>
                        <m:rPr/>
                        <w:rPr>
                          <w:rFonts w:ascii="Cambria Math" w:hAnsi="Cambria Math" w:eastAsia="宋体"/>
                          <w:szCs w:val="20"/>
                        </w:rPr>
                        <m:t>M</m:t>
                      </m:r>
                      <m:r>
                        <m:rPr/>
                        <w:rPr>
                          <w:rFonts w:ascii="Cambria Math" w:hAnsi="Cambria Math"/>
                          <w:szCs w:val="20"/>
                        </w:rPr>
                        <m:t>∙</m:t>
                      </m:r>
                      <m:d>
                        <m:dPr>
                          <m:ctrlPr>
                            <w:rPr>
                              <w:rFonts w:ascii="Cambria Math" w:hAnsi="Cambria Math" w:eastAsia="宋体"/>
                              <w:i/>
                              <w:iCs/>
                              <w:szCs w:val="20"/>
                            </w:rPr>
                          </m:ctrlPr>
                        </m:dPr>
                        <m:e>
                          <m:sSubSup>
                            <m:sSubSupPr>
                              <m:ctrlPr>
                                <w:rPr>
                                  <w:rFonts w:ascii="Cambria Math" w:hAnsi="Cambria Math" w:eastAsia="宋体"/>
                                  <w:i/>
                                  <w:iCs/>
                                  <w:szCs w:val="20"/>
                                </w:rPr>
                              </m:ctrlPr>
                            </m:sSubSupPr>
                            <m:e>
                              <m:r>
                                <m:rPr/>
                                <w:rPr>
                                  <w:rFonts w:ascii="Cambria Math" w:hAnsi="Cambria Math" w:eastAsia="宋体"/>
                                  <w:szCs w:val="20"/>
                                </w:rPr>
                                <m:t>n</m:t>
                              </m:r>
                              <m:ctrlPr>
                                <w:rPr>
                                  <w:rFonts w:ascii="Cambria Math" w:hAnsi="Cambria Math" w:eastAsia="宋体"/>
                                  <w:i/>
                                  <w:iCs/>
                                  <w:szCs w:val="20"/>
                                </w:rPr>
                              </m:ctrlPr>
                            </m:e>
                            <m:sub>
                              <m:r>
                                <m:rPr>
                                  <m:sty m:val="p"/>
                                </m:rPr>
                                <w:rPr>
                                  <w:rFonts w:ascii="Cambria Math" w:hAnsi="Cambria Math" w:eastAsia="宋体"/>
                                  <w:szCs w:val="20"/>
                                </w:rPr>
                                <m:t>s,f</m:t>
                              </m:r>
                              <m:ctrlPr>
                                <w:rPr>
                                  <w:rFonts w:ascii="Cambria Math" w:hAnsi="Cambria Math" w:eastAsia="宋体"/>
                                  <w:i/>
                                  <w:iCs/>
                                  <w:szCs w:val="20"/>
                                </w:rPr>
                              </m:ctrlPr>
                            </m:sub>
                            <m:sup>
                              <m:r>
                                <m:rPr>
                                  <m:sty m:val="p"/>
                                </m:rPr>
                                <w:rPr>
                                  <w:rFonts w:ascii="Cambria Math" w:hAnsi="Cambria Math" w:eastAsia="宋体"/>
                                  <w:szCs w:val="20"/>
                                </w:rPr>
                                <m:t>μ</m:t>
                              </m:r>
                              <m:ctrlPr>
                                <w:rPr>
                                  <w:rFonts w:ascii="Cambria Math" w:hAnsi="Cambria Math" w:eastAsia="宋体"/>
                                  <w:i/>
                                  <w:iCs/>
                                  <w:szCs w:val="20"/>
                                </w:rPr>
                              </m:ctrlPr>
                            </m:sup>
                          </m:sSubSup>
                          <m:sSubSup>
                            <m:sSubSupPr>
                              <m:ctrlPr>
                                <w:rPr>
                                  <w:rFonts w:ascii="Cambria Math" w:hAnsi="Cambria Math" w:eastAsia="宋体"/>
                                  <w:i/>
                                  <w:iCs/>
                                  <w:szCs w:val="20"/>
                                </w:rPr>
                              </m:ctrlPr>
                            </m:sSubSupPr>
                            <m:e>
                              <m:r>
                                <m:rPr/>
                                <w:rPr>
                                  <w:rFonts w:ascii="Cambria Math" w:hAnsi="Cambria Math" w:eastAsia="宋体"/>
                                  <w:szCs w:val="20"/>
                                </w:rPr>
                                <m:t>N</m:t>
                              </m:r>
                              <m:ctrlPr>
                                <w:rPr>
                                  <w:rFonts w:ascii="Cambria Math" w:hAnsi="Cambria Math" w:eastAsia="宋体"/>
                                  <w:i/>
                                  <w:iCs/>
                                  <w:szCs w:val="20"/>
                                </w:rPr>
                              </m:ctrlPr>
                            </m:e>
                            <m:sub>
                              <m:r>
                                <m:rPr>
                                  <m:sty m:val="p"/>
                                </m:rPr>
                                <w:rPr>
                                  <w:rFonts w:ascii="Cambria Math" w:hAnsi="Cambria Math" w:eastAsia="宋体"/>
                                  <w:szCs w:val="20"/>
                                </w:rPr>
                                <m:t>symbol</m:t>
                              </m:r>
                              <m:ctrlPr>
                                <w:rPr>
                                  <w:rFonts w:ascii="Cambria Math" w:hAnsi="Cambria Math" w:eastAsia="宋体"/>
                                  <w:i/>
                                  <w:iCs/>
                                  <w:szCs w:val="20"/>
                                </w:rPr>
                              </m:ctrlPr>
                            </m:sub>
                            <m:sup>
                              <m:r>
                                <m:rPr>
                                  <m:sty m:val="p"/>
                                </m:rPr>
                                <w:rPr>
                                  <w:rFonts w:ascii="Cambria Math" w:hAnsi="Cambria Math" w:eastAsia="宋体"/>
                                  <w:szCs w:val="20"/>
                                </w:rPr>
                                <m:t>slot</m:t>
                              </m:r>
                              <m:ctrlPr>
                                <w:rPr>
                                  <w:rFonts w:ascii="Cambria Math" w:hAnsi="Cambria Math" w:eastAsia="宋体"/>
                                  <w:i/>
                                  <w:iCs/>
                                  <w:szCs w:val="20"/>
                                </w:rPr>
                              </m:ctrlPr>
                            </m:sup>
                          </m:sSubSup>
                          <m:r>
                            <m:rPr/>
                            <w:rPr>
                              <w:rFonts w:ascii="Cambria Math" w:hAnsi="Cambria Math" w:eastAsia="宋体"/>
                              <w:szCs w:val="20"/>
                            </w:rPr>
                            <m:t>+</m:t>
                          </m:r>
                          <m:sSub>
                            <m:sSubPr>
                              <m:ctrlPr>
                                <w:rPr>
                                  <w:rFonts w:ascii="Cambria Math" w:hAnsi="Cambria Math" w:eastAsia="宋体"/>
                                  <w:i/>
                                  <w:iCs/>
                                  <w:szCs w:val="20"/>
                                </w:rPr>
                              </m:ctrlPr>
                            </m:sSubPr>
                            <m:e>
                              <m:r>
                                <m:rPr/>
                                <w:rPr>
                                  <w:rFonts w:ascii="Cambria Math" w:hAnsi="Cambria Math" w:eastAsia="宋体"/>
                                  <w:szCs w:val="20"/>
                                </w:rPr>
                                <m:t>l</m:t>
                              </m:r>
                              <m:ctrlPr>
                                <w:rPr>
                                  <w:rFonts w:ascii="Cambria Math" w:hAnsi="Cambria Math" w:eastAsia="宋体"/>
                                  <w:i/>
                                  <w:iCs/>
                                  <w:szCs w:val="20"/>
                                </w:rPr>
                              </m:ctrlPr>
                            </m:e>
                            <m:sub>
                              <m:r>
                                <m:rPr/>
                                <w:rPr>
                                  <w:rFonts w:ascii="Cambria Math" w:hAnsi="Cambria Math" w:eastAsia="宋体"/>
                                  <w:szCs w:val="20"/>
                                </w:rPr>
                                <m:t>0</m:t>
                              </m:r>
                              <m:ctrlPr>
                                <w:rPr>
                                  <w:rFonts w:ascii="Cambria Math" w:hAnsi="Cambria Math" w:eastAsia="宋体"/>
                                  <w:i/>
                                  <w:iCs/>
                                  <w:szCs w:val="20"/>
                                </w:rPr>
                              </m:ctrlPr>
                            </m:sub>
                          </m:sSub>
                          <m:r>
                            <m:rPr/>
                            <w:rPr>
                              <w:rFonts w:ascii="Cambria Math" w:hAnsi="Cambria Math" w:eastAsia="宋体"/>
                              <w:szCs w:val="20"/>
                            </w:rPr>
                            <m:t>+</m:t>
                          </m:r>
                          <m:sSup>
                            <m:sSupPr>
                              <m:ctrlPr>
                                <w:rPr>
                                  <w:rFonts w:ascii="Cambria Math" w:hAnsi="Cambria Math" w:eastAsia="宋体"/>
                                  <w:i/>
                                  <w:iCs/>
                                  <w:szCs w:val="20"/>
                                </w:rPr>
                              </m:ctrlPr>
                            </m:sSupPr>
                            <m:e>
                              <m:r>
                                <m:rPr/>
                                <w:rPr>
                                  <w:rFonts w:ascii="Cambria Math" w:hAnsi="Cambria Math" w:eastAsia="宋体"/>
                                  <w:szCs w:val="20"/>
                                </w:rPr>
                                <m:t>l</m:t>
                              </m:r>
                              <m:ctrlPr>
                                <w:rPr>
                                  <w:rFonts w:ascii="Cambria Math" w:hAnsi="Cambria Math" w:eastAsia="宋体"/>
                                  <w:i/>
                                  <w:iCs/>
                                  <w:szCs w:val="20"/>
                                </w:rPr>
                              </m:ctrlPr>
                            </m:e>
                            <m:sup>
                              <m:r>
                                <m:rPr/>
                                <w:rPr>
                                  <w:rFonts w:ascii="Cambria Math" w:hAnsi="Cambria Math" w:eastAsia="宋体"/>
                                  <w:szCs w:val="20"/>
                                </w:rPr>
                                <m:t>'</m:t>
                              </m:r>
                              <m:ctrlPr>
                                <w:rPr>
                                  <w:rFonts w:ascii="Cambria Math" w:hAnsi="Cambria Math" w:eastAsia="宋体"/>
                                  <w:i/>
                                  <w:iCs/>
                                  <w:szCs w:val="20"/>
                                </w:rPr>
                              </m:ctrlPr>
                            </m:sup>
                          </m:sSup>
                          <m:ctrlPr>
                            <w:rPr>
                              <w:rFonts w:ascii="Cambria Math" w:hAnsi="Cambria Math" w:eastAsia="宋体"/>
                              <w:i/>
                              <w:iCs/>
                              <w:szCs w:val="20"/>
                            </w:rPr>
                          </m:ctrlPr>
                        </m:e>
                      </m:d>
                      <m:r>
                        <m:rPr/>
                        <w:rPr>
                          <w:rFonts w:ascii="Cambria Math" w:hAnsi="Cambria Math" w:eastAsia="宋体"/>
                          <w:szCs w:val="20"/>
                        </w:rPr>
                        <m:t>+m</m:t>
                      </m:r>
                      <m:ctrlPr>
                        <w:rPr>
                          <w:rFonts w:ascii="Cambria Math" w:hAnsi="Cambria Math" w:eastAsia="宋体"/>
                          <w:i/>
                          <w:iCs/>
                          <w:szCs w:val="20"/>
                        </w:rPr>
                      </m:ctrlPr>
                    </m:e>
                  </m:d>
                  <m:ctrlPr>
                    <w:rPr>
                      <w:rFonts w:ascii="Cambria Math" w:hAnsi="Cambria Math" w:eastAsia="宋体"/>
                      <w:i/>
                      <w:iCs/>
                      <w:szCs w:val="20"/>
                    </w:rPr>
                  </m:ctrlPr>
                </m:e>
              </m:nary>
              <m:r>
                <m:rPr/>
                <w:rPr>
                  <w:rFonts w:ascii="Cambria Math" w:hAnsi="Cambria Math" w:eastAsia="宋体"/>
                  <w:szCs w:val="20"/>
                </w:rPr>
                <m:t>∙</m:t>
              </m:r>
              <m:sSup>
                <m:sSupPr>
                  <m:ctrlPr>
                    <w:rPr>
                      <w:rFonts w:ascii="Cambria Math" w:hAnsi="Cambria Math" w:eastAsia="宋体"/>
                      <w:i/>
                      <w:iCs/>
                      <w:szCs w:val="20"/>
                    </w:rPr>
                  </m:ctrlPr>
                </m:sSupPr>
                <m:e>
                  <m:r>
                    <m:rPr/>
                    <w:rPr>
                      <w:rFonts w:ascii="Cambria Math" w:hAnsi="Cambria Math" w:eastAsia="宋体"/>
                      <w:szCs w:val="20"/>
                    </w:rPr>
                    <m:t>2</m:t>
                  </m:r>
                  <m:ctrlPr>
                    <w:rPr>
                      <w:rFonts w:ascii="Cambria Math" w:hAnsi="Cambria Math" w:eastAsia="宋体"/>
                      <w:i/>
                      <w:iCs/>
                      <w:szCs w:val="20"/>
                    </w:rPr>
                  </m:ctrlPr>
                </m:e>
                <m:sup>
                  <m:r>
                    <m:rPr/>
                    <w:rPr>
                      <w:rFonts w:ascii="Cambria Math" w:hAnsi="Cambria Math" w:eastAsia="宋体"/>
                      <w:szCs w:val="20"/>
                    </w:rPr>
                    <m:t>m</m:t>
                  </m:r>
                  <m:ctrlPr>
                    <w:rPr>
                      <w:rFonts w:ascii="Cambria Math" w:hAnsi="Cambria Math" w:eastAsia="宋体"/>
                      <w:i/>
                      <w:iCs/>
                      <w:szCs w:val="20"/>
                    </w:rPr>
                  </m:ctrlPr>
                </m:sup>
              </m:sSup>
              <m:ctrlPr>
                <w:rPr>
                  <w:rFonts w:ascii="Cambria Math" w:hAnsi="Cambria Math" w:eastAsia="宋体"/>
                  <w:i/>
                  <w:iCs/>
                  <w:szCs w:val="20"/>
                </w:rPr>
              </m:ctrlPr>
            </m:e>
          </m:d>
          <m:r>
            <m:rPr>
              <m:sty m:val="p"/>
            </m:rPr>
            <w:rPr>
              <w:rFonts w:ascii="Cambria Math" w:hAnsi="Cambria Math" w:eastAsia="宋体"/>
              <w:szCs w:val="20"/>
            </w:rPr>
            <m:t xml:space="preserve">mod </m:t>
          </m:r>
          <m:sSub>
            <m:sSubPr>
              <m:ctrlPr>
                <w:rPr>
                  <w:rFonts w:ascii="Cambria Math" w:hAnsi="Cambria Math" w:eastAsia="宋体"/>
                  <w:szCs w:val="20"/>
                </w:rPr>
              </m:ctrlPr>
            </m:sSubPr>
            <m:e>
              <m:r>
                <m:rPr/>
                <w:rPr>
                  <w:rFonts w:ascii="Cambria Math" w:hAnsi="Cambria Math" w:eastAsia="宋体"/>
                  <w:szCs w:val="20"/>
                </w:rPr>
                <m:t>K</m:t>
              </m:r>
              <m:ctrlPr>
                <w:rPr>
                  <w:rFonts w:ascii="Cambria Math" w:hAnsi="Cambria Math" w:eastAsia="宋体"/>
                  <w:szCs w:val="20"/>
                </w:rPr>
              </m:ctrlPr>
            </m:e>
            <m:sub>
              <m:r>
                <m:rPr>
                  <m:sty m:val="p"/>
                </m:rPr>
                <w:rPr>
                  <w:rFonts w:ascii="Cambria Math" w:hAnsi="Cambria Math" w:eastAsia="宋体"/>
                  <w:szCs w:val="20"/>
                </w:rPr>
                <m:t>TC</m:t>
              </m:r>
              <m:ctrlPr>
                <w:rPr>
                  <w:rFonts w:ascii="Cambria Math" w:hAnsi="Cambria Math" w:eastAsia="宋体"/>
                  <w:szCs w:val="20"/>
                </w:rPr>
              </m:ctrlPr>
            </m:sub>
          </m:sSub>
        </m:oMath>
      </m:oMathPara>
    </w:p>
    <w:p>
      <w:pPr>
        <w:numPr>
          <w:ilvl w:val="0"/>
          <w:numId w:val="12"/>
        </w:numPr>
        <w:snapToGrid w:val="0"/>
        <w:spacing w:before="72" w:beforeLines="30" w:after="72" w:afterLines="30" w:line="288" w:lineRule="auto"/>
        <w:jc w:val="both"/>
        <w:rPr>
          <w:rFonts w:hAnsi="Times New Roman" w:eastAsia="宋体"/>
          <w:b/>
          <w:bCs/>
          <w:i/>
          <w:iCs/>
          <w:szCs w:val="20"/>
        </w:rPr>
      </w:pPr>
      <w:r>
        <w:rPr>
          <w:rFonts w:hAnsi="Times New Roman" w:eastAsia="宋体"/>
          <w:i/>
          <w:szCs w:val="20"/>
        </w:rPr>
        <w:t xml:space="preserve">M </w:t>
      </w:r>
      <w:r>
        <w:rPr>
          <w:rFonts w:hint="eastAsia" w:eastAsia="宋体"/>
          <w:i/>
          <w:szCs w:val="20"/>
          <w:lang w:val="en-US" w:eastAsia="zh-CN"/>
        </w:rPr>
        <w:t>is a fixed value, CS hopping and comb offset hopping can use one common M or two individual M.</w:t>
      </w:r>
    </w:p>
    <w:p>
      <w:pPr>
        <w:snapToGrid w:val="0"/>
        <w:spacing w:before="72" w:beforeLines="30" w:after="72" w:afterLines="30" w:line="288" w:lineRule="auto"/>
        <w:jc w:val="both"/>
        <w:rPr>
          <w:rFonts w:hAnsi="Times New Roman" w:eastAsia="宋体"/>
          <w:i/>
          <w:iCs/>
          <w:szCs w:val="20"/>
        </w:rPr>
      </w:pPr>
      <w:r>
        <w:rPr>
          <w:rFonts w:hAnsi="Times New Roman" w:eastAsia="宋体"/>
          <w:b/>
          <w:bCs/>
          <w:i/>
          <w:iCs/>
          <w:szCs w:val="20"/>
        </w:rPr>
        <w:t>Proposal 2:</w:t>
      </w:r>
      <w:r>
        <w:rPr>
          <w:rFonts w:hAnsi="Times New Roman" w:eastAsia="宋体"/>
          <w:i/>
          <w:iCs/>
          <w:szCs w:val="20"/>
        </w:rPr>
        <w:t xml:space="preserve"> Combined CS hopping and comb offset hopping should be supported to further randomize the interference, and the hopping function can be expressed in the following formula</w:t>
      </w:r>
    </w:p>
    <w:p>
      <w:pPr>
        <w:snapToGrid w:val="0"/>
        <w:spacing w:before="72" w:beforeLines="30" w:after="72" w:afterLines="30" w:line="288" w:lineRule="auto"/>
        <w:jc w:val="both"/>
        <w:rPr>
          <w:rFonts w:hAnsi="Times New Roman" w:eastAsia="宋体"/>
          <w:i/>
          <w:iCs/>
          <w:szCs w:val="20"/>
        </w:rPr>
      </w:pPr>
      <m:oMathPara>
        <m:oMathParaPr>
          <m:jc m:val="left"/>
        </m:oMathParaPr>
        <m:oMath>
          <m:sSubSup>
            <m:sSubSupPr>
              <m:ctrlPr>
                <w:rPr>
                  <w:rFonts w:ascii="Cambria Math" w:hAnsi="Cambria Math" w:eastAsia="宋体"/>
                  <w:szCs w:val="20"/>
                </w:rPr>
              </m:ctrlPr>
            </m:sSubSupPr>
            <m:e>
              <m:r>
                <m:rPr/>
                <w:rPr>
                  <w:rFonts w:ascii="Cambria Math" w:hAnsi="Cambria Math" w:eastAsia="宋体"/>
                  <w:szCs w:val="20"/>
                </w:rPr>
                <m:t>n</m:t>
              </m:r>
              <m:ctrlPr>
                <w:rPr>
                  <w:rFonts w:ascii="Cambria Math" w:hAnsi="Cambria Math" w:eastAsia="宋体"/>
                  <w:szCs w:val="20"/>
                </w:rPr>
              </m:ctrlPr>
            </m:e>
            <m:sub>
              <m:r>
                <m:rPr>
                  <m:sty m:val="p"/>
                </m:rPr>
                <w:rPr>
                  <w:rFonts w:ascii="Cambria Math" w:hAnsi="Cambria Math" w:eastAsia="宋体"/>
                  <w:szCs w:val="20"/>
                </w:rPr>
                <m:t>SRS</m:t>
              </m:r>
              <m:ctrlPr>
                <w:rPr>
                  <w:rFonts w:ascii="Cambria Math" w:hAnsi="Cambria Math" w:eastAsia="宋体"/>
                  <w:szCs w:val="20"/>
                </w:rPr>
              </m:ctrlPr>
            </m:sub>
            <m:sup>
              <m:r>
                <m:rPr>
                  <m:sty m:val="p"/>
                </m:rPr>
                <w:rPr>
                  <w:rFonts w:ascii="Cambria Math" w:hAnsi="Cambria Math" w:eastAsia="宋体"/>
                  <w:szCs w:val="20"/>
                </w:rPr>
                <m:t>CS,i, hop</m:t>
              </m:r>
              <m:ctrlPr>
                <w:rPr>
                  <w:rFonts w:ascii="Cambria Math" w:hAnsi="Cambria Math" w:eastAsia="宋体"/>
                  <w:szCs w:val="20"/>
                </w:rPr>
              </m:ctrlPr>
            </m:sup>
          </m:sSubSup>
          <m:d>
            <m:dPr>
              <m:ctrlPr>
                <w:rPr>
                  <w:rFonts w:ascii="Cambria Math" w:hAnsi="Cambria Math" w:eastAsia="宋体"/>
                  <w:i/>
                  <w:iCs/>
                  <w:szCs w:val="20"/>
                </w:rPr>
              </m:ctrlPr>
            </m:dPr>
            <m:e>
              <m:sSubSup>
                <m:sSubSupPr>
                  <m:ctrlPr>
                    <w:rPr>
                      <w:rFonts w:ascii="Cambria Math" w:hAnsi="Cambria Math" w:eastAsia="宋体"/>
                      <w:i/>
                      <w:iCs/>
                      <w:szCs w:val="20"/>
                    </w:rPr>
                  </m:ctrlPr>
                </m:sSubSupPr>
                <m:e>
                  <m:r>
                    <m:rPr/>
                    <w:rPr>
                      <w:rFonts w:ascii="Cambria Math" w:hAnsi="Cambria Math" w:eastAsia="宋体"/>
                      <w:szCs w:val="20"/>
                    </w:rPr>
                    <m:t>n</m:t>
                  </m:r>
                  <m:ctrlPr>
                    <w:rPr>
                      <w:rFonts w:ascii="Cambria Math" w:hAnsi="Cambria Math" w:eastAsia="宋体"/>
                      <w:i/>
                      <w:iCs/>
                      <w:szCs w:val="20"/>
                    </w:rPr>
                  </m:ctrlPr>
                </m:e>
                <m:sub>
                  <m:r>
                    <m:rPr>
                      <m:sty m:val="p"/>
                    </m:rPr>
                    <w:rPr>
                      <w:rFonts w:ascii="Cambria Math" w:hAnsi="Cambria Math" w:eastAsia="宋体"/>
                      <w:szCs w:val="20"/>
                    </w:rPr>
                    <m:t>s,f</m:t>
                  </m:r>
                  <m:ctrlPr>
                    <w:rPr>
                      <w:rFonts w:ascii="Cambria Math" w:hAnsi="Cambria Math" w:eastAsia="宋体"/>
                      <w:i/>
                      <w:iCs/>
                      <w:szCs w:val="20"/>
                    </w:rPr>
                  </m:ctrlPr>
                </m:sub>
                <m:sup>
                  <m:r>
                    <m:rPr>
                      <m:sty m:val="p"/>
                    </m:rPr>
                    <w:rPr>
                      <w:rFonts w:ascii="Cambria Math" w:hAnsi="Cambria Math" w:eastAsia="宋体"/>
                      <w:szCs w:val="20"/>
                    </w:rPr>
                    <m:t>μ</m:t>
                  </m:r>
                  <m:ctrlPr>
                    <w:rPr>
                      <w:rFonts w:ascii="Cambria Math" w:hAnsi="Cambria Math" w:eastAsia="宋体"/>
                      <w:i/>
                      <w:iCs/>
                      <w:szCs w:val="20"/>
                    </w:rPr>
                  </m:ctrlPr>
                </m:sup>
              </m:sSubSup>
              <m:r>
                <m:rPr/>
                <w:rPr>
                  <w:rFonts w:ascii="Cambria Math" w:hAnsi="Cambria Math" w:eastAsia="宋体"/>
                  <w:szCs w:val="20"/>
                </w:rPr>
                <m:t xml:space="preserve">, </m:t>
              </m:r>
              <m:sSup>
                <m:sSupPr>
                  <m:ctrlPr>
                    <w:rPr>
                      <w:rFonts w:ascii="Cambria Math" w:hAnsi="Cambria Math" w:eastAsia="宋体"/>
                      <w:i/>
                      <w:iCs/>
                      <w:szCs w:val="20"/>
                    </w:rPr>
                  </m:ctrlPr>
                </m:sSupPr>
                <m:e>
                  <m:r>
                    <m:rPr/>
                    <w:rPr>
                      <w:rFonts w:ascii="Cambria Math" w:hAnsi="Cambria Math" w:eastAsia="宋体"/>
                      <w:szCs w:val="20"/>
                    </w:rPr>
                    <m:t>l</m:t>
                  </m:r>
                  <m:ctrlPr>
                    <w:rPr>
                      <w:rFonts w:ascii="Cambria Math" w:hAnsi="Cambria Math" w:eastAsia="宋体"/>
                      <w:i/>
                      <w:iCs/>
                      <w:szCs w:val="20"/>
                    </w:rPr>
                  </m:ctrlPr>
                </m:e>
                <m:sup>
                  <m:r>
                    <m:rPr/>
                    <w:rPr>
                      <w:rFonts w:ascii="Cambria Math" w:hAnsi="Cambria Math" w:eastAsia="宋体"/>
                      <w:szCs w:val="20"/>
                    </w:rPr>
                    <m:t>'</m:t>
                  </m:r>
                  <m:ctrlPr>
                    <w:rPr>
                      <w:rFonts w:ascii="Cambria Math" w:hAnsi="Cambria Math" w:eastAsia="宋体"/>
                      <w:i/>
                      <w:iCs/>
                      <w:szCs w:val="20"/>
                    </w:rPr>
                  </m:ctrlPr>
                </m:sup>
              </m:sSup>
              <m:ctrlPr>
                <w:rPr>
                  <w:rFonts w:ascii="Cambria Math" w:hAnsi="Cambria Math" w:eastAsia="宋体"/>
                  <w:i/>
                  <w:iCs/>
                  <w:szCs w:val="20"/>
                </w:rPr>
              </m:ctrlPr>
            </m:e>
          </m:d>
        </m:oMath>
      </m:oMathPara>
    </w:p>
    <w:p>
      <w:pPr>
        <w:snapToGrid w:val="0"/>
        <w:spacing w:before="72" w:beforeLines="30" w:after="72" w:afterLines="30" w:line="288" w:lineRule="auto"/>
        <w:jc w:val="both"/>
        <w:rPr>
          <w:rFonts w:hAnsi="Times New Roman" w:eastAsia="宋体"/>
          <w:iCs/>
          <w:szCs w:val="20"/>
        </w:rPr>
      </w:pPr>
      <m:oMathPara>
        <m:oMath>
          <m:r>
            <m:rPr/>
            <w:rPr>
              <w:rFonts w:ascii="Cambria Math" w:hAnsi="Cambria Math" w:eastAsia="宋体"/>
              <w:szCs w:val="20"/>
            </w:rPr>
            <m:t>=</m:t>
          </m:r>
          <m:d>
            <m:dPr>
              <m:ctrlPr>
                <w:rPr>
                  <w:rFonts w:ascii="Cambria Math" w:hAnsi="Cambria Math" w:eastAsia="宋体"/>
                  <w:i/>
                  <w:szCs w:val="20"/>
                </w:rPr>
              </m:ctrlPr>
            </m:dPr>
            <m:e>
              <m:r>
                <m:rPr/>
                <w:rPr>
                  <w:rFonts w:ascii="Cambria Math" w:hAnsi="Cambria Math" w:eastAsia="宋体"/>
                  <w:szCs w:val="20"/>
                </w:rPr>
                <m:t>(</m:t>
              </m:r>
              <m:sSubSup>
                <m:sSubSupPr>
                  <m:ctrlPr>
                    <w:rPr>
                      <w:rFonts w:ascii="Cambria Math" w:hAnsi="Cambria Math" w:eastAsia="宋体"/>
                      <w:szCs w:val="20"/>
                    </w:rPr>
                  </m:ctrlPr>
                </m:sSubSupPr>
                <m:e>
                  <m:r>
                    <m:rPr/>
                    <w:rPr>
                      <w:rFonts w:ascii="Cambria Math" w:hAnsi="Cambria Math" w:eastAsia="宋体"/>
                      <w:szCs w:val="20"/>
                    </w:rPr>
                    <m:t>n</m:t>
                  </m:r>
                  <m:ctrlPr>
                    <w:rPr>
                      <w:rFonts w:ascii="Cambria Math" w:hAnsi="Cambria Math" w:eastAsia="宋体"/>
                      <w:szCs w:val="20"/>
                    </w:rPr>
                  </m:ctrlPr>
                </m:e>
                <m:sub>
                  <m:r>
                    <m:rPr>
                      <m:sty m:val="p"/>
                    </m:rPr>
                    <w:rPr>
                      <w:rFonts w:ascii="Cambria Math" w:hAnsi="Cambria Math" w:eastAsia="宋体"/>
                      <w:szCs w:val="20"/>
                    </w:rPr>
                    <m:t>SRS</m:t>
                  </m:r>
                  <m:ctrlPr>
                    <w:rPr>
                      <w:rFonts w:ascii="Cambria Math" w:hAnsi="Cambria Math" w:eastAsia="宋体"/>
                      <w:szCs w:val="20"/>
                    </w:rPr>
                  </m:ctrlPr>
                </m:sub>
                <m:sup>
                  <m:r>
                    <m:rPr>
                      <m:sty m:val="p"/>
                    </m:rPr>
                    <w:rPr>
                      <w:rFonts w:ascii="Cambria Math" w:hAnsi="Cambria Math" w:eastAsia="宋体"/>
                      <w:szCs w:val="20"/>
                    </w:rPr>
                    <m:t>CS, i</m:t>
                  </m:r>
                  <m:ctrlPr>
                    <w:rPr>
                      <w:rFonts w:ascii="Cambria Math" w:hAnsi="Cambria Math" w:eastAsia="宋体"/>
                      <w:szCs w:val="20"/>
                    </w:rPr>
                  </m:ctrlPr>
                </m:sup>
              </m:sSubSup>
              <m:r>
                <m:rPr>
                  <m:sty m:val="p"/>
                </m:rPr>
                <w:rPr>
                  <w:rFonts w:ascii="Cambria Math" w:hAnsi="Cambria Math" w:eastAsia="宋体"/>
                  <w:szCs w:val="20"/>
                </w:rPr>
                <m:t>+1)(</m:t>
              </m:r>
              <m:sSubSup>
                <m:sSubSupPr>
                  <m:ctrlPr>
                    <w:rPr>
                      <w:rFonts w:ascii="Cambria Math" w:hAnsi="Cambria Math" w:eastAsia="宋体"/>
                      <w:i/>
                      <w:szCs w:val="20"/>
                    </w:rPr>
                  </m:ctrlPr>
                </m:sSubSupPr>
                <m:e>
                  <m:r>
                    <m:rPr/>
                    <w:rPr>
                      <w:rFonts w:ascii="Cambria Math" w:hAnsi="Cambria Math" w:eastAsia="宋体"/>
                      <w:szCs w:val="20"/>
                    </w:rPr>
                    <m:t>k</m:t>
                  </m:r>
                  <m:ctrlPr>
                    <w:rPr>
                      <w:rFonts w:ascii="Cambria Math" w:hAnsi="Cambria Math" w:eastAsia="宋体"/>
                      <w:i/>
                      <w:szCs w:val="20"/>
                    </w:rPr>
                  </m:ctrlPr>
                </m:e>
                <m:sub>
                  <m:r>
                    <m:rPr>
                      <m:sty m:val="p"/>
                    </m:rPr>
                    <w:rPr>
                      <w:rFonts w:ascii="Cambria Math" w:hAnsi="Cambria Math" w:eastAsia="宋体"/>
                      <w:szCs w:val="20"/>
                    </w:rPr>
                    <m:t>TC</m:t>
                  </m:r>
                  <m:ctrlPr>
                    <w:rPr>
                      <w:rFonts w:ascii="Cambria Math" w:hAnsi="Cambria Math" w:eastAsia="宋体"/>
                      <w:i/>
                      <w:szCs w:val="20"/>
                    </w:rPr>
                  </m:ctrlPr>
                </m:sub>
                <m:sup>
                  <m:r>
                    <m:rPr>
                      <m:sty m:val="p"/>
                    </m:rPr>
                    <w:rPr>
                      <w:rFonts w:ascii="Cambria Math" w:hAnsi="Cambria Math" w:eastAsia="宋体"/>
                      <w:szCs w:val="20"/>
                    </w:rPr>
                    <m:t>(pi)</m:t>
                  </m:r>
                  <m:ctrlPr>
                    <w:rPr>
                      <w:rFonts w:ascii="Cambria Math" w:hAnsi="Cambria Math" w:eastAsia="宋体"/>
                      <w:i/>
                      <w:szCs w:val="20"/>
                    </w:rPr>
                  </m:ctrlPr>
                </m:sup>
              </m:sSubSup>
              <m:r>
                <m:rPr>
                  <m:sty m:val="p"/>
                </m:rPr>
                <w:rPr>
                  <w:rFonts w:ascii="Cambria Math" w:hAnsi="Cambria Math" w:eastAsia="宋体"/>
                  <w:szCs w:val="20"/>
                </w:rPr>
                <m:t>+1)−1+</m:t>
              </m:r>
              <m:d>
                <m:dPr>
                  <m:ctrlPr>
                    <w:rPr>
                      <w:rFonts w:ascii="Cambria Math" w:hAnsi="Cambria Math" w:eastAsia="宋体"/>
                      <w:i/>
                      <w:iCs/>
                      <w:szCs w:val="20"/>
                    </w:rPr>
                  </m:ctrlPr>
                </m:dPr>
                <m:e>
                  <m:nary>
                    <m:naryPr>
                      <m:chr m:val="∑"/>
                      <m:limLoc m:val="subSup"/>
                      <m:ctrlPr>
                        <w:rPr>
                          <w:rFonts w:ascii="Cambria Math" w:hAnsi="Cambria Math" w:eastAsia="宋体"/>
                          <w:i/>
                          <w:iCs/>
                          <w:szCs w:val="20"/>
                        </w:rPr>
                      </m:ctrlPr>
                    </m:naryPr>
                    <m:sub>
                      <m:r>
                        <m:rPr/>
                        <w:rPr>
                          <w:rFonts w:ascii="Cambria Math" w:hAnsi="Cambria Math" w:eastAsia="宋体"/>
                          <w:szCs w:val="20"/>
                        </w:rPr>
                        <m:t>m=0</m:t>
                      </m:r>
                      <m:ctrlPr>
                        <w:rPr>
                          <w:rFonts w:ascii="Cambria Math" w:hAnsi="Cambria Math" w:eastAsia="宋体"/>
                          <w:i/>
                          <w:iCs/>
                          <w:szCs w:val="20"/>
                        </w:rPr>
                      </m:ctrlPr>
                    </m:sub>
                    <m:sup>
                      <m:r>
                        <m:rPr/>
                        <w:rPr>
                          <w:rFonts w:ascii="Cambria Math" w:hAnsi="Cambria Math" w:eastAsia="宋体"/>
                          <w:szCs w:val="20"/>
                        </w:rPr>
                        <m:t>M−1</m:t>
                      </m:r>
                      <m:ctrlPr>
                        <w:rPr>
                          <w:rFonts w:ascii="Cambria Math" w:hAnsi="Cambria Math" w:eastAsia="宋体"/>
                          <w:i/>
                          <w:iCs/>
                          <w:szCs w:val="20"/>
                        </w:rPr>
                      </m:ctrlPr>
                    </m:sup>
                    <m:e>
                      <m:r>
                        <m:rPr/>
                        <w:rPr>
                          <w:rFonts w:ascii="Cambria Math" w:hAnsi="Cambria Math" w:eastAsia="宋体"/>
                          <w:szCs w:val="20"/>
                        </w:rPr>
                        <m:t>c</m:t>
                      </m:r>
                      <m:d>
                        <m:dPr>
                          <m:ctrlPr>
                            <w:rPr>
                              <w:rFonts w:ascii="Cambria Math" w:hAnsi="Cambria Math" w:eastAsia="宋体"/>
                              <w:i/>
                              <w:iCs/>
                              <w:szCs w:val="20"/>
                            </w:rPr>
                          </m:ctrlPr>
                        </m:dPr>
                        <m:e>
                          <m:r>
                            <m:rPr/>
                            <w:rPr>
                              <w:rFonts w:ascii="Cambria Math" w:hAnsi="Cambria Math" w:eastAsia="宋体"/>
                              <w:szCs w:val="20"/>
                            </w:rPr>
                            <m:t>M</m:t>
                          </m:r>
                          <m:r>
                            <m:rPr/>
                            <w:rPr>
                              <w:rFonts w:ascii="Cambria Math" w:hAnsi="Cambria Math"/>
                              <w:szCs w:val="20"/>
                            </w:rPr>
                            <m:t>∙</m:t>
                          </m:r>
                          <m:d>
                            <m:dPr>
                              <m:ctrlPr>
                                <w:rPr>
                                  <w:rFonts w:ascii="Cambria Math" w:hAnsi="Cambria Math" w:eastAsia="宋体"/>
                                  <w:i/>
                                  <w:iCs/>
                                  <w:szCs w:val="20"/>
                                </w:rPr>
                              </m:ctrlPr>
                            </m:dPr>
                            <m:e>
                              <m:sSubSup>
                                <m:sSubSupPr>
                                  <m:ctrlPr>
                                    <w:rPr>
                                      <w:rFonts w:ascii="Cambria Math" w:hAnsi="Cambria Math" w:eastAsia="宋体"/>
                                      <w:i/>
                                      <w:iCs/>
                                      <w:szCs w:val="20"/>
                                    </w:rPr>
                                  </m:ctrlPr>
                                </m:sSubSupPr>
                                <m:e>
                                  <m:r>
                                    <m:rPr/>
                                    <w:rPr>
                                      <w:rFonts w:ascii="Cambria Math" w:hAnsi="Cambria Math" w:eastAsia="宋体"/>
                                      <w:szCs w:val="20"/>
                                    </w:rPr>
                                    <m:t>n</m:t>
                                  </m:r>
                                  <m:ctrlPr>
                                    <w:rPr>
                                      <w:rFonts w:ascii="Cambria Math" w:hAnsi="Cambria Math" w:eastAsia="宋体"/>
                                      <w:i/>
                                      <w:iCs/>
                                      <w:szCs w:val="20"/>
                                    </w:rPr>
                                  </m:ctrlPr>
                                </m:e>
                                <m:sub>
                                  <m:r>
                                    <m:rPr>
                                      <m:sty m:val="p"/>
                                    </m:rPr>
                                    <w:rPr>
                                      <w:rFonts w:ascii="Cambria Math" w:hAnsi="Cambria Math" w:eastAsia="宋体"/>
                                      <w:szCs w:val="20"/>
                                    </w:rPr>
                                    <m:t>s,f</m:t>
                                  </m:r>
                                  <m:ctrlPr>
                                    <w:rPr>
                                      <w:rFonts w:ascii="Cambria Math" w:hAnsi="Cambria Math" w:eastAsia="宋体"/>
                                      <w:i/>
                                      <w:iCs/>
                                      <w:szCs w:val="20"/>
                                    </w:rPr>
                                  </m:ctrlPr>
                                </m:sub>
                                <m:sup>
                                  <m:r>
                                    <m:rPr>
                                      <m:sty m:val="p"/>
                                    </m:rPr>
                                    <w:rPr>
                                      <w:rFonts w:ascii="Cambria Math" w:hAnsi="Cambria Math" w:eastAsia="宋体"/>
                                      <w:szCs w:val="20"/>
                                    </w:rPr>
                                    <m:t>μ</m:t>
                                  </m:r>
                                  <m:ctrlPr>
                                    <w:rPr>
                                      <w:rFonts w:ascii="Cambria Math" w:hAnsi="Cambria Math" w:eastAsia="宋体"/>
                                      <w:i/>
                                      <w:iCs/>
                                      <w:szCs w:val="20"/>
                                    </w:rPr>
                                  </m:ctrlPr>
                                </m:sup>
                              </m:sSubSup>
                              <m:sSubSup>
                                <m:sSubSupPr>
                                  <m:ctrlPr>
                                    <w:rPr>
                                      <w:rFonts w:ascii="Cambria Math" w:hAnsi="Cambria Math" w:eastAsia="宋体"/>
                                      <w:i/>
                                      <w:iCs/>
                                      <w:szCs w:val="20"/>
                                    </w:rPr>
                                  </m:ctrlPr>
                                </m:sSubSupPr>
                                <m:e>
                                  <m:r>
                                    <m:rPr/>
                                    <w:rPr>
                                      <w:rFonts w:ascii="Cambria Math" w:hAnsi="Cambria Math" w:eastAsia="宋体"/>
                                      <w:szCs w:val="20"/>
                                    </w:rPr>
                                    <m:t>N</m:t>
                                  </m:r>
                                  <m:ctrlPr>
                                    <w:rPr>
                                      <w:rFonts w:ascii="Cambria Math" w:hAnsi="Cambria Math" w:eastAsia="宋体"/>
                                      <w:i/>
                                      <w:iCs/>
                                      <w:szCs w:val="20"/>
                                    </w:rPr>
                                  </m:ctrlPr>
                                </m:e>
                                <m:sub>
                                  <m:r>
                                    <m:rPr>
                                      <m:sty m:val="p"/>
                                    </m:rPr>
                                    <w:rPr>
                                      <w:rFonts w:ascii="Cambria Math" w:hAnsi="Cambria Math" w:eastAsia="宋体"/>
                                      <w:szCs w:val="20"/>
                                    </w:rPr>
                                    <m:t>symbol</m:t>
                                  </m:r>
                                  <m:ctrlPr>
                                    <w:rPr>
                                      <w:rFonts w:ascii="Cambria Math" w:hAnsi="Cambria Math" w:eastAsia="宋体"/>
                                      <w:i/>
                                      <w:iCs/>
                                      <w:szCs w:val="20"/>
                                    </w:rPr>
                                  </m:ctrlPr>
                                </m:sub>
                                <m:sup>
                                  <m:r>
                                    <m:rPr>
                                      <m:sty m:val="p"/>
                                    </m:rPr>
                                    <w:rPr>
                                      <w:rFonts w:ascii="Cambria Math" w:hAnsi="Cambria Math" w:eastAsia="宋体"/>
                                      <w:szCs w:val="20"/>
                                    </w:rPr>
                                    <m:t>slot</m:t>
                                  </m:r>
                                  <m:ctrlPr>
                                    <w:rPr>
                                      <w:rFonts w:ascii="Cambria Math" w:hAnsi="Cambria Math" w:eastAsia="宋体"/>
                                      <w:i/>
                                      <w:iCs/>
                                      <w:szCs w:val="20"/>
                                    </w:rPr>
                                  </m:ctrlPr>
                                </m:sup>
                              </m:sSubSup>
                              <m:r>
                                <m:rPr/>
                                <w:rPr>
                                  <w:rFonts w:ascii="Cambria Math" w:hAnsi="Cambria Math" w:eastAsia="宋体"/>
                                  <w:szCs w:val="20"/>
                                </w:rPr>
                                <m:t>+</m:t>
                              </m:r>
                              <m:sSub>
                                <m:sSubPr>
                                  <m:ctrlPr>
                                    <w:rPr>
                                      <w:rFonts w:ascii="Cambria Math" w:hAnsi="Cambria Math" w:eastAsia="宋体"/>
                                      <w:i/>
                                      <w:iCs/>
                                      <w:szCs w:val="20"/>
                                    </w:rPr>
                                  </m:ctrlPr>
                                </m:sSubPr>
                                <m:e>
                                  <m:r>
                                    <m:rPr/>
                                    <w:rPr>
                                      <w:rFonts w:ascii="Cambria Math" w:hAnsi="Cambria Math" w:eastAsia="宋体"/>
                                      <w:szCs w:val="20"/>
                                    </w:rPr>
                                    <m:t>l</m:t>
                                  </m:r>
                                  <m:ctrlPr>
                                    <w:rPr>
                                      <w:rFonts w:ascii="Cambria Math" w:hAnsi="Cambria Math" w:eastAsia="宋体"/>
                                      <w:i/>
                                      <w:iCs/>
                                      <w:szCs w:val="20"/>
                                    </w:rPr>
                                  </m:ctrlPr>
                                </m:e>
                                <m:sub>
                                  <m:r>
                                    <m:rPr/>
                                    <w:rPr>
                                      <w:rFonts w:ascii="Cambria Math" w:hAnsi="Cambria Math" w:eastAsia="宋体"/>
                                      <w:szCs w:val="20"/>
                                    </w:rPr>
                                    <m:t>0</m:t>
                                  </m:r>
                                  <m:ctrlPr>
                                    <w:rPr>
                                      <w:rFonts w:ascii="Cambria Math" w:hAnsi="Cambria Math" w:eastAsia="宋体"/>
                                      <w:i/>
                                      <w:iCs/>
                                      <w:szCs w:val="20"/>
                                    </w:rPr>
                                  </m:ctrlPr>
                                </m:sub>
                              </m:sSub>
                              <m:r>
                                <m:rPr/>
                                <w:rPr>
                                  <w:rFonts w:ascii="Cambria Math" w:hAnsi="Cambria Math" w:eastAsia="宋体"/>
                                  <w:szCs w:val="20"/>
                                </w:rPr>
                                <m:t>+</m:t>
                              </m:r>
                              <m:sSup>
                                <m:sSupPr>
                                  <m:ctrlPr>
                                    <w:rPr>
                                      <w:rFonts w:ascii="Cambria Math" w:hAnsi="Cambria Math" w:eastAsia="宋体"/>
                                      <w:i/>
                                      <w:iCs/>
                                      <w:szCs w:val="20"/>
                                    </w:rPr>
                                  </m:ctrlPr>
                                </m:sSupPr>
                                <m:e>
                                  <m:r>
                                    <m:rPr/>
                                    <w:rPr>
                                      <w:rFonts w:ascii="Cambria Math" w:hAnsi="Cambria Math" w:eastAsia="宋体"/>
                                      <w:szCs w:val="20"/>
                                    </w:rPr>
                                    <m:t>l</m:t>
                                  </m:r>
                                  <m:ctrlPr>
                                    <w:rPr>
                                      <w:rFonts w:ascii="Cambria Math" w:hAnsi="Cambria Math" w:eastAsia="宋体"/>
                                      <w:i/>
                                      <w:iCs/>
                                      <w:szCs w:val="20"/>
                                    </w:rPr>
                                  </m:ctrlPr>
                                </m:e>
                                <m:sup>
                                  <m:r>
                                    <m:rPr/>
                                    <w:rPr>
                                      <w:rFonts w:ascii="Cambria Math" w:hAnsi="Cambria Math" w:eastAsia="宋体"/>
                                      <w:szCs w:val="20"/>
                                    </w:rPr>
                                    <m:t>'</m:t>
                                  </m:r>
                                  <m:ctrlPr>
                                    <w:rPr>
                                      <w:rFonts w:ascii="Cambria Math" w:hAnsi="Cambria Math" w:eastAsia="宋体"/>
                                      <w:i/>
                                      <w:iCs/>
                                      <w:szCs w:val="20"/>
                                    </w:rPr>
                                  </m:ctrlPr>
                                </m:sup>
                              </m:sSup>
                              <m:ctrlPr>
                                <w:rPr>
                                  <w:rFonts w:ascii="Cambria Math" w:hAnsi="Cambria Math" w:eastAsia="宋体"/>
                                  <w:i/>
                                  <w:iCs/>
                                  <w:szCs w:val="20"/>
                                </w:rPr>
                              </m:ctrlPr>
                            </m:e>
                          </m:d>
                          <m:r>
                            <m:rPr/>
                            <w:rPr>
                              <w:rFonts w:ascii="Cambria Math" w:hAnsi="Cambria Math" w:eastAsia="宋体"/>
                              <w:szCs w:val="20"/>
                            </w:rPr>
                            <m:t>+m</m:t>
                          </m:r>
                          <m:ctrlPr>
                            <w:rPr>
                              <w:rFonts w:ascii="Cambria Math" w:hAnsi="Cambria Math" w:eastAsia="宋体"/>
                              <w:i/>
                              <w:iCs/>
                              <w:szCs w:val="20"/>
                            </w:rPr>
                          </m:ctrlPr>
                        </m:e>
                      </m:d>
                      <m:ctrlPr>
                        <w:rPr>
                          <w:rFonts w:ascii="Cambria Math" w:hAnsi="Cambria Math" w:eastAsia="宋体"/>
                          <w:i/>
                          <w:iCs/>
                          <w:szCs w:val="20"/>
                        </w:rPr>
                      </m:ctrlPr>
                    </m:e>
                  </m:nary>
                  <m:r>
                    <m:rPr/>
                    <w:rPr>
                      <w:rFonts w:ascii="Cambria Math" w:hAnsi="Cambria Math" w:eastAsia="宋体"/>
                      <w:szCs w:val="20"/>
                    </w:rPr>
                    <m:t>∙</m:t>
                  </m:r>
                  <m:sSup>
                    <m:sSupPr>
                      <m:ctrlPr>
                        <w:rPr>
                          <w:rFonts w:ascii="Cambria Math" w:hAnsi="Cambria Math" w:eastAsia="宋体"/>
                          <w:i/>
                          <w:iCs/>
                          <w:szCs w:val="20"/>
                        </w:rPr>
                      </m:ctrlPr>
                    </m:sSupPr>
                    <m:e>
                      <m:r>
                        <m:rPr/>
                        <w:rPr>
                          <w:rFonts w:ascii="Cambria Math" w:hAnsi="Cambria Math" w:eastAsia="宋体"/>
                          <w:szCs w:val="20"/>
                        </w:rPr>
                        <m:t>2</m:t>
                      </m:r>
                      <m:ctrlPr>
                        <w:rPr>
                          <w:rFonts w:ascii="Cambria Math" w:hAnsi="Cambria Math" w:eastAsia="宋体"/>
                          <w:i/>
                          <w:iCs/>
                          <w:szCs w:val="20"/>
                        </w:rPr>
                      </m:ctrlPr>
                    </m:e>
                    <m:sup>
                      <m:r>
                        <m:rPr/>
                        <w:rPr>
                          <w:rFonts w:ascii="Cambria Math" w:hAnsi="Cambria Math" w:eastAsia="宋体"/>
                          <w:szCs w:val="20"/>
                        </w:rPr>
                        <m:t>m</m:t>
                      </m:r>
                      <m:ctrlPr>
                        <w:rPr>
                          <w:rFonts w:ascii="Cambria Math" w:hAnsi="Cambria Math" w:eastAsia="宋体"/>
                          <w:i/>
                          <w:iCs/>
                          <w:szCs w:val="20"/>
                        </w:rPr>
                      </m:ctrlPr>
                    </m:sup>
                  </m:sSup>
                  <m:ctrlPr>
                    <w:rPr>
                      <w:rFonts w:ascii="Cambria Math" w:hAnsi="Cambria Math" w:eastAsia="宋体"/>
                      <w:i/>
                      <w:iCs/>
                      <w:szCs w:val="20"/>
                    </w:rPr>
                  </m:ctrlPr>
                </m:e>
              </m:d>
              <m:r>
                <m:rPr>
                  <m:sty m:val="p"/>
                </m:rPr>
                <w:rPr>
                  <w:rFonts w:ascii="Cambria Math" w:hAnsi="Cambria Math" w:eastAsia="宋体"/>
                  <w:szCs w:val="20"/>
                </w:rPr>
                <m:t>mod</m:t>
              </m:r>
              <m:d>
                <m:dPr>
                  <m:ctrlPr>
                    <w:rPr>
                      <w:rFonts w:ascii="Cambria Math" w:hAnsi="Cambria Math" w:eastAsia="宋体"/>
                      <w:szCs w:val="20"/>
                    </w:rPr>
                  </m:ctrlPr>
                </m:dPr>
                <m:e>
                  <m:sSubSup>
                    <m:sSubSupPr>
                      <m:ctrlPr>
                        <w:rPr>
                          <w:rFonts w:ascii="Cambria Math" w:hAnsi="Cambria Math" w:eastAsia="宋体"/>
                          <w:szCs w:val="20"/>
                        </w:rPr>
                      </m:ctrlPr>
                    </m:sSubSupPr>
                    <m:e>
                      <m:r>
                        <m:rPr/>
                        <w:rPr>
                          <w:rFonts w:ascii="Cambria Math" w:hAnsi="Cambria Math" w:eastAsia="宋体"/>
                          <w:szCs w:val="20"/>
                        </w:rPr>
                        <m:t>n</m:t>
                      </m:r>
                      <m:ctrlPr>
                        <w:rPr>
                          <w:rFonts w:ascii="Cambria Math" w:hAnsi="Cambria Math" w:eastAsia="宋体"/>
                          <w:szCs w:val="20"/>
                        </w:rPr>
                      </m:ctrlPr>
                    </m:e>
                    <m:sub>
                      <m:r>
                        <m:rPr>
                          <m:sty m:val="p"/>
                        </m:rPr>
                        <w:rPr>
                          <w:rFonts w:ascii="Cambria Math" w:hAnsi="Cambria Math" w:eastAsia="宋体"/>
                          <w:szCs w:val="20"/>
                        </w:rPr>
                        <m:t>SRS</m:t>
                      </m:r>
                      <m:ctrlPr>
                        <w:rPr>
                          <w:rFonts w:ascii="Cambria Math" w:hAnsi="Cambria Math" w:eastAsia="宋体"/>
                          <w:szCs w:val="20"/>
                        </w:rPr>
                      </m:ctrlPr>
                    </m:sub>
                    <m:sup>
                      <m:r>
                        <m:rPr>
                          <m:sty m:val="p"/>
                        </m:rPr>
                        <w:rPr>
                          <w:rFonts w:ascii="Cambria Math" w:hAnsi="Cambria Math" w:eastAsia="宋体"/>
                          <w:szCs w:val="20"/>
                        </w:rPr>
                        <m:t>CS, max</m:t>
                      </m:r>
                      <m:ctrlPr>
                        <w:rPr>
                          <w:rFonts w:ascii="Cambria Math" w:hAnsi="Cambria Math" w:eastAsia="宋体"/>
                          <w:szCs w:val="20"/>
                        </w:rPr>
                      </m:ctrlPr>
                    </m:sup>
                  </m:sSubSup>
                  <m:r>
                    <m:rPr>
                      <m:sty m:val="p"/>
                    </m:rPr>
                    <w:rPr>
                      <w:rFonts w:ascii="Cambria Math" w:hAnsi="Cambria Math"/>
                      <w:szCs w:val="20"/>
                    </w:rPr>
                    <m:t>∙</m:t>
                  </m:r>
                  <m:sSub>
                    <m:sSubPr>
                      <m:ctrlPr>
                        <w:rPr>
                          <w:rFonts w:ascii="Cambria Math" w:hAnsi="Cambria Math" w:eastAsia="宋体"/>
                          <w:szCs w:val="20"/>
                        </w:rPr>
                      </m:ctrlPr>
                    </m:sSubPr>
                    <m:e>
                      <m:r>
                        <m:rPr/>
                        <w:rPr>
                          <w:rFonts w:ascii="Cambria Math" w:hAnsi="Cambria Math" w:eastAsia="宋体"/>
                          <w:szCs w:val="20"/>
                        </w:rPr>
                        <m:t>K</m:t>
                      </m:r>
                      <m:ctrlPr>
                        <w:rPr>
                          <w:rFonts w:ascii="Cambria Math" w:hAnsi="Cambria Math" w:eastAsia="宋体"/>
                          <w:szCs w:val="20"/>
                        </w:rPr>
                      </m:ctrlPr>
                    </m:e>
                    <m:sub>
                      <m:r>
                        <m:rPr>
                          <m:sty m:val="p"/>
                        </m:rPr>
                        <w:rPr>
                          <w:rFonts w:ascii="Cambria Math" w:hAnsi="Cambria Math" w:eastAsia="宋体"/>
                          <w:szCs w:val="20"/>
                        </w:rPr>
                        <m:t>TC</m:t>
                      </m:r>
                      <m:ctrlPr>
                        <w:rPr>
                          <w:rFonts w:ascii="Cambria Math" w:hAnsi="Cambria Math" w:eastAsia="宋体"/>
                          <w:szCs w:val="20"/>
                        </w:rPr>
                      </m:ctrlPr>
                    </m:sub>
                  </m:sSub>
                  <m:ctrlPr>
                    <w:rPr>
                      <w:rFonts w:ascii="Cambria Math" w:hAnsi="Cambria Math" w:eastAsia="宋体"/>
                      <w:szCs w:val="20"/>
                    </w:rPr>
                  </m:ctrlPr>
                </m:e>
              </m:d>
              <m:ctrlPr>
                <w:rPr>
                  <w:rFonts w:ascii="Cambria Math" w:hAnsi="Cambria Math" w:eastAsia="宋体"/>
                  <w:i/>
                  <w:szCs w:val="20"/>
                </w:rPr>
              </m:ctrlPr>
            </m:e>
          </m:d>
          <m:r>
            <m:rPr>
              <m:sty m:val="p"/>
            </m:rPr>
            <w:rPr>
              <w:rFonts w:ascii="Cambria Math" w:hAnsi="Cambria Math" w:eastAsia="宋体"/>
              <w:szCs w:val="20"/>
            </w:rPr>
            <m:t>mod</m:t>
          </m:r>
          <m:sSubSup>
            <m:sSubSupPr>
              <m:ctrlPr>
                <w:rPr>
                  <w:rFonts w:ascii="Cambria Math" w:hAnsi="Cambria Math" w:eastAsia="宋体"/>
                  <w:szCs w:val="20"/>
                </w:rPr>
              </m:ctrlPr>
            </m:sSubSupPr>
            <m:e>
              <m:r>
                <m:rPr/>
                <w:rPr>
                  <w:rFonts w:ascii="Cambria Math" w:hAnsi="Cambria Math" w:eastAsia="宋体"/>
                  <w:szCs w:val="20"/>
                </w:rPr>
                <m:t>n</m:t>
              </m:r>
              <m:ctrlPr>
                <w:rPr>
                  <w:rFonts w:ascii="Cambria Math" w:hAnsi="Cambria Math" w:eastAsia="宋体"/>
                  <w:szCs w:val="20"/>
                </w:rPr>
              </m:ctrlPr>
            </m:e>
            <m:sub>
              <m:r>
                <m:rPr>
                  <m:sty m:val="p"/>
                </m:rPr>
                <w:rPr>
                  <w:rFonts w:ascii="Cambria Math" w:hAnsi="Cambria Math" w:eastAsia="宋体"/>
                  <w:szCs w:val="20"/>
                </w:rPr>
                <m:t>SRS</m:t>
              </m:r>
              <m:ctrlPr>
                <w:rPr>
                  <w:rFonts w:ascii="Cambria Math" w:hAnsi="Cambria Math" w:eastAsia="宋体"/>
                  <w:szCs w:val="20"/>
                </w:rPr>
              </m:ctrlPr>
            </m:sub>
            <m:sup>
              <m:r>
                <m:rPr>
                  <m:sty m:val="p"/>
                </m:rPr>
                <w:rPr>
                  <w:rFonts w:ascii="Cambria Math" w:hAnsi="Cambria Math" w:eastAsia="宋体"/>
                  <w:szCs w:val="20"/>
                </w:rPr>
                <m:t>CS, max</m:t>
              </m:r>
              <m:ctrlPr>
                <w:rPr>
                  <w:rFonts w:ascii="Cambria Math" w:hAnsi="Cambria Math" w:eastAsia="宋体"/>
                  <w:szCs w:val="20"/>
                </w:rPr>
              </m:ctrlPr>
            </m:sup>
          </m:sSubSup>
        </m:oMath>
      </m:oMathPara>
    </w:p>
    <w:p>
      <w:pPr>
        <w:snapToGrid w:val="0"/>
        <w:spacing w:before="72" w:beforeLines="30" w:after="72" w:afterLines="30" w:line="288" w:lineRule="auto"/>
        <w:jc w:val="both"/>
        <w:rPr>
          <w:rFonts w:hAnsi="Times New Roman" w:eastAsia="宋体"/>
          <w:i/>
          <w:szCs w:val="20"/>
        </w:rPr>
      </w:pPr>
      <m:oMathPara>
        <m:oMathParaPr>
          <m:jc m:val="left"/>
        </m:oMathParaPr>
        <m:oMath>
          <m:sSubSup>
            <m:sSubSupPr>
              <m:ctrlPr>
                <w:rPr>
                  <w:rFonts w:ascii="Cambria Math" w:hAnsi="Cambria Math" w:eastAsia="宋体"/>
                  <w:i/>
                  <w:szCs w:val="20"/>
                </w:rPr>
              </m:ctrlPr>
            </m:sSubSupPr>
            <m:e>
              <m:r>
                <m:rPr/>
                <w:rPr>
                  <w:rFonts w:ascii="Cambria Math" w:hAnsi="Cambria Math" w:eastAsia="宋体"/>
                  <w:szCs w:val="20"/>
                </w:rPr>
                <m:t>k</m:t>
              </m:r>
              <m:ctrlPr>
                <w:rPr>
                  <w:rFonts w:ascii="Cambria Math" w:hAnsi="Cambria Math" w:eastAsia="宋体"/>
                  <w:i/>
                  <w:szCs w:val="20"/>
                </w:rPr>
              </m:ctrlPr>
            </m:e>
            <m:sub>
              <m:r>
                <m:rPr>
                  <m:sty m:val="p"/>
                </m:rPr>
                <w:rPr>
                  <w:rFonts w:ascii="Cambria Math" w:hAnsi="Cambria Math" w:eastAsia="宋体"/>
                  <w:szCs w:val="20"/>
                </w:rPr>
                <m:t>TC</m:t>
              </m:r>
              <m:ctrlPr>
                <w:rPr>
                  <w:rFonts w:ascii="Cambria Math" w:hAnsi="Cambria Math" w:eastAsia="宋体"/>
                  <w:i/>
                  <w:szCs w:val="20"/>
                </w:rPr>
              </m:ctrlPr>
            </m:sub>
            <m:sup>
              <m:r>
                <m:rPr>
                  <m:sty m:val="p"/>
                </m:rPr>
                <w:rPr>
                  <w:rFonts w:ascii="Cambria Math" w:hAnsi="Cambria Math" w:eastAsia="宋体"/>
                  <w:szCs w:val="20"/>
                </w:rPr>
                <m:t>(pi),hop</m:t>
              </m:r>
              <m:ctrlPr>
                <w:rPr>
                  <w:rFonts w:ascii="Cambria Math" w:hAnsi="Cambria Math" w:eastAsia="宋体"/>
                  <w:i/>
                  <w:szCs w:val="20"/>
                </w:rPr>
              </m:ctrlPr>
            </m:sup>
          </m:sSubSup>
          <m:d>
            <m:dPr>
              <m:ctrlPr>
                <w:rPr>
                  <w:rFonts w:ascii="Cambria Math" w:hAnsi="Cambria Math" w:eastAsia="宋体"/>
                  <w:i/>
                  <w:iCs/>
                  <w:szCs w:val="20"/>
                </w:rPr>
              </m:ctrlPr>
            </m:dPr>
            <m:e>
              <m:sSubSup>
                <m:sSubSupPr>
                  <m:ctrlPr>
                    <w:rPr>
                      <w:rFonts w:ascii="Cambria Math" w:hAnsi="Cambria Math" w:eastAsia="宋体"/>
                      <w:i/>
                      <w:iCs/>
                      <w:szCs w:val="20"/>
                    </w:rPr>
                  </m:ctrlPr>
                </m:sSubSupPr>
                <m:e>
                  <m:r>
                    <m:rPr/>
                    <w:rPr>
                      <w:rFonts w:ascii="Cambria Math" w:hAnsi="Cambria Math" w:eastAsia="宋体"/>
                      <w:szCs w:val="20"/>
                    </w:rPr>
                    <m:t>n</m:t>
                  </m:r>
                  <m:ctrlPr>
                    <w:rPr>
                      <w:rFonts w:ascii="Cambria Math" w:hAnsi="Cambria Math" w:eastAsia="宋体"/>
                      <w:i/>
                      <w:iCs/>
                      <w:szCs w:val="20"/>
                    </w:rPr>
                  </m:ctrlPr>
                </m:e>
                <m:sub>
                  <m:r>
                    <m:rPr>
                      <m:sty m:val="p"/>
                    </m:rPr>
                    <w:rPr>
                      <w:rFonts w:ascii="Cambria Math" w:hAnsi="Cambria Math" w:eastAsia="宋体"/>
                      <w:szCs w:val="20"/>
                    </w:rPr>
                    <m:t>s,f</m:t>
                  </m:r>
                  <m:ctrlPr>
                    <w:rPr>
                      <w:rFonts w:ascii="Cambria Math" w:hAnsi="Cambria Math" w:eastAsia="宋体"/>
                      <w:i/>
                      <w:iCs/>
                      <w:szCs w:val="20"/>
                    </w:rPr>
                  </m:ctrlPr>
                </m:sub>
                <m:sup>
                  <m:r>
                    <m:rPr>
                      <m:sty m:val="p"/>
                    </m:rPr>
                    <w:rPr>
                      <w:rFonts w:ascii="Cambria Math" w:hAnsi="Cambria Math" w:eastAsia="宋体"/>
                      <w:szCs w:val="20"/>
                    </w:rPr>
                    <m:t>μ</m:t>
                  </m:r>
                  <m:ctrlPr>
                    <w:rPr>
                      <w:rFonts w:ascii="Cambria Math" w:hAnsi="Cambria Math" w:eastAsia="宋体"/>
                      <w:i/>
                      <w:iCs/>
                      <w:szCs w:val="20"/>
                    </w:rPr>
                  </m:ctrlPr>
                </m:sup>
              </m:sSubSup>
              <m:r>
                <m:rPr/>
                <w:rPr>
                  <w:rFonts w:ascii="Cambria Math" w:hAnsi="Cambria Math" w:eastAsia="宋体"/>
                  <w:szCs w:val="20"/>
                </w:rPr>
                <m:t xml:space="preserve">, </m:t>
              </m:r>
              <m:sSup>
                <m:sSupPr>
                  <m:ctrlPr>
                    <w:rPr>
                      <w:rFonts w:ascii="Cambria Math" w:hAnsi="Cambria Math" w:eastAsia="宋体"/>
                      <w:i/>
                      <w:iCs/>
                      <w:szCs w:val="20"/>
                    </w:rPr>
                  </m:ctrlPr>
                </m:sSupPr>
                <m:e>
                  <m:r>
                    <m:rPr/>
                    <w:rPr>
                      <w:rFonts w:ascii="Cambria Math" w:hAnsi="Cambria Math" w:eastAsia="宋体"/>
                      <w:szCs w:val="20"/>
                    </w:rPr>
                    <m:t>l</m:t>
                  </m:r>
                  <m:ctrlPr>
                    <w:rPr>
                      <w:rFonts w:ascii="Cambria Math" w:hAnsi="Cambria Math" w:eastAsia="宋体"/>
                      <w:i/>
                      <w:iCs/>
                      <w:szCs w:val="20"/>
                    </w:rPr>
                  </m:ctrlPr>
                </m:e>
                <m:sup>
                  <m:r>
                    <m:rPr/>
                    <w:rPr>
                      <w:rFonts w:ascii="Cambria Math" w:hAnsi="Cambria Math" w:eastAsia="宋体"/>
                      <w:szCs w:val="20"/>
                    </w:rPr>
                    <m:t>'</m:t>
                  </m:r>
                  <m:ctrlPr>
                    <w:rPr>
                      <w:rFonts w:ascii="Cambria Math" w:hAnsi="Cambria Math" w:eastAsia="宋体"/>
                      <w:i/>
                      <w:iCs/>
                      <w:szCs w:val="20"/>
                    </w:rPr>
                  </m:ctrlPr>
                </m:sup>
              </m:sSup>
              <m:ctrlPr>
                <w:rPr>
                  <w:rFonts w:ascii="Cambria Math" w:hAnsi="Cambria Math" w:eastAsia="宋体"/>
                  <w:i/>
                  <w:iCs/>
                  <w:szCs w:val="20"/>
                </w:rPr>
              </m:ctrlPr>
            </m:e>
          </m:d>
          <m:r>
            <m:rPr/>
            <w:rPr>
              <w:rFonts w:ascii="Cambria Math" w:hAnsi="Cambria Math" w:eastAsia="宋体"/>
              <w:szCs w:val="20"/>
            </w:rPr>
            <m:t>=</m:t>
          </m:r>
          <m:d>
            <m:dPr>
              <m:begChr m:val="⌊"/>
              <m:endChr m:val="⌋"/>
              <m:ctrlPr>
                <w:rPr>
                  <w:rFonts w:ascii="Cambria Math" w:hAnsi="Cambria Math" w:eastAsia="宋体"/>
                  <w:i/>
                  <w:szCs w:val="20"/>
                </w:rPr>
              </m:ctrlPr>
            </m:dPr>
            <m:e>
              <m:f>
                <m:fPr>
                  <m:type m:val="lin"/>
                  <m:ctrlPr>
                    <w:rPr>
                      <w:rFonts w:ascii="Cambria Math" w:hAnsi="Cambria Math" w:eastAsia="宋体"/>
                      <w:i/>
                      <w:szCs w:val="20"/>
                    </w:rPr>
                  </m:ctrlPr>
                </m:fPr>
                <m:num>
                  <m:d>
                    <m:dPr>
                      <m:ctrlPr>
                        <w:rPr>
                          <w:rFonts w:ascii="Cambria Math" w:hAnsi="Cambria Math" w:eastAsia="宋体"/>
                          <w:i/>
                          <w:szCs w:val="20"/>
                        </w:rPr>
                      </m:ctrlPr>
                    </m:dPr>
                    <m:e>
                      <m:r>
                        <m:rPr/>
                        <w:rPr>
                          <w:rFonts w:ascii="Cambria Math" w:hAnsi="Cambria Math" w:eastAsia="宋体"/>
                          <w:szCs w:val="20"/>
                        </w:rPr>
                        <m:t>(</m:t>
                      </m:r>
                      <m:sSubSup>
                        <m:sSubSupPr>
                          <m:ctrlPr>
                            <w:rPr>
                              <w:rFonts w:ascii="Cambria Math" w:hAnsi="Cambria Math" w:eastAsia="宋体"/>
                              <w:szCs w:val="20"/>
                            </w:rPr>
                          </m:ctrlPr>
                        </m:sSubSupPr>
                        <m:e>
                          <m:r>
                            <m:rPr/>
                            <w:rPr>
                              <w:rFonts w:ascii="Cambria Math" w:hAnsi="Cambria Math" w:eastAsia="宋体"/>
                              <w:szCs w:val="20"/>
                            </w:rPr>
                            <m:t>n</m:t>
                          </m:r>
                          <m:ctrlPr>
                            <w:rPr>
                              <w:rFonts w:ascii="Cambria Math" w:hAnsi="Cambria Math" w:eastAsia="宋体"/>
                              <w:szCs w:val="20"/>
                            </w:rPr>
                          </m:ctrlPr>
                        </m:e>
                        <m:sub>
                          <m:r>
                            <m:rPr>
                              <m:sty m:val="p"/>
                            </m:rPr>
                            <w:rPr>
                              <w:rFonts w:ascii="Cambria Math" w:hAnsi="Cambria Math" w:eastAsia="宋体"/>
                              <w:szCs w:val="20"/>
                            </w:rPr>
                            <m:t>SRS</m:t>
                          </m:r>
                          <m:ctrlPr>
                            <w:rPr>
                              <w:rFonts w:ascii="Cambria Math" w:hAnsi="Cambria Math" w:eastAsia="宋体"/>
                              <w:szCs w:val="20"/>
                            </w:rPr>
                          </m:ctrlPr>
                        </m:sub>
                        <m:sup>
                          <m:r>
                            <m:rPr>
                              <m:sty m:val="p"/>
                            </m:rPr>
                            <w:rPr>
                              <w:rFonts w:ascii="Cambria Math" w:hAnsi="Cambria Math" w:eastAsia="宋体"/>
                              <w:szCs w:val="20"/>
                            </w:rPr>
                            <m:t>CS, i</m:t>
                          </m:r>
                          <m:ctrlPr>
                            <w:rPr>
                              <w:rFonts w:ascii="Cambria Math" w:hAnsi="Cambria Math" w:eastAsia="宋体"/>
                              <w:szCs w:val="20"/>
                            </w:rPr>
                          </m:ctrlPr>
                        </m:sup>
                      </m:sSubSup>
                      <m:r>
                        <m:rPr>
                          <m:sty m:val="p"/>
                        </m:rPr>
                        <w:rPr>
                          <w:rFonts w:ascii="Cambria Math" w:hAnsi="Cambria Math" w:eastAsia="宋体"/>
                          <w:szCs w:val="20"/>
                        </w:rPr>
                        <m:t>+1)(</m:t>
                      </m:r>
                      <m:sSubSup>
                        <m:sSubSupPr>
                          <m:ctrlPr>
                            <w:rPr>
                              <w:rFonts w:ascii="Cambria Math" w:hAnsi="Cambria Math" w:eastAsia="宋体"/>
                              <w:i/>
                              <w:szCs w:val="20"/>
                            </w:rPr>
                          </m:ctrlPr>
                        </m:sSubSupPr>
                        <m:e>
                          <m:r>
                            <m:rPr/>
                            <w:rPr>
                              <w:rFonts w:ascii="Cambria Math" w:hAnsi="Cambria Math" w:eastAsia="宋体"/>
                              <w:szCs w:val="20"/>
                            </w:rPr>
                            <m:t>k</m:t>
                          </m:r>
                          <m:ctrlPr>
                            <w:rPr>
                              <w:rFonts w:ascii="Cambria Math" w:hAnsi="Cambria Math" w:eastAsia="宋体"/>
                              <w:i/>
                              <w:szCs w:val="20"/>
                            </w:rPr>
                          </m:ctrlPr>
                        </m:e>
                        <m:sub>
                          <m:r>
                            <m:rPr>
                              <m:sty m:val="p"/>
                            </m:rPr>
                            <w:rPr>
                              <w:rFonts w:ascii="Cambria Math" w:hAnsi="Cambria Math" w:eastAsia="宋体"/>
                              <w:szCs w:val="20"/>
                            </w:rPr>
                            <m:t>TC</m:t>
                          </m:r>
                          <m:ctrlPr>
                            <w:rPr>
                              <w:rFonts w:ascii="Cambria Math" w:hAnsi="Cambria Math" w:eastAsia="宋体"/>
                              <w:i/>
                              <w:szCs w:val="20"/>
                            </w:rPr>
                          </m:ctrlPr>
                        </m:sub>
                        <m:sup>
                          <m:r>
                            <m:rPr>
                              <m:sty m:val="p"/>
                            </m:rPr>
                            <w:rPr>
                              <w:rFonts w:ascii="Cambria Math" w:hAnsi="Cambria Math" w:eastAsia="宋体"/>
                              <w:szCs w:val="20"/>
                            </w:rPr>
                            <m:t>(pi)</m:t>
                          </m:r>
                          <m:ctrlPr>
                            <w:rPr>
                              <w:rFonts w:ascii="Cambria Math" w:hAnsi="Cambria Math" w:eastAsia="宋体"/>
                              <w:i/>
                              <w:szCs w:val="20"/>
                            </w:rPr>
                          </m:ctrlPr>
                        </m:sup>
                      </m:sSubSup>
                      <m:r>
                        <m:rPr>
                          <m:sty m:val="p"/>
                        </m:rPr>
                        <w:rPr>
                          <w:rFonts w:ascii="Cambria Math" w:hAnsi="Cambria Math" w:eastAsia="宋体"/>
                          <w:szCs w:val="20"/>
                        </w:rPr>
                        <m:t>+1)−1+</m:t>
                      </m:r>
                      <m:d>
                        <m:dPr>
                          <m:ctrlPr>
                            <w:rPr>
                              <w:rFonts w:ascii="Cambria Math" w:hAnsi="Cambria Math" w:eastAsia="宋体"/>
                              <w:i/>
                              <w:iCs/>
                              <w:szCs w:val="20"/>
                            </w:rPr>
                          </m:ctrlPr>
                        </m:dPr>
                        <m:e>
                          <m:nary>
                            <m:naryPr>
                              <m:chr m:val="∑"/>
                              <m:limLoc m:val="subSup"/>
                              <m:ctrlPr>
                                <w:rPr>
                                  <w:rFonts w:ascii="Cambria Math" w:hAnsi="Cambria Math" w:eastAsia="宋体"/>
                                  <w:i/>
                                  <w:iCs/>
                                  <w:szCs w:val="20"/>
                                </w:rPr>
                              </m:ctrlPr>
                            </m:naryPr>
                            <m:sub>
                              <m:r>
                                <m:rPr/>
                                <w:rPr>
                                  <w:rFonts w:ascii="Cambria Math" w:hAnsi="Cambria Math" w:eastAsia="宋体"/>
                                  <w:szCs w:val="20"/>
                                </w:rPr>
                                <m:t>m=0</m:t>
                              </m:r>
                              <m:ctrlPr>
                                <w:rPr>
                                  <w:rFonts w:ascii="Cambria Math" w:hAnsi="Cambria Math" w:eastAsia="宋体"/>
                                  <w:i/>
                                  <w:iCs/>
                                  <w:szCs w:val="20"/>
                                </w:rPr>
                              </m:ctrlPr>
                            </m:sub>
                            <m:sup>
                              <m:r>
                                <m:rPr/>
                                <w:rPr>
                                  <w:rFonts w:ascii="Cambria Math" w:hAnsi="Cambria Math" w:eastAsia="宋体"/>
                                  <w:szCs w:val="20"/>
                                </w:rPr>
                                <m:t>M−1</m:t>
                              </m:r>
                              <m:ctrlPr>
                                <w:rPr>
                                  <w:rFonts w:ascii="Cambria Math" w:hAnsi="Cambria Math" w:eastAsia="宋体"/>
                                  <w:i/>
                                  <w:iCs/>
                                  <w:szCs w:val="20"/>
                                </w:rPr>
                              </m:ctrlPr>
                            </m:sup>
                            <m:e>
                              <m:r>
                                <m:rPr/>
                                <w:rPr>
                                  <w:rFonts w:ascii="Cambria Math" w:hAnsi="Cambria Math" w:eastAsia="宋体"/>
                                  <w:szCs w:val="20"/>
                                </w:rPr>
                                <m:t>c</m:t>
                              </m:r>
                              <m:d>
                                <m:dPr>
                                  <m:ctrlPr>
                                    <w:rPr>
                                      <w:rFonts w:ascii="Cambria Math" w:hAnsi="Cambria Math" w:eastAsia="宋体"/>
                                      <w:i/>
                                      <w:iCs/>
                                      <w:szCs w:val="20"/>
                                    </w:rPr>
                                  </m:ctrlPr>
                                </m:dPr>
                                <m:e>
                                  <m:r>
                                    <m:rPr/>
                                    <w:rPr>
                                      <w:rFonts w:ascii="Cambria Math" w:hAnsi="Cambria Math" w:eastAsia="宋体"/>
                                      <w:szCs w:val="20"/>
                                    </w:rPr>
                                    <m:t>M</m:t>
                                  </m:r>
                                  <m:r>
                                    <m:rPr/>
                                    <w:rPr>
                                      <w:rFonts w:ascii="Cambria Math" w:hAnsi="Cambria Math"/>
                                      <w:szCs w:val="20"/>
                                    </w:rPr>
                                    <m:t>∙</m:t>
                                  </m:r>
                                  <m:d>
                                    <m:dPr>
                                      <m:ctrlPr>
                                        <w:rPr>
                                          <w:rFonts w:ascii="Cambria Math" w:hAnsi="Cambria Math" w:eastAsia="宋体"/>
                                          <w:i/>
                                          <w:iCs/>
                                          <w:szCs w:val="20"/>
                                        </w:rPr>
                                      </m:ctrlPr>
                                    </m:dPr>
                                    <m:e>
                                      <m:sSubSup>
                                        <m:sSubSupPr>
                                          <m:ctrlPr>
                                            <w:rPr>
                                              <w:rFonts w:ascii="Cambria Math" w:hAnsi="Cambria Math" w:eastAsia="宋体"/>
                                              <w:i/>
                                              <w:iCs/>
                                              <w:szCs w:val="20"/>
                                            </w:rPr>
                                          </m:ctrlPr>
                                        </m:sSubSupPr>
                                        <m:e>
                                          <m:r>
                                            <m:rPr/>
                                            <w:rPr>
                                              <w:rFonts w:ascii="Cambria Math" w:hAnsi="Cambria Math" w:eastAsia="宋体"/>
                                              <w:szCs w:val="20"/>
                                            </w:rPr>
                                            <m:t>n</m:t>
                                          </m:r>
                                          <m:ctrlPr>
                                            <w:rPr>
                                              <w:rFonts w:ascii="Cambria Math" w:hAnsi="Cambria Math" w:eastAsia="宋体"/>
                                              <w:i/>
                                              <w:iCs/>
                                              <w:szCs w:val="20"/>
                                            </w:rPr>
                                          </m:ctrlPr>
                                        </m:e>
                                        <m:sub>
                                          <m:r>
                                            <m:rPr>
                                              <m:sty m:val="p"/>
                                            </m:rPr>
                                            <w:rPr>
                                              <w:rFonts w:ascii="Cambria Math" w:hAnsi="Cambria Math" w:eastAsia="宋体"/>
                                              <w:szCs w:val="20"/>
                                            </w:rPr>
                                            <m:t>s,f</m:t>
                                          </m:r>
                                          <m:ctrlPr>
                                            <w:rPr>
                                              <w:rFonts w:ascii="Cambria Math" w:hAnsi="Cambria Math" w:eastAsia="宋体"/>
                                              <w:i/>
                                              <w:iCs/>
                                              <w:szCs w:val="20"/>
                                            </w:rPr>
                                          </m:ctrlPr>
                                        </m:sub>
                                        <m:sup>
                                          <m:r>
                                            <m:rPr>
                                              <m:sty m:val="p"/>
                                            </m:rPr>
                                            <w:rPr>
                                              <w:rFonts w:ascii="Cambria Math" w:hAnsi="Cambria Math" w:eastAsia="宋体"/>
                                              <w:szCs w:val="20"/>
                                            </w:rPr>
                                            <m:t>μ</m:t>
                                          </m:r>
                                          <m:ctrlPr>
                                            <w:rPr>
                                              <w:rFonts w:ascii="Cambria Math" w:hAnsi="Cambria Math" w:eastAsia="宋体"/>
                                              <w:i/>
                                              <w:iCs/>
                                              <w:szCs w:val="20"/>
                                            </w:rPr>
                                          </m:ctrlPr>
                                        </m:sup>
                                      </m:sSubSup>
                                      <m:sSubSup>
                                        <m:sSubSupPr>
                                          <m:ctrlPr>
                                            <w:rPr>
                                              <w:rFonts w:ascii="Cambria Math" w:hAnsi="Cambria Math" w:eastAsia="宋体"/>
                                              <w:i/>
                                              <w:iCs/>
                                              <w:szCs w:val="20"/>
                                            </w:rPr>
                                          </m:ctrlPr>
                                        </m:sSubSupPr>
                                        <m:e>
                                          <m:r>
                                            <m:rPr/>
                                            <w:rPr>
                                              <w:rFonts w:ascii="Cambria Math" w:hAnsi="Cambria Math" w:eastAsia="宋体"/>
                                              <w:szCs w:val="20"/>
                                            </w:rPr>
                                            <m:t>N</m:t>
                                          </m:r>
                                          <m:ctrlPr>
                                            <w:rPr>
                                              <w:rFonts w:ascii="Cambria Math" w:hAnsi="Cambria Math" w:eastAsia="宋体"/>
                                              <w:i/>
                                              <w:iCs/>
                                              <w:szCs w:val="20"/>
                                            </w:rPr>
                                          </m:ctrlPr>
                                        </m:e>
                                        <m:sub>
                                          <m:r>
                                            <m:rPr>
                                              <m:sty m:val="p"/>
                                            </m:rPr>
                                            <w:rPr>
                                              <w:rFonts w:ascii="Cambria Math" w:hAnsi="Cambria Math" w:eastAsia="宋体"/>
                                              <w:szCs w:val="20"/>
                                            </w:rPr>
                                            <m:t>symbol</m:t>
                                          </m:r>
                                          <m:ctrlPr>
                                            <w:rPr>
                                              <w:rFonts w:ascii="Cambria Math" w:hAnsi="Cambria Math" w:eastAsia="宋体"/>
                                              <w:i/>
                                              <w:iCs/>
                                              <w:szCs w:val="20"/>
                                            </w:rPr>
                                          </m:ctrlPr>
                                        </m:sub>
                                        <m:sup>
                                          <m:r>
                                            <m:rPr>
                                              <m:sty m:val="p"/>
                                            </m:rPr>
                                            <w:rPr>
                                              <w:rFonts w:ascii="Cambria Math" w:hAnsi="Cambria Math" w:eastAsia="宋体"/>
                                              <w:szCs w:val="20"/>
                                            </w:rPr>
                                            <m:t>slot</m:t>
                                          </m:r>
                                          <m:ctrlPr>
                                            <w:rPr>
                                              <w:rFonts w:ascii="Cambria Math" w:hAnsi="Cambria Math" w:eastAsia="宋体"/>
                                              <w:i/>
                                              <w:iCs/>
                                              <w:szCs w:val="20"/>
                                            </w:rPr>
                                          </m:ctrlPr>
                                        </m:sup>
                                      </m:sSubSup>
                                      <m:r>
                                        <m:rPr/>
                                        <w:rPr>
                                          <w:rFonts w:ascii="Cambria Math" w:hAnsi="Cambria Math" w:eastAsia="宋体"/>
                                          <w:szCs w:val="20"/>
                                        </w:rPr>
                                        <m:t>+</m:t>
                                      </m:r>
                                      <m:sSub>
                                        <m:sSubPr>
                                          <m:ctrlPr>
                                            <w:rPr>
                                              <w:rFonts w:ascii="Cambria Math" w:hAnsi="Cambria Math" w:eastAsia="宋体"/>
                                              <w:i/>
                                              <w:iCs/>
                                              <w:szCs w:val="20"/>
                                            </w:rPr>
                                          </m:ctrlPr>
                                        </m:sSubPr>
                                        <m:e>
                                          <m:r>
                                            <m:rPr/>
                                            <w:rPr>
                                              <w:rFonts w:ascii="Cambria Math" w:hAnsi="Cambria Math" w:eastAsia="宋体"/>
                                              <w:szCs w:val="20"/>
                                            </w:rPr>
                                            <m:t>l</m:t>
                                          </m:r>
                                          <m:ctrlPr>
                                            <w:rPr>
                                              <w:rFonts w:ascii="Cambria Math" w:hAnsi="Cambria Math" w:eastAsia="宋体"/>
                                              <w:i/>
                                              <w:iCs/>
                                              <w:szCs w:val="20"/>
                                            </w:rPr>
                                          </m:ctrlPr>
                                        </m:e>
                                        <m:sub>
                                          <m:r>
                                            <m:rPr/>
                                            <w:rPr>
                                              <w:rFonts w:ascii="Cambria Math" w:hAnsi="Cambria Math" w:eastAsia="宋体"/>
                                              <w:szCs w:val="20"/>
                                            </w:rPr>
                                            <m:t>0</m:t>
                                          </m:r>
                                          <m:ctrlPr>
                                            <w:rPr>
                                              <w:rFonts w:ascii="Cambria Math" w:hAnsi="Cambria Math" w:eastAsia="宋体"/>
                                              <w:i/>
                                              <w:iCs/>
                                              <w:szCs w:val="20"/>
                                            </w:rPr>
                                          </m:ctrlPr>
                                        </m:sub>
                                      </m:sSub>
                                      <m:r>
                                        <m:rPr/>
                                        <w:rPr>
                                          <w:rFonts w:ascii="Cambria Math" w:hAnsi="Cambria Math" w:eastAsia="宋体"/>
                                          <w:szCs w:val="20"/>
                                        </w:rPr>
                                        <m:t>+</m:t>
                                      </m:r>
                                      <m:sSup>
                                        <m:sSupPr>
                                          <m:ctrlPr>
                                            <w:rPr>
                                              <w:rFonts w:ascii="Cambria Math" w:hAnsi="Cambria Math" w:eastAsia="宋体"/>
                                              <w:i/>
                                              <w:iCs/>
                                              <w:szCs w:val="20"/>
                                            </w:rPr>
                                          </m:ctrlPr>
                                        </m:sSupPr>
                                        <m:e>
                                          <m:r>
                                            <m:rPr/>
                                            <w:rPr>
                                              <w:rFonts w:ascii="Cambria Math" w:hAnsi="Cambria Math" w:eastAsia="宋体"/>
                                              <w:szCs w:val="20"/>
                                            </w:rPr>
                                            <m:t>l</m:t>
                                          </m:r>
                                          <m:ctrlPr>
                                            <w:rPr>
                                              <w:rFonts w:ascii="Cambria Math" w:hAnsi="Cambria Math" w:eastAsia="宋体"/>
                                              <w:i/>
                                              <w:iCs/>
                                              <w:szCs w:val="20"/>
                                            </w:rPr>
                                          </m:ctrlPr>
                                        </m:e>
                                        <m:sup>
                                          <m:r>
                                            <m:rPr/>
                                            <w:rPr>
                                              <w:rFonts w:ascii="Cambria Math" w:hAnsi="Cambria Math" w:eastAsia="宋体"/>
                                              <w:szCs w:val="20"/>
                                            </w:rPr>
                                            <m:t>'</m:t>
                                          </m:r>
                                          <m:ctrlPr>
                                            <w:rPr>
                                              <w:rFonts w:ascii="Cambria Math" w:hAnsi="Cambria Math" w:eastAsia="宋体"/>
                                              <w:i/>
                                              <w:iCs/>
                                              <w:szCs w:val="20"/>
                                            </w:rPr>
                                          </m:ctrlPr>
                                        </m:sup>
                                      </m:sSup>
                                      <m:ctrlPr>
                                        <w:rPr>
                                          <w:rFonts w:ascii="Cambria Math" w:hAnsi="Cambria Math" w:eastAsia="宋体"/>
                                          <w:i/>
                                          <w:iCs/>
                                          <w:szCs w:val="20"/>
                                        </w:rPr>
                                      </m:ctrlPr>
                                    </m:e>
                                  </m:d>
                                  <m:r>
                                    <m:rPr/>
                                    <w:rPr>
                                      <w:rFonts w:ascii="Cambria Math" w:hAnsi="Cambria Math" w:eastAsia="宋体"/>
                                      <w:szCs w:val="20"/>
                                    </w:rPr>
                                    <m:t>+m</m:t>
                                  </m:r>
                                  <m:ctrlPr>
                                    <w:rPr>
                                      <w:rFonts w:ascii="Cambria Math" w:hAnsi="Cambria Math" w:eastAsia="宋体"/>
                                      <w:i/>
                                      <w:iCs/>
                                      <w:szCs w:val="20"/>
                                    </w:rPr>
                                  </m:ctrlPr>
                                </m:e>
                              </m:d>
                              <m:ctrlPr>
                                <w:rPr>
                                  <w:rFonts w:ascii="Cambria Math" w:hAnsi="Cambria Math" w:eastAsia="宋体"/>
                                  <w:i/>
                                  <w:iCs/>
                                  <w:szCs w:val="20"/>
                                </w:rPr>
                              </m:ctrlPr>
                            </m:e>
                          </m:nary>
                          <m:r>
                            <m:rPr/>
                            <w:rPr>
                              <w:rFonts w:ascii="Cambria Math" w:hAnsi="Cambria Math" w:eastAsia="宋体"/>
                              <w:szCs w:val="20"/>
                            </w:rPr>
                            <m:t>∙</m:t>
                          </m:r>
                          <m:sSup>
                            <m:sSupPr>
                              <m:ctrlPr>
                                <w:rPr>
                                  <w:rFonts w:ascii="Cambria Math" w:hAnsi="Cambria Math" w:eastAsia="宋体"/>
                                  <w:i/>
                                  <w:iCs/>
                                  <w:szCs w:val="20"/>
                                </w:rPr>
                              </m:ctrlPr>
                            </m:sSupPr>
                            <m:e>
                              <m:r>
                                <m:rPr/>
                                <w:rPr>
                                  <w:rFonts w:ascii="Cambria Math" w:hAnsi="Cambria Math" w:eastAsia="宋体"/>
                                  <w:szCs w:val="20"/>
                                </w:rPr>
                                <m:t>2</m:t>
                              </m:r>
                              <m:ctrlPr>
                                <w:rPr>
                                  <w:rFonts w:ascii="Cambria Math" w:hAnsi="Cambria Math" w:eastAsia="宋体"/>
                                  <w:i/>
                                  <w:iCs/>
                                  <w:szCs w:val="20"/>
                                </w:rPr>
                              </m:ctrlPr>
                            </m:e>
                            <m:sup>
                              <m:r>
                                <m:rPr/>
                                <w:rPr>
                                  <w:rFonts w:ascii="Cambria Math" w:hAnsi="Cambria Math" w:eastAsia="宋体"/>
                                  <w:szCs w:val="20"/>
                                </w:rPr>
                                <m:t>m</m:t>
                              </m:r>
                              <m:ctrlPr>
                                <w:rPr>
                                  <w:rFonts w:ascii="Cambria Math" w:hAnsi="Cambria Math" w:eastAsia="宋体"/>
                                  <w:i/>
                                  <w:iCs/>
                                  <w:szCs w:val="20"/>
                                </w:rPr>
                              </m:ctrlPr>
                            </m:sup>
                          </m:sSup>
                          <m:ctrlPr>
                            <w:rPr>
                              <w:rFonts w:ascii="Cambria Math" w:hAnsi="Cambria Math" w:eastAsia="宋体"/>
                              <w:i/>
                              <w:iCs/>
                              <w:szCs w:val="20"/>
                            </w:rPr>
                          </m:ctrlPr>
                        </m:e>
                      </m:d>
                      <m:r>
                        <m:rPr>
                          <m:sty m:val="p"/>
                        </m:rPr>
                        <w:rPr>
                          <w:rFonts w:ascii="Cambria Math" w:hAnsi="Cambria Math" w:eastAsia="宋体"/>
                          <w:szCs w:val="20"/>
                        </w:rPr>
                        <m:t>mod</m:t>
                      </m:r>
                      <m:d>
                        <m:dPr>
                          <m:ctrlPr>
                            <w:rPr>
                              <w:rFonts w:ascii="Cambria Math" w:hAnsi="Cambria Math" w:eastAsia="宋体"/>
                              <w:szCs w:val="20"/>
                            </w:rPr>
                          </m:ctrlPr>
                        </m:dPr>
                        <m:e>
                          <m:sSubSup>
                            <m:sSubSupPr>
                              <m:ctrlPr>
                                <w:rPr>
                                  <w:rFonts w:ascii="Cambria Math" w:hAnsi="Cambria Math" w:eastAsia="宋体"/>
                                  <w:szCs w:val="20"/>
                                </w:rPr>
                              </m:ctrlPr>
                            </m:sSubSupPr>
                            <m:e>
                              <m:r>
                                <m:rPr/>
                                <w:rPr>
                                  <w:rFonts w:ascii="Cambria Math" w:hAnsi="Cambria Math" w:eastAsia="宋体"/>
                                  <w:szCs w:val="20"/>
                                </w:rPr>
                                <m:t>n</m:t>
                              </m:r>
                              <m:ctrlPr>
                                <w:rPr>
                                  <w:rFonts w:ascii="Cambria Math" w:hAnsi="Cambria Math" w:eastAsia="宋体"/>
                                  <w:szCs w:val="20"/>
                                </w:rPr>
                              </m:ctrlPr>
                            </m:e>
                            <m:sub>
                              <m:r>
                                <m:rPr>
                                  <m:sty m:val="p"/>
                                </m:rPr>
                                <w:rPr>
                                  <w:rFonts w:ascii="Cambria Math" w:hAnsi="Cambria Math" w:eastAsia="宋体"/>
                                  <w:szCs w:val="20"/>
                                </w:rPr>
                                <m:t>SRS</m:t>
                              </m:r>
                              <m:ctrlPr>
                                <w:rPr>
                                  <w:rFonts w:ascii="Cambria Math" w:hAnsi="Cambria Math" w:eastAsia="宋体"/>
                                  <w:szCs w:val="20"/>
                                </w:rPr>
                              </m:ctrlPr>
                            </m:sub>
                            <m:sup>
                              <m:r>
                                <m:rPr>
                                  <m:sty m:val="p"/>
                                </m:rPr>
                                <w:rPr>
                                  <w:rFonts w:ascii="Cambria Math" w:hAnsi="Cambria Math" w:eastAsia="宋体"/>
                                  <w:szCs w:val="20"/>
                                </w:rPr>
                                <m:t>CS, max</m:t>
                              </m:r>
                              <m:ctrlPr>
                                <w:rPr>
                                  <w:rFonts w:ascii="Cambria Math" w:hAnsi="Cambria Math" w:eastAsia="宋体"/>
                                  <w:szCs w:val="20"/>
                                </w:rPr>
                              </m:ctrlPr>
                            </m:sup>
                          </m:sSubSup>
                          <m:r>
                            <m:rPr>
                              <m:sty m:val="p"/>
                            </m:rPr>
                            <w:rPr>
                              <w:rFonts w:ascii="Cambria Math" w:hAnsi="Cambria Math"/>
                              <w:szCs w:val="20"/>
                            </w:rPr>
                            <m:t>∙</m:t>
                          </m:r>
                          <m:sSub>
                            <m:sSubPr>
                              <m:ctrlPr>
                                <w:rPr>
                                  <w:rFonts w:ascii="Cambria Math" w:hAnsi="Cambria Math" w:eastAsia="宋体"/>
                                  <w:szCs w:val="20"/>
                                </w:rPr>
                              </m:ctrlPr>
                            </m:sSubPr>
                            <m:e>
                              <m:r>
                                <m:rPr/>
                                <w:rPr>
                                  <w:rFonts w:ascii="Cambria Math" w:hAnsi="Cambria Math" w:eastAsia="宋体"/>
                                  <w:szCs w:val="20"/>
                                </w:rPr>
                                <m:t>K</m:t>
                              </m:r>
                              <m:ctrlPr>
                                <w:rPr>
                                  <w:rFonts w:ascii="Cambria Math" w:hAnsi="Cambria Math" w:eastAsia="宋体"/>
                                  <w:szCs w:val="20"/>
                                </w:rPr>
                              </m:ctrlPr>
                            </m:e>
                            <m:sub>
                              <m:r>
                                <m:rPr>
                                  <m:sty m:val="p"/>
                                </m:rPr>
                                <w:rPr>
                                  <w:rFonts w:ascii="Cambria Math" w:hAnsi="Cambria Math" w:eastAsia="宋体"/>
                                  <w:szCs w:val="20"/>
                                </w:rPr>
                                <m:t>TC</m:t>
                              </m:r>
                              <m:ctrlPr>
                                <w:rPr>
                                  <w:rFonts w:ascii="Cambria Math" w:hAnsi="Cambria Math" w:eastAsia="宋体"/>
                                  <w:szCs w:val="20"/>
                                </w:rPr>
                              </m:ctrlPr>
                            </m:sub>
                          </m:sSub>
                          <m:ctrlPr>
                            <w:rPr>
                              <w:rFonts w:ascii="Cambria Math" w:hAnsi="Cambria Math" w:eastAsia="宋体"/>
                              <w:szCs w:val="20"/>
                            </w:rPr>
                          </m:ctrlPr>
                        </m:e>
                      </m:d>
                      <m:ctrlPr>
                        <w:rPr>
                          <w:rFonts w:ascii="Cambria Math" w:hAnsi="Cambria Math" w:eastAsia="宋体"/>
                          <w:i/>
                          <w:szCs w:val="20"/>
                        </w:rPr>
                      </m:ctrlPr>
                    </m:e>
                  </m:d>
                  <m:ctrlPr>
                    <w:rPr>
                      <w:rFonts w:ascii="Cambria Math" w:hAnsi="Cambria Math" w:eastAsia="宋体"/>
                      <w:i/>
                      <w:szCs w:val="20"/>
                    </w:rPr>
                  </m:ctrlPr>
                </m:num>
                <m:den>
                  <m:sSubSup>
                    <m:sSubSupPr>
                      <m:ctrlPr>
                        <w:rPr>
                          <w:rFonts w:ascii="Cambria Math" w:hAnsi="Cambria Math" w:eastAsia="宋体"/>
                          <w:szCs w:val="20"/>
                        </w:rPr>
                      </m:ctrlPr>
                    </m:sSubSupPr>
                    <m:e>
                      <m:r>
                        <m:rPr/>
                        <w:rPr>
                          <w:rFonts w:ascii="Cambria Math" w:hAnsi="Cambria Math" w:eastAsia="宋体"/>
                          <w:szCs w:val="20"/>
                        </w:rPr>
                        <m:t>n</m:t>
                      </m:r>
                      <m:ctrlPr>
                        <w:rPr>
                          <w:rFonts w:ascii="Cambria Math" w:hAnsi="Cambria Math" w:eastAsia="宋体"/>
                          <w:szCs w:val="20"/>
                        </w:rPr>
                      </m:ctrlPr>
                    </m:e>
                    <m:sub>
                      <m:r>
                        <m:rPr>
                          <m:sty m:val="p"/>
                        </m:rPr>
                        <w:rPr>
                          <w:rFonts w:ascii="Cambria Math" w:hAnsi="Cambria Math" w:eastAsia="宋体"/>
                          <w:szCs w:val="20"/>
                        </w:rPr>
                        <m:t>SRS</m:t>
                      </m:r>
                      <m:ctrlPr>
                        <w:rPr>
                          <w:rFonts w:ascii="Cambria Math" w:hAnsi="Cambria Math" w:eastAsia="宋体"/>
                          <w:szCs w:val="20"/>
                        </w:rPr>
                      </m:ctrlPr>
                    </m:sub>
                    <m:sup>
                      <m:r>
                        <m:rPr>
                          <m:sty m:val="p"/>
                        </m:rPr>
                        <w:rPr>
                          <w:rFonts w:ascii="Cambria Math" w:hAnsi="Cambria Math" w:eastAsia="宋体"/>
                          <w:szCs w:val="20"/>
                        </w:rPr>
                        <m:t>CS, max</m:t>
                      </m:r>
                      <m:ctrlPr>
                        <w:rPr>
                          <w:rFonts w:ascii="Cambria Math" w:hAnsi="Cambria Math" w:eastAsia="宋体"/>
                          <w:szCs w:val="20"/>
                        </w:rPr>
                      </m:ctrlPr>
                    </m:sup>
                  </m:sSubSup>
                  <m:ctrlPr>
                    <w:rPr>
                      <w:rFonts w:ascii="Cambria Math" w:hAnsi="Cambria Math" w:eastAsia="宋体"/>
                      <w:i/>
                      <w:szCs w:val="20"/>
                    </w:rPr>
                  </m:ctrlPr>
                </m:den>
              </m:f>
              <m:ctrlPr>
                <w:rPr>
                  <w:rFonts w:ascii="Cambria Math" w:hAnsi="Cambria Math" w:eastAsia="宋体"/>
                  <w:i/>
                  <w:szCs w:val="20"/>
                </w:rPr>
              </m:ctrlPr>
            </m:e>
          </m:d>
        </m:oMath>
      </m:oMathPara>
    </w:p>
    <w:p>
      <w:pPr>
        <w:numPr>
          <w:ilvl w:val="0"/>
          <w:numId w:val="12"/>
        </w:numPr>
        <w:snapToGrid w:val="0"/>
        <w:spacing w:before="72" w:beforeLines="30" w:after="72" w:afterLines="30" w:line="288" w:lineRule="auto"/>
        <w:jc w:val="both"/>
        <w:rPr>
          <w:rFonts w:eastAsia="宋体"/>
          <w:b/>
          <w:bCs/>
          <w:i/>
          <w:iCs/>
        </w:rPr>
      </w:pPr>
      <w:r>
        <w:rPr>
          <w:rFonts w:hint="eastAsia" w:eastAsia="宋体"/>
          <w:i/>
          <w:szCs w:val="20"/>
          <w:lang w:val="en-US" w:eastAsia="zh-CN"/>
        </w:rPr>
        <w:t>M is a fixed value, and a</w:t>
      </w:r>
      <w:r>
        <w:rPr>
          <w:rFonts w:hAnsi="Times New Roman" w:eastAsia="宋体"/>
          <w:i/>
          <w:szCs w:val="20"/>
        </w:rPr>
        <w:t xml:space="preserve"> common M can be </w:t>
      </w:r>
      <w:r>
        <w:rPr>
          <w:rFonts w:hint="eastAsia" w:eastAsia="宋体"/>
          <w:i/>
          <w:szCs w:val="20"/>
          <w:lang w:val="en-US" w:eastAsia="zh-CN"/>
        </w:rPr>
        <w:t>used</w:t>
      </w:r>
      <w:r>
        <w:rPr>
          <w:rFonts w:hAnsi="Times New Roman" w:eastAsia="宋体"/>
          <w:i/>
          <w:szCs w:val="20"/>
        </w:rPr>
        <w:t xml:space="preserve"> for all combinations of </w:t>
      </w:r>
      <m:oMath>
        <m:sSubSup>
          <m:sSubSupPr>
            <m:ctrlPr>
              <w:rPr>
                <w:rFonts w:ascii="Cambria Math" w:hAnsi="Cambria Math" w:eastAsia="宋体"/>
                <w:szCs w:val="20"/>
              </w:rPr>
            </m:ctrlPr>
          </m:sSubSupPr>
          <m:e>
            <m:r>
              <m:rPr/>
              <w:rPr>
                <w:rFonts w:ascii="Cambria Math" w:hAnsi="Cambria Math" w:eastAsia="宋体"/>
                <w:szCs w:val="20"/>
              </w:rPr>
              <m:t>n</m:t>
            </m:r>
            <m:ctrlPr>
              <w:rPr>
                <w:rFonts w:ascii="Cambria Math" w:hAnsi="Cambria Math" w:eastAsia="宋体"/>
                <w:szCs w:val="20"/>
              </w:rPr>
            </m:ctrlPr>
          </m:e>
          <m:sub>
            <m:r>
              <m:rPr>
                <m:sty m:val="p"/>
              </m:rPr>
              <w:rPr>
                <w:rFonts w:ascii="Cambria Math" w:hAnsi="Cambria Math" w:eastAsia="宋体"/>
                <w:szCs w:val="20"/>
              </w:rPr>
              <m:t>SRS</m:t>
            </m:r>
            <m:ctrlPr>
              <w:rPr>
                <w:rFonts w:ascii="Cambria Math" w:hAnsi="Cambria Math" w:eastAsia="宋体"/>
                <w:szCs w:val="20"/>
              </w:rPr>
            </m:ctrlPr>
          </m:sub>
          <m:sup>
            <m:r>
              <m:rPr>
                <m:sty m:val="p"/>
              </m:rPr>
              <w:rPr>
                <w:rFonts w:ascii="Cambria Math" w:hAnsi="Cambria Math" w:eastAsia="宋体"/>
                <w:szCs w:val="20"/>
              </w:rPr>
              <m:t>CS, max</m:t>
            </m:r>
            <m:ctrlPr>
              <w:rPr>
                <w:rFonts w:ascii="Cambria Math" w:hAnsi="Cambria Math" w:eastAsia="宋体"/>
                <w:szCs w:val="20"/>
              </w:rPr>
            </m:ctrlPr>
          </m:sup>
        </m:sSubSup>
      </m:oMath>
      <w:r>
        <w:rPr>
          <w:rFonts w:hAnsi="Times New Roman" w:eastAsia="宋体"/>
          <w:szCs w:val="20"/>
        </w:rPr>
        <w:t xml:space="preserve"> and </w:t>
      </w:r>
      <m:oMath>
        <m:sSub>
          <m:sSubPr>
            <m:ctrlPr>
              <w:rPr>
                <w:rFonts w:ascii="Cambria Math" w:hAnsi="Cambria Math" w:eastAsia="宋体"/>
                <w:szCs w:val="20"/>
              </w:rPr>
            </m:ctrlPr>
          </m:sSubPr>
          <m:e>
            <m:r>
              <m:rPr/>
              <w:rPr>
                <w:rFonts w:ascii="Cambria Math" w:hAnsi="Cambria Math" w:eastAsia="宋体"/>
                <w:szCs w:val="20"/>
              </w:rPr>
              <m:t>K</m:t>
            </m:r>
            <m:ctrlPr>
              <w:rPr>
                <w:rFonts w:ascii="Cambria Math" w:hAnsi="Cambria Math" w:eastAsia="宋体"/>
                <w:szCs w:val="20"/>
              </w:rPr>
            </m:ctrlPr>
          </m:e>
          <m:sub>
            <m:r>
              <m:rPr>
                <m:sty m:val="p"/>
              </m:rPr>
              <w:rPr>
                <w:rFonts w:ascii="Cambria Math" w:hAnsi="Cambria Math" w:eastAsia="宋体"/>
                <w:szCs w:val="20"/>
              </w:rPr>
              <m:t>TC</m:t>
            </m:r>
            <m:ctrlPr>
              <w:rPr>
                <w:rFonts w:ascii="Cambria Math" w:hAnsi="Cambria Math" w:eastAsia="宋体"/>
                <w:szCs w:val="20"/>
              </w:rPr>
            </m:ctrlPr>
          </m:sub>
        </m:sSub>
      </m:oMath>
      <w:r>
        <w:rPr>
          <w:rFonts w:hAnsi="Times New Roman" w:eastAsia="宋体"/>
          <w:szCs w:val="20"/>
        </w:rPr>
        <w:t>.</w:t>
      </w:r>
    </w:p>
    <w:p>
      <w:pPr>
        <w:snapToGrid w:val="0"/>
        <w:spacing w:before="72" w:beforeLines="30" w:after="72" w:afterLines="30" w:line="288" w:lineRule="auto"/>
        <w:jc w:val="both"/>
        <w:rPr>
          <w:rFonts w:eastAsia="宋体"/>
          <w:b/>
          <w:i/>
          <w:iCs/>
          <w:szCs w:val="20"/>
        </w:rPr>
      </w:pPr>
      <w:r>
        <w:rPr>
          <w:rFonts w:eastAsia="宋体"/>
          <w:b/>
          <w:bCs/>
          <w:i/>
          <w:iCs/>
        </w:rPr>
        <w:t xml:space="preserve">Proposal 3: </w:t>
      </w:r>
      <w:r>
        <w:rPr>
          <w:rFonts w:eastAsia="宋体"/>
          <w:b w:val="0"/>
          <w:bCs w:val="0"/>
          <w:i/>
          <w:iCs/>
        </w:rPr>
        <w:t>Regarding</w:t>
      </w:r>
      <w:r>
        <w:t xml:space="preserve"> </w:t>
      </w:r>
      <w:r>
        <w:rPr>
          <w:rFonts w:eastAsia="宋体"/>
          <w:i/>
          <w:iCs/>
        </w:rPr>
        <w:t>SRS enhancement for interference randomization,</w:t>
      </w:r>
      <w:r>
        <w:rPr>
          <w:rFonts w:eastAsia="宋体"/>
          <w:b w:val="0"/>
          <w:bCs w:val="0"/>
          <w:i/>
          <w:iCs/>
        </w:rPr>
        <w:t xml:space="preserve"> </w:t>
      </w:r>
      <w:r>
        <w:rPr>
          <w:rFonts w:eastAsia="宋体"/>
          <w:i/>
          <w:iCs/>
        </w:rPr>
        <w:t>a resource subset should be configured for separate/combined CS hopping and comb offset hopping, in order to support the backward compatibility of legacy UEs.</w:t>
      </w:r>
    </w:p>
    <w:p>
      <w:pPr>
        <w:snapToGrid w:val="0"/>
        <w:spacing w:before="72" w:beforeLines="30" w:after="72" w:afterLines="30" w:line="288" w:lineRule="auto"/>
        <w:jc w:val="both"/>
        <w:rPr>
          <w:rFonts w:eastAsia="宋体"/>
          <w:b/>
          <w:bCs/>
          <w:i/>
          <w:iCs/>
          <w:szCs w:val="20"/>
        </w:rPr>
      </w:pPr>
      <w:r>
        <w:rPr>
          <w:rFonts w:eastAsia="宋体"/>
          <w:b/>
          <w:i/>
          <w:iCs/>
          <w:szCs w:val="20"/>
        </w:rPr>
        <w:t>Proposal 4:</w:t>
      </w:r>
      <w:r>
        <w:rPr>
          <w:rFonts w:eastAsia="宋体"/>
          <w:bCs/>
          <w:i/>
          <w:iCs/>
          <w:szCs w:val="20"/>
        </w:rPr>
        <w:t xml:space="preserve"> For non-TDM SRS, when the transmission comb is configured as 4 or 8, support option 2, i.e., allocate unaligned CSs to SRS ports mapped onto different comb offsets.</w:t>
      </w:r>
    </w:p>
    <w:p>
      <w:pPr>
        <w:snapToGrid w:val="0"/>
        <w:spacing w:before="72" w:beforeLines="30" w:after="72" w:afterLines="30" w:line="288" w:lineRule="auto"/>
        <w:jc w:val="both"/>
        <w:rPr>
          <w:rFonts w:eastAsia="宋体"/>
          <w:i/>
          <w:iCs/>
          <w:szCs w:val="20"/>
        </w:rPr>
      </w:pPr>
      <w:r>
        <w:rPr>
          <w:rFonts w:eastAsia="宋体"/>
          <w:b/>
          <w:bCs/>
          <w:i/>
          <w:iCs/>
          <w:szCs w:val="20"/>
        </w:rPr>
        <w:t xml:space="preserve">Proposal 5: </w:t>
      </w:r>
      <w:r>
        <w:rPr>
          <w:rFonts w:eastAsia="宋体"/>
          <w:i/>
          <w:iCs/>
          <w:szCs w:val="20"/>
        </w:rPr>
        <w:t>Regarding the TDM factor s, we support s=4 but do NOT support s=8.</w:t>
      </w:r>
    </w:p>
    <w:p>
      <w:pPr>
        <w:snapToGrid w:val="0"/>
        <w:spacing w:before="72" w:beforeLines="30" w:after="72" w:afterLines="30" w:line="288" w:lineRule="auto"/>
        <w:jc w:val="both"/>
        <w:rPr>
          <w:rFonts w:eastAsia="宋体"/>
          <w:i/>
          <w:iCs/>
          <w:szCs w:val="20"/>
        </w:rPr>
      </w:pPr>
      <w:r>
        <w:rPr>
          <w:rFonts w:eastAsia="宋体"/>
          <w:b/>
          <w:bCs/>
          <w:i/>
          <w:iCs/>
          <w:szCs w:val="20"/>
        </w:rPr>
        <w:t xml:space="preserve">Proposal 6: </w:t>
      </w:r>
      <w:r>
        <w:rPr>
          <w:rFonts w:hint="eastAsia" w:eastAsia="宋体"/>
          <w:b w:val="0"/>
          <w:bCs w:val="0"/>
          <w:i/>
          <w:iCs/>
          <w:szCs w:val="20"/>
          <w:lang w:val="en-US" w:eastAsia="zh-CN"/>
        </w:rPr>
        <w:t xml:space="preserve">Regarding the port splitting scheme of TDM SRS, </w:t>
      </w:r>
      <w:r>
        <w:rPr>
          <w:rFonts w:hint="eastAsia" w:eastAsia="宋体"/>
          <w:i/>
          <w:iCs/>
          <w:szCs w:val="20"/>
          <w:lang w:val="en-US" w:eastAsia="zh-CN"/>
        </w:rPr>
        <w:t>r</w:t>
      </w:r>
      <w:r>
        <w:rPr>
          <w:rFonts w:eastAsia="宋体"/>
          <w:i/>
          <w:iCs/>
          <w:szCs w:val="20"/>
        </w:rPr>
        <w:t>euse the port splitting scheme of non-TDM SRS, i.e.,</w:t>
      </w:r>
    </w:p>
    <w:p>
      <w:pPr>
        <w:numPr>
          <w:ilvl w:val="0"/>
          <w:numId w:val="12"/>
        </w:numPr>
        <w:snapToGrid w:val="0"/>
        <w:spacing w:before="72" w:beforeLines="30" w:after="72" w:afterLines="30" w:line="288" w:lineRule="auto"/>
        <w:jc w:val="both"/>
        <w:rPr>
          <w:rFonts w:eastAsia="宋体"/>
          <w:i/>
          <w:iCs/>
          <w:szCs w:val="20"/>
        </w:rPr>
      </w:pPr>
      <w:r>
        <w:rPr>
          <w:rFonts w:eastAsia="宋体"/>
          <w:i/>
          <w:iCs/>
          <w:szCs w:val="20"/>
        </w:rPr>
        <w:t>If s=2, ports {1000, 1002, 1004, 1006} are split into the first subset, and {1001, 1003, 1005, 1007} into the second subset;</w:t>
      </w:r>
    </w:p>
    <w:p>
      <w:pPr>
        <w:numPr>
          <w:ilvl w:val="0"/>
          <w:numId w:val="12"/>
        </w:numPr>
        <w:snapToGrid w:val="0"/>
        <w:spacing w:before="72" w:beforeLines="30" w:after="72" w:afterLines="30" w:line="288" w:lineRule="auto"/>
        <w:jc w:val="both"/>
        <w:rPr>
          <w:rFonts w:eastAsia="宋体"/>
          <w:i/>
          <w:iCs/>
        </w:rPr>
      </w:pPr>
      <w:r>
        <w:rPr>
          <w:rFonts w:eastAsia="宋体"/>
          <w:i/>
          <w:iCs/>
          <w:szCs w:val="20"/>
        </w:rPr>
        <w:t>If s=4, ports {1000, 1004} are split into the first subset, {1001, 1005} into the second subset, {1002, 1006} into the third subset, and {1003, 1007} into the fourth subset.</w:t>
      </w:r>
    </w:p>
    <w:p>
      <w:pPr>
        <w:pStyle w:val="111"/>
        <w:numPr>
          <w:ilvl w:val="255"/>
          <w:numId w:val="0"/>
        </w:numPr>
        <w:snapToGrid w:val="0"/>
        <w:spacing w:before="72" w:beforeLines="30" w:after="72" w:afterLines="30" w:line="288" w:lineRule="auto"/>
        <w:jc w:val="both"/>
        <w:rPr>
          <w:rStyle w:val="27"/>
          <w:rFonts w:eastAsia="宋体"/>
          <w:b w:val="0"/>
          <w:bCs/>
          <w:i/>
          <w:iCs/>
          <w:szCs w:val="20"/>
        </w:rPr>
      </w:pPr>
      <w:r>
        <w:rPr>
          <w:rFonts w:eastAsia="宋体"/>
          <w:b/>
          <w:bCs/>
          <w:i/>
          <w:iCs/>
          <w:szCs w:val="20"/>
        </w:rPr>
        <w:t>Proposal 7:</w:t>
      </w:r>
      <w:r>
        <w:rPr>
          <w:rFonts w:hint="eastAsia" w:eastAsia="宋体"/>
          <w:b/>
          <w:bCs/>
          <w:i/>
          <w:iCs/>
          <w:szCs w:val="20"/>
          <w:lang w:val="en-US" w:eastAsia="zh-CN"/>
        </w:rPr>
        <w:t xml:space="preserve"> </w:t>
      </w:r>
      <w:r>
        <w:rPr>
          <w:rFonts w:eastAsia="宋体"/>
          <w:bCs/>
          <w:i/>
          <w:iCs/>
          <w:szCs w:val="20"/>
        </w:rPr>
        <w:t>For TDM SRS configured with comb offset hopping,</w:t>
      </w:r>
      <w:r>
        <w:rPr>
          <w:rStyle w:val="27"/>
          <w:rFonts w:eastAsia="宋体"/>
          <w:b w:val="0"/>
          <w:bCs/>
          <w:i/>
          <w:iCs/>
          <w:szCs w:val="20"/>
        </w:rPr>
        <w:t xml:space="preserve"> </w:t>
      </w:r>
      <w:r>
        <w:rPr>
          <w:rStyle w:val="27"/>
          <w:b w:val="0"/>
          <w:bCs/>
          <w:i/>
          <w:iCs/>
          <w:szCs w:val="20"/>
        </w:rPr>
        <w:t>when the s subsets of ports are mapped onto m ≥ 2 OFDM symbols in a slot according to the pattern {{1, 2, …, s}, …, {1, 2, …, s}} (totally m/s groups of {1, 2, …, s})</w:t>
      </w:r>
      <w:r>
        <w:rPr>
          <w:rStyle w:val="27"/>
          <w:rFonts w:eastAsia="宋体"/>
          <w:b w:val="0"/>
          <w:bCs/>
          <w:i/>
          <w:iCs/>
          <w:szCs w:val="20"/>
        </w:rPr>
        <w:t>, the time-domain hopping behavior depends on each symbol index l’ of each symbol or the first symbol across the m symbols based on RRC configuration.</w:t>
      </w:r>
    </w:p>
    <w:p>
      <w:pPr>
        <w:numPr>
          <w:ilvl w:val="0"/>
          <w:numId w:val="12"/>
        </w:numPr>
        <w:snapToGrid w:val="0"/>
        <w:spacing w:before="72" w:beforeLines="30" w:after="72" w:afterLines="30" w:line="288" w:lineRule="auto"/>
        <w:jc w:val="both"/>
        <w:rPr>
          <w:rFonts w:eastAsia="宋体"/>
          <w:i/>
          <w:iCs/>
        </w:rPr>
      </w:pPr>
      <w:r>
        <w:rPr>
          <w:rStyle w:val="27"/>
          <w:rFonts w:eastAsia="宋体"/>
          <w:b w:val="0"/>
          <w:bCs/>
          <w:i/>
          <w:iCs/>
          <w:szCs w:val="20"/>
        </w:rPr>
        <w:t>V</w:t>
      </w:r>
      <w:r>
        <w:rPr>
          <w:rStyle w:val="27"/>
          <w:rFonts w:hint="eastAsia" w:eastAsia="宋体"/>
          <w:b w:val="0"/>
          <w:bCs/>
          <w:i/>
          <w:iCs/>
          <w:szCs w:val="20"/>
        </w:rPr>
        <w:t>i</w:t>
      </w:r>
      <w:r>
        <w:rPr>
          <w:rStyle w:val="27"/>
          <w:rFonts w:eastAsia="宋体"/>
          <w:b w:val="0"/>
          <w:bCs/>
          <w:i/>
          <w:iCs/>
          <w:szCs w:val="20"/>
        </w:rPr>
        <w:t xml:space="preserve">a UE capability signaling, UE can indicate whether it supports one or both </w:t>
      </w:r>
      <w:r>
        <w:rPr>
          <w:rStyle w:val="27"/>
          <w:rFonts w:hint="eastAsia" w:eastAsia="宋体"/>
          <w:b w:val="0"/>
          <w:bCs/>
          <w:i/>
          <w:iCs/>
          <w:szCs w:val="20"/>
          <w:lang w:val="en-US" w:eastAsia="zh-CN"/>
        </w:rPr>
        <w:t xml:space="preserve">of the </w:t>
      </w:r>
      <w:r>
        <w:rPr>
          <w:rStyle w:val="27"/>
          <w:rFonts w:eastAsia="宋体"/>
          <w:b w:val="0"/>
          <w:bCs/>
          <w:i/>
          <w:iCs/>
          <w:szCs w:val="20"/>
        </w:rPr>
        <w:t>options.</w:t>
      </w:r>
    </w:p>
    <w:p>
      <w:pPr>
        <w:snapToGrid w:val="0"/>
        <w:spacing w:before="10" w:after="120" w:afterLines="50" w:line="288" w:lineRule="auto"/>
        <w:jc w:val="both"/>
        <w:rPr>
          <w:rFonts w:eastAsia="宋体"/>
          <w:bCs/>
          <w:szCs w:val="20"/>
        </w:rPr>
      </w:pPr>
      <w:r>
        <w:rPr>
          <w:rFonts w:eastAsia="宋体"/>
          <w:b/>
          <w:i/>
          <w:iCs/>
          <w:szCs w:val="20"/>
        </w:rPr>
        <w:t>Proposal 8:</w:t>
      </w:r>
      <w:r>
        <w:rPr>
          <w:rFonts w:eastAsia="宋体"/>
          <w:bCs/>
          <w:i/>
          <w:iCs/>
          <w:szCs w:val="20"/>
        </w:rPr>
        <w:t xml:space="preserve"> </w:t>
      </w:r>
      <w:r>
        <w:rPr>
          <w:i/>
          <w:iCs/>
        </w:rPr>
        <w:t xml:space="preserve">Regarding power control for TDM SRS, </w:t>
      </w:r>
      <w:r>
        <w:rPr>
          <w:rFonts w:hint="eastAsia" w:eastAsia="宋体"/>
          <w:i/>
          <w:iCs/>
          <w:lang w:val="en-US" w:eastAsia="zh-CN"/>
        </w:rPr>
        <w:t>when</w:t>
      </w:r>
      <w:r>
        <w:rPr>
          <w:i/>
          <w:iCs/>
        </w:rPr>
        <w:t xml:space="preserve"> UE is not capable </w:t>
      </w:r>
      <w:r>
        <w:rPr>
          <w:rFonts w:hint="eastAsia"/>
          <w:i/>
          <w:iCs/>
        </w:rPr>
        <w:t>of</w:t>
      </w:r>
      <w:r>
        <w:rPr>
          <w:i/>
          <w:iCs/>
        </w:rPr>
        <w:t xml:space="preserve"> transmit</w:t>
      </w:r>
      <w:r>
        <w:rPr>
          <w:rFonts w:hint="eastAsia"/>
          <w:i/>
          <w:iCs/>
        </w:rPr>
        <w:t>ting</w:t>
      </w:r>
      <w:r>
        <w:rPr>
          <w:i/>
          <w:iCs/>
        </w:rPr>
        <w:t xml:space="preserve"> at P</w:t>
      </w:r>
      <w:r>
        <w:rPr>
          <w:i/>
          <w:iCs/>
          <w:vertAlign w:val="subscript"/>
        </w:rPr>
        <w:t>CMAX</w:t>
      </w:r>
      <w:r>
        <w:rPr>
          <w:rFonts w:hint="eastAsia"/>
          <w:i/>
          <w:iCs/>
          <w:vertAlign w:val="subscript"/>
        </w:rPr>
        <w:t xml:space="preserve"> </w:t>
      </w:r>
      <w:r>
        <w:rPr>
          <w:i/>
          <w:iCs/>
        </w:rPr>
        <w:t xml:space="preserve">per OFDM symbol, one of the following solutions should be </w:t>
      </w:r>
      <w:r>
        <w:rPr>
          <w:rFonts w:hint="eastAsia" w:eastAsia="宋体"/>
          <w:i/>
          <w:iCs/>
          <w:lang w:val="en-US" w:eastAsia="zh-CN"/>
        </w:rPr>
        <w:t>adopted</w:t>
      </w:r>
      <w:r>
        <w:rPr>
          <w:i/>
          <w:iCs/>
        </w:rPr>
        <w:t>:</w:t>
      </w:r>
    </w:p>
    <w:p>
      <w:pPr>
        <w:numPr>
          <w:ilvl w:val="0"/>
          <w:numId w:val="12"/>
        </w:numPr>
        <w:snapToGrid w:val="0"/>
        <w:spacing w:before="72" w:beforeLines="30" w:after="72" w:afterLines="30" w:line="288" w:lineRule="auto"/>
        <w:jc w:val="both"/>
        <w:rPr>
          <w:rFonts w:hAnsi="Times New Roman" w:eastAsia="宋体"/>
          <w:i/>
          <w:szCs w:val="20"/>
        </w:rPr>
      </w:pPr>
      <w:r>
        <w:rPr>
          <w:rFonts w:hAnsi="Times New Roman" w:eastAsia="宋体"/>
          <w:i/>
          <w:szCs w:val="20"/>
        </w:rPr>
        <w:t xml:space="preserve">Solution 1: </w:t>
      </w:r>
      <w:r>
        <w:rPr>
          <w:rFonts w:hint="eastAsia" w:eastAsia="宋体"/>
          <w:i/>
          <w:szCs w:val="20"/>
        </w:rPr>
        <w:t xml:space="preserve">Do not </w:t>
      </w:r>
      <w:r>
        <w:rPr>
          <w:rFonts w:eastAsia="宋体"/>
          <w:i/>
          <w:szCs w:val="20"/>
        </w:rPr>
        <w:t>support</w:t>
      </w:r>
      <w:r>
        <w:rPr>
          <w:rFonts w:hint="eastAsia" w:eastAsia="宋体"/>
          <w:i/>
          <w:szCs w:val="20"/>
        </w:rPr>
        <w:t xml:space="preserve"> </w:t>
      </w:r>
      <w:r>
        <w:rPr>
          <w:rFonts w:eastAsia="宋体"/>
          <w:i/>
          <w:szCs w:val="20"/>
        </w:rPr>
        <w:t xml:space="preserve">the configuration of </w:t>
      </w:r>
      <w:r>
        <w:rPr>
          <w:rFonts w:hint="eastAsia" w:eastAsia="宋体"/>
          <w:i/>
          <w:szCs w:val="20"/>
        </w:rPr>
        <w:t>TDM scheme</w:t>
      </w:r>
      <w:r>
        <w:rPr>
          <w:rFonts w:hAnsi="Times New Roman" w:eastAsia="宋体"/>
          <w:i/>
          <w:szCs w:val="20"/>
        </w:rPr>
        <w:t>.</w:t>
      </w:r>
    </w:p>
    <w:p>
      <w:pPr>
        <w:numPr>
          <w:ilvl w:val="0"/>
          <w:numId w:val="12"/>
        </w:numPr>
        <w:snapToGrid w:val="0"/>
        <w:spacing w:before="72" w:beforeLines="30" w:after="72" w:afterLines="30" w:line="288" w:lineRule="auto"/>
        <w:jc w:val="both"/>
        <w:rPr>
          <w:rFonts w:hAnsi="Times New Roman" w:eastAsia="宋体"/>
          <w:i/>
          <w:iCs/>
          <w:szCs w:val="20"/>
        </w:rPr>
      </w:pPr>
      <w:r>
        <w:rPr>
          <w:rFonts w:hAnsi="Times New Roman" w:eastAsia="宋体"/>
          <w:i/>
          <w:szCs w:val="20"/>
        </w:rPr>
        <w:t xml:space="preserve">Solution 2: </w:t>
      </w:r>
      <w:r>
        <w:rPr>
          <w:i/>
          <w:iCs/>
        </w:rPr>
        <w:t>I</w:t>
      </w:r>
      <w:r>
        <w:rPr>
          <w:i/>
          <w:iCs/>
          <w:szCs w:val="20"/>
        </w:rPr>
        <w:t xml:space="preserve">ntroduce </w:t>
      </w:r>
      <w:r>
        <w:rPr>
          <w:rFonts w:eastAsia="宋体"/>
          <w:i/>
          <w:iCs/>
          <w:szCs w:val="20"/>
        </w:rPr>
        <w:t xml:space="preserve">a </w:t>
      </w:r>
      <w:r>
        <w:rPr>
          <w:i/>
          <w:iCs/>
          <w:szCs w:val="20"/>
        </w:rPr>
        <w:t>power scaling factor</w:t>
      </w:r>
      <w:r>
        <w:rPr>
          <w:rFonts w:eastAsia="宋体"/>
          <w:i/>
          <w:iCs/>
          <w:szCs w:val="20"/>
        </w:rPr>
        <w:t xml:space="preserve"> </w:t>
      </w:r>
      <m:oMath>
        <m:r>
          <m:rPr/>
          <w:rPr>
            <w:rFonts w:ascii="Cambria Math" w:hAnsi="Cambria Math"/>
            <w:szCs w:val="20"/>
          </w:rPr>
          <m:t>α</m:t>
        </m:r>
      </m:oMath>
      <w:r>
        <w:rPr>
          <w:i/>
          <w:iCs/>
          <w:szCs w:val="20"/>
        </w:rPr>
        <w:t xml:space="preserve"> for the</w:t>
      </w:r>
      <w:r>
        <w:rPr>
          <w:rFonts w:eastAsia="宋体"/>
          <w:i/>
          <w:iCs/>
          <w:szCs w:val="20"/>
        </w:rPr>
        <w:t xml:space="preserve"> </w:t>
      </w:r>
      <w:r>
        <w:rPr>
          <w:i/>
          <w:iCs/>
          <w:szCs w:val="20"/>
        </w:rPr>
        <w:t>SRS transmission power</w:t>
      </w:r>
      <w:r>
        <w:rPr>
          <w:rFonts w:eastAsia="宋体"/>
          <w:i/>
          <w:iCs/>
          <w:szCs w:val="20"/>
        </w:rPr>
        <w:t xml:space="preserve"> </w:t>
      </w:r>
      <m:oMath>
        <m:sSub>
          <m:sSubPr>
            <m:ctrlPr>
              <w:rPr>
                <w:rFonts w:ascii="Cambria Math" w:hAnsi="Cambria Math" w:eastAsiaTheme="minorEastAsia"/>
                <w:i/>
                <w:iCs/>
                <w:szCs w:val="20"/>
                <w:lang w:eastAsia="ko-KR"/>
                <w14:ligatures w14:val="standardContextual"/>
              </w:rPr>
            </m:ctrlPr>
          </m:sSubPr>
          <m:e>
            <m:acc>
              <m:accPr>
                <m:ctrlPr>
                  <w:rPr>
                    <w:rFonts w:ascii="Cambria Math" w:hAnsi="Cambria Math" w:eastAsiaTheme="minorEastAsia"/>
                    <w:i/>
                    <w:iCs/>
                    <w:szCs w:val="20"/>
                    <w:lang w:eastAsia="ko-KR"/>
                    <w14:ligatures w14:val="standardContextual"/>
                  </w:rPr>
                </m:ctrlPr>
              </m:accPr>
              <m:e>
                <m:r>
                  <m:rPr/>
                  <w:rPr>
                    <w:rFonts w:ascii="Cambria Math" w:hAnsi="Cambria Math"/>
                    <w:szCs w:val="20"/>
                  </w:rPr>
                  <m:t>P</m:t>
                </m:r>
                <m:ctrlPr>
                  <w:rPr>
                    <w:rFonts w:ascii="Cambria Math" w:hAnsi="Cambria Math" w:eastAsiaTheme="minorEastAsia"/>
                    <w:i/>
                    <w:iCs/>
                    <w:szCs w:val="20"/>
                    <w:lang w:eastAsia="ko-KR"/>
                    <w14:ligatures w14:val="standardContextual"/>
                  </w:rPr>
                </m:ctrlPr>
              </m:e>
            </m:acc>
            <m:ctrlPr>
              <w:rPr>
                <w:rFonts w:ascii="Cambria Math" w:hAnsi="Cambria Math" w:eastAsiaTheme="minorEastAsia"/>
                <w:i/>
                <w:iCs/>
                <w:szCs w:val="20"/>
                <w:lang w:eastAsia="ko-KR"/>
                <w14:ligatures w14:val="standardContextual"/>
              </w:rPr>
            </m:ctrlPr>
          </m:e>
          <m:sub>
            <m:r>
              <m:rPr>
                <m:nor/>
              </m:rPr>
              <w:rPr>
                <w:rFonts w:ascii="Cambria Math" w:hAnsi="Cambria Math"/>
                <w:i/>
                <w:iCs/>
                <w:szCs w:val="20"/>
              </w:rPr>
              <m:t>SRS</m:t>
            </m:r>
            <m:ctrlPr>
              <w:rPr>
                <w:rFonts w:ascii="Cambria Math" w:hAnsi="Cambria Math" w:eastAsiaTheme="minorEastAsia"/>
                <w:i/>
                <w:iCs/>
                <w:szCs w:val="20"/>
                <w:lang w:eastAsia="ko-KR"/>
                <w14:ligatures w14:val="standardContextual"/>
              </w:rPr>
            </m:ctrlPr>
          </m:sub>
        </m:sSub>
      </m:oMath>
      <w:r>
        <w:rPr>
          <w:rFonts w:hAnsi="Cambria Math" w:eastAsiaTheme="minorEastAsia"/>
          <w:i/>
          <w:iCs/>
          <w:szCs w:val="20"/>
          <w14:ligatures w14:val="standardContextual"/>
        </w:rPr>
        <w:t>,</w:t>
      </w:r>
      <w:r>
        <w:rPr>
          <w:rFonts w:hint="eastAsia" w:hAnsi="Cambria Math" w:eastAsiaTheme="minorEastAsia"/>
          <w:i/>
          <w:iCs/>
          <w:szCs w:val="20"/>
          <w:lang w:val="en-US" w:eastAsia="zh-CN"/>
          <w14:ligatures w14:val="standardContextual"/>
        </w:rPr>
        <w:t xml:space="preserve"> i.e., </w:t>
      </w:r>
      <m:oMath>
        <m:sSub>
          <m:sSubPr>
            <m:ctrlPr>
              <w:rPr>
                <w:rFonts w:ascii="Cambria Math" w:hAnsi="Cambria Math" w:eastAsiaTheme="minorEastAsia"/>
                <w:szCs w:val="20"/>
                <w:lang w:eastAsia="ko-KR"/>
                <w14:ligatures w14:val="standardContextual"/>
              </w:rPr>
            </m:ctrlPr>
          </m:sSubPr>
          <m:e>
            <m:acc>
              <m:accPr>
                <m:ctrlPr>
                  <w:rPr>
                    <w:rFonts w:ascii="Cambria Math" w:hAnsi="Cambria Math" w:eastAsiaTheme="minorEastAsia"/>
                    <w:szCs w:val="20"/>
                    <w:lang w:eastAsia="ko-KR"/>
                    <w14:ligatures w14:val="standardContextual"/>
                  </w:rPr>
                </m:ctrlPr>
              </m:accPr>
              <m:e>
                <m:r>
                  <m:rPr/>
                  <w:rPr>
                    <w:rFonts w:hint="default" w:ascii="Cambria Math" w:hAnsi="Cambria Math"/>
                    <w:szCs w:val="20"/>
                  </w:rPr>
                  <m:t>P</m:t>
                </m:r>
                <m:ctrlPr>
                  <w:rPr>
                    <w:rFonts w:ascii="Cambria Math" w:hAnsi="Cambria Math" w:eastAsiaTheme="minorEastAsia"/>
                    <w:szCs w:val="20"/>
                    <w:lang w:eastAsia="ko-KR"/>
                    <w14:ligatures w14:val="standardContextual"/>
                  </w:rPr>
                </m:ctrlPr>
              </m:e>
            </m:acc>
            <m:ctrlPr>
              <w:rPr>
                <w:rFonts w:ascii="Cambria Math" w:hAnsi="Cambria Math" w:eastAsiaTheme="minorEastAsia"/>
                <w:szCs w:val="20"/>
                <w:lang w:eastAsia="ko-KR"/>
                <w14:ligatures w14:val="standardContextual"/>
              </w:rPr>
            </m:ctrlPr>
          </m:e>
          <m:sub>
            <m:r>
              <m:rPr>
                <m:nor/>
                <m:sty m:val="p"/>
              </m:rPr>
              <w:rPr>
                <w:rFonts w:ascii="Cambria Math" w:hAnsi="Cambria Math"/>
                <w:b w:val="0"/>
                <w:i w:val="0"/>
                <w:szCs w:val="20"/>
              </w:rPr>
              <m:t>SRS</m:t>
            </m:r>
            <m:r>
              <m:rPr>
                <m:nor/>
                <m:sty m:val="p"/>
              </m:rPr>
              <w:rPr>
                <w:rFonts w:hint="default" w:ascii="Cambria Math" w:hAnsi="Cambria Math" w:eastAsia="宋体"/>
                <w:b w:val="0"/>
                <w:i w:val="0"/>
                <w:szCs w:val="20"/>
                <w:lang w:val="en-US" w:eastAsia="zh-CN"/>
              </w:rPr>
              <m:t>,TDM</m:t>
            </m:r>
            <m:ctrlPr>
              <w:rPr>
                <w:rFonts w:ascii="Cambria Math" w:hAnsi="Cambria Math" w:eastAsiaTheme="minorEastAsia"/>
                <w:szCs w:val="20"/>
                <w:lang w:eastAsia="ko-KR"/>
                <w14:ligatures w14:val="standardContextual"/>
              </w:rPr>
            </m:ctrlPr>
          </m:sub>
        </m:sSub>
        <m:r>
          <m:rPr>
            <m:sty m:val="p"/>
          </m:rPr>
          <w:rPr>
            <w:rFonts w:hint="default" w:ascii="Cambria Math" w:hAnsi="Cambria Math" w:eastAsiaTheme="minorEastAsia"/>
            <w:szCs w:val="20"/>
            <w:lang w:val="en-US" w:eastAsia="zh-CN"/>
            <w14:ligatures w14:val="standardContextual"/>
          </w:rPr>
          <m:t>=</m:t>
        </m:r>
        <m:r>
          <m:rPr/>
          <w:rPr>
            <w:rFonts w:ascii="Cambria Math" w:hAnsi="Cambria Math"/>
            <w:szCs w:val="20"/>
          </w:rPr>
          <m:t>α</m:t>
        </m:r>
        <m:sSub>
          <m:sSubPr>
            <m:ctrlPr>
              <w:rPr>
                <w:rFonts w:ascii="Cambria Math" w:hAnsi="Cambria Math" w:eastAsiaTheme="minorEastAsia"/>
                <w:szCs w:val="20"/>
                <w:lang w:eastAsia="ko-KR"/>
                <w14:ligatures w14:val="standardContextual"/>
              </w:rPr>
            </m:ctrlPr>
          </m:sSubPr>
          <m:e>
            <m:acc>
              <m:accPr>
                <m:ctrlPr>
                  <w:rPr>
                    <w:rFonts w:ascii="Cambria Math" w:hAnsi="Cambria Math" w:eastAsiaTheme="minorEastAsia"/>
                    <w:szCs w:val="20"/>
                    <w:lang w:eastAsia="ko-KR"/>
                    <w14:ligatures w14:val="standardContextual"/>
                  </w:rPr>
                </m:ctrlPr>
              </m:accPr>
              <m:e>
                <m:r>
                  <m:rPr/>
                  <w:rPr>
                    <w:rFonts w:hint="default" w:ascii="Cambria Math" w:hAnsi="Cambria Math"/>
                    <w:szCs w:val="20"/>
                  </w:rPr>
                  <m:t>P</m:t>
                </m:r>
                <m:ctrlPr>
                  <w:rPr>
                    <w:rFonts w:ascii="Cambria Math" w:hAnsi="Cambria Math" w:eastAsiaTheme="minorEastAsia"/>
                    <w:szCs w:val="20"/>
                    <w:lang w:eastAsia="ko-KR"/>
                    <w14:ligatures w14:val="standardContextual"/>
                  </w:rPr>
                </m:ctrlPr>
              </m:e>
            </m:acc>
            <m:ctrlPr>
              <w:rPr>
                <w:rFonts w:ascii="Cambria Math" w:hAnsi="Cambria Math" w:eastAsiaTheme="minorEastAsia"/>
                <w:szCs w:val="20"/>
                <w:lang w:eastAsia="ko-KR"/>
                <w14:ligatures w14:val="standardContextual"/>
              </w:rPr>
            </m:ctrlPr>
          </m:e>
          <m:sub>
            <m:r>
              <m:rPr>
                <m:nor/>
                <m:sty m:val="p"/>
              </m:rPr>
              <w:rPr>
                <w:rFonts w:ascii="Cambria Math" w:hAnsi="Cambria Math"/>
                <w:b w:val="0"/>
                <w:i w:val="0"/>
                <w:szCs w:val="20"/>
              </w:rPr>
              <m:t>SRS</m:t>
            </m:r>
            <m:ctrlPr>
              <w:rPr>
                <w:rFonts w:ascii="Cambria Math" w:hAnsi="Cambria Math" w:eastAsiaTheme="minorEastAsia"/>
                <w:szCs w:val="20"/>
                <w:lang w:eastAsia="ko-KR"/>
                <w14:ligatures w14:val="standardContextual"/>
              </w:rPr>
            </m:ctrlPr>
          </m:sub>
        </m:sSub>
      </m:oMath>
      <w:r>
        <w:rPr>
          <w:rFonts w:hint="eastAsia" w:hAnsi="Cambria Math" w:eastAsiaTheme="minorEastAsia"/>
          <w:i/>
          <w:szCs w:val="20"/>
          <w:lang w:val="en-US" w:eastAsia="zh-CN"/>
          <w14:ligatures w14:val="standardContextual"/>
        </w:rPr>
        <w:t>,</w:t>
      </w:r>
      <w:r>
        <w:rPr>
          <w:rFonts w:hAnsi="Cambria Math" w:eastAsiaTheme="minorEastAsia"/>
          <w:i/>
          <w:iCs/>
          <w:szCs w:val="20"/>
          <w14:ligatures w14:val="standardContextual"/>
        </w:rPr>
        <w:t xml:space="preserve"> and keep current </w:t>
      </w:r>
      <w:r>
        <w:rPr>
          <w:i/>
          <w:iCs/>
        </w:rPr>
        <w:t>P</w:t>
      </w:r>
      <w:r>
        <w:rPr>
          <w:i/>
          <w:iCs/>
          <w:vertAlign w:val="subscript"/>
        </w:rPr>
        <w:t>CMAX</w:t>
      </w:r>
      <w:r>
        <w:rPr>
          <w:rFonts w:eastAsia="宋体"/>
          <w:i/>
          <w:iCs/>
          <w:szCs w:val="20"/>
        </w:rPr>
        <w:t>.</w:t>
      </w:r>
    </w:p>
    <w:p>
      <w:pPr>
        <w:numPr>
          <w:ilvl w:val="0"/>
          <w:numId w:val="12"/>
        </w:numPr>
        <w:snapToGrid w:val="0"/>
        <w:spacing w:before="72" w:beforeLines="30" w:after="72" w:afterLines="30" w:line="288" w:lineRule="auto"/>
        <w:jc w:val="both"/>
        <w:rPr>
          <w:rFonts w:hAnsi="Times New Roman" w:eastAsia="宋体"/>
          <w:i/>
          <w:szCs w:val="20"/>
        </w:rPr>
      </w:pPr>
      <w:r>
        <w:rPr>
          <w:rFonts w:hAnsi="Times New Roman" w:eastAsia="宋体"/>
          <w:i/>
          <w:szCs w:val="20"/>
        </w:rPr>
        <w:t xml:space="preserve">Solution 3: </w:t>
      </w:r>
      <w:r>
        <w:rPr>
          <w:i/>
          <w:iCs/>
        </w:rPr>
        <w:t>I</w:t>
      </w:r>
      <w:r>
        <w:rPr>
          <w:i/>
          <w:iCs/>
          <w:szCs w:val="20"/>
        </w:rPr>
        <w:t xml:space="preserve">ntroduce </w:t>
      </w:r>
      <w:r>
        <w:rPr>
          <w:rFonts w:eastAsia="宋体"/>
          <w:i/>
          <w:iCs/>
          <w:szCs w:val="20"/>
        </w:rPr>
        <w:t xml:space="preserve">a power </w:t>
      </w:r>
      <w:r>
        <w:rPr>
          <w:i/>
          <w:iCs/>
          <w:szCs w:val="20"/>
        </w:rPr>
        <w:t xml:space="preserve">scaling factor </w:t>
      </w:r>
      <m:oMath>
        <m:r>
          <m:rPr/>
          <w:rPr>
            <w:rFonts w:ascii="Cambria Math" w:hAnsi="Cambria Math"/>
            <w:szCs w:val="20"/>
          </w:rPr>
          <m:t>α</m:t>
        </m:r>
      </m:oMath>
      <w:r>
        <w:rPr>
          <w:rFonts w:hAnsi="Cambria Math" w:eastAsia="宋体"/>
          <w:i/>
          <w:iCs/>
          <w:szCs w:val="20"/>
        </w:rPr>
        <w:t xml:space="preserve"> </w:t>
      </w:r>
      <w:r>
        <w:rPr>
          <w:i/>
          <w:iCs/>
          <w:szCs w:val="20"/>
        </w:rPr>
        <w:t>for</w:t>
      </w:r>
      <w:r>
        <w:rPr>
          <w:rFonts w:eastAsia="宋体"/>
          <w:i/>
          <w:iCs/>
          <w:szCs w:val="20"/>
        </w:rPr>
        <w:t xml:space="preserve"> current</w:t>
      </w:r>
      <w:r>
        <w:rPr>
          <w:i/>
          <w:iCs/>
          <w:szCs w:val="20"/>
        </w:rPr>
        <w:t xml:space="preserve"> </w:t>
      </w:r>
      <w:r>
        <w:rPr>
          <w:i/>
          <w:iCs/>
        </w:rPr>
        <w:t>P</w:t>
      </w:r>
      <w:r>
        <w:rPr>
          <w:i/>
          <w:iCs/>
          <w:vertAlign w:val="subscript"/>
        </w:rPr>
        <w:t>CMAX</w:t>
      </w:r>
      <w:r>
        <w:rPr>
          <w:i/>
          <w:iCs/>
        </w:rPr>
        <w:t xml:space="preserve">, i.e., </w:t>
      </w:r>
      <m:oMath>
        <m:sSubSup>
          <m:sSubSupPr>
            <m:ctrlPr>
              <w:rPr>
                <w:rFonts w:ascii="Cambria Math"/>
                <w:i/>
              </w:rPr>
            </m:ctrlPr>
          </m:sSubSupPr>
          <m:e>
            <m:r>
              <m:rPr/>
              <w:rPr>
                <w:rFonts w:hint="default" w:ascii="Cambria Math" w:eastAsia="宋体"/>
                <w:lang w:val="en-US" w:eastAsia="zh-CN"/>
              </w:rPr>
              <m:t>P</m:t>
            </m:r>
            <m:ctrlPr>
              <w:rPr>
                <w:rFonts w:ascii="Cambria Math"/>
                <w:i/>
              </w:rPr>
            </m:ctrlPr>
          </m:e>
          <m:sub>
            <m:r>
              <m:rPr>
                <m:sty m:val="p"/>
              </m:rPr>
              <w:rPr>
                <w:rFonts w:hint="default" w:ascii="Cambria Math" w:hAnsi="Cambria Math" w:eastAsia="宋体"/>
                <w:lang w:val="en-US" w:eastAsia="zh-CN"/>
              </w:rPr>
              <m:t>CMAX</m:t>
            </m:r>
            <m:ctrlPr>
              <w:rPr>
                <w:rFonts w:ascii="Cambria Math"/>
                <w:i/>
              </w:rPr>
            </m:ctrlPr>
          </m:sub>
          <m:sup>
            <m:r>
              <m:rPr>
                <m:sty m:val="p"/>
              </m:rPr>
              <w:rPr>
                <w:rFonts w:hint="default" w:ascii="Cambria Math" w:hAnsi="Cambria Math" w:eastAsia="宋体"/>
                <w:lang w:val="en-US" w:eastAsia="zh-CN"/>
              </w:rPr>
              <m:t>SRS</m:t>
            </m:r>
            <m:ctrlPr>
              <w:rPr>
                <w:rFonts w:ascii="Cambria Math"/>
                <w:i/>
              </w:rPr>
            </m:ctrlPr>
          </m:sup>
        </m:sSubSup>
        <m:r>
          <m:rPr/>
          <w:rPr>
            <w:rFonts w:hint="default" w:ascii="Cambria Math" w:hAnsi="Cambria Math" w:eastAsiaTheme="minorEastAsia"/>
            <w:szCs w:val="20"/>
            <w:lang w:val="en-US" w:eastAsia="zh-CN"/>
          </w:rPr>
          <m:t>=</m:t>
        </m:r>
        <m:r>
          <m:rPr/>
          <w:rPr>
            <w:rFonts w:ascii="Cambria Math" w:hAnsi="Cambria Math"/>
            <w:szCs w:val="20"/>
            <w:lang w:val="en-US"/>
          </w:rPr>
          <m:t>α</m:t>
        </m:r>
        <m:sSub>
          <m:sSubPr>
            <m:ctrlPr>
              <w:rPr>
                <w:rFonts w:ascii="Cambria Math" w:hAnsi="Cambria Math"/>
                <w:i/>
                <w:szCs w:val="20"/>
                <w:lang w:val="en-US"/>
              </w:rPr>
            </m:ctrlPr>
          </m:sSubPr>
          <m:e>
            <m:r>
              <m:rPr/>
              <w:rPr>
                <w:rFonts w:hint="default" w:ascii="Cambria Math" w:hAnsi="Cambria Math" w:eastAsia="宋体"/>
                <w:szCs w:val="20"/>
                <w:lang w:val="en-US" w:eastAsia="zh-CN"/>
              </w:rPr>
              <m:t>P</m:t>
            </m:r>
            <m:ctrlPr>
              <w:rPr>
                <w:rFonts w:ascii="Cambria Math" w:hAnsi="Cambria Math"/>
                <w:i/>
                <w:szCs w:val="20"/>
                <w:lang w:val="en-US"/>
              </w:rPr>
            </m:ctrlPr>
          </m:e>
          <m:sub>
            <m:r>
              <m:rPr>
                <m:sty m:val="p"/>
              </m:rPr>
              <w:rPr>
                <w:rFonts w:hint="default" w:ascii="Cambria Math" w:hAnsi="Cambria Math" w:eastAsia="宋体"/>
                <w:szCs w:val="20"/>
                <w:lang w:val="en-US" w:eastAsia="zh-CN"/>
              </w:rPr>
              <m:t>CMAX</m:t>
            </m:r>
            <m:ctrlPr>
              <w:rPr>
                <w:rFonts w:ascii="Cambria Math" w:hAnsi="Cambria Math"/>
                <w:i/>
                <w:szCs w:val="20"/>
                <w:lang w:val="en-US"/>
              </w:rPr>
            </m:ctrlPr>
          </m:sub>
        </m:sSub>
      </m:oMath>
      <w:r>
        <w:rPr>
          <w:rFonts w:eastAsia="宋体"/>
          <w:i/>
          <w:iCs/>
          <w:szCs w:val="20"/>
        </w:rPr>
        <w:t>.</w:t>
      </w:r>
    </w:p>
    <w:p>
      <w:pPr>
        <w:numPr>
          <w:ilvl w:val="0"/>
          <w:numId w:val="12"/>
        </w:numPr>
        <w:snapToGrid w:val="0"/>
        <w:spacing w:before="72" w:beforeLines="30" w:after="72" w:afterLines="30" w:line="288" w:lineRule="auto"/>
        <w:jc w:val="both"/>
        <w:rPr>
          <w:rFonts w:eastAsia="宋体"/>
          <w:i/>
          <w:szCs w:val="20"/>
        </w:rPr>
      </w:pPr>
      <w:r>
        <w:rPr>
          <w:rFonts w:hAnsi="Times New Roman" w:eastAsia="宋体"/>
          <w:i/>
          <w:szCs w:val="20"/>
        </w:rPr>
        <w:t xml:space="preserve">The priorities of these solutions should be: solution </w:t>
      </w:r>
      <w:r>
        <w:rPr>
          <w:rFonts w:hint="eastAsia" w:eastAsia="宋体"/>
          <w:i/>
          <w:szCs w:val="20"/>
        </w:rPr>
        <w:t>3</w:t>
      </w:r>
      <w:r>
        <w:rPr>
          <w:rFonts w:hAnsi="Times New Roman" w:eastAsia="宋体"/>
          <w:i/>
          <w:szCs w:val="20"/>
        </w:rPr>
        <w:t xml:space="preserve"> &gt; solution </w:t>
      </w:r>
      <w:r>
        <w:rPr>
          <w:rFonts w:hint="eastAsia" w:eastAsia="宋体"/>
          <w:i/>
          <w:szCs w:val="20"/>
        </w:rPr>
        <w:t>2</w:t>
      </w:r>
      <w:r>
        <w:rPr>
          <w:rFonts w:hAnsi="Times New Roman" w:eastAsia="宋体"/>
          <w:i/>
          <w:szCs w:val="20"/>
        </w:rPr>
        <w:t xml:space="preserve"> &gt; solution 1.</w:t>
      </w:r>
    </w:p>
    <w:p>
      <w:pPr>
        <w:snapToGrid w:val="0"/>
        <w:spacing w:before="10" w:after="120" w:afterLines="50" w:line="288" w:lineRule="auto"/>
        <w:jc w:val="both"/>
        <w:rPr>
          <w:rFonts w:eastAsia="宋体"/>
          <w:bCs/>
          <w:szCs w:val="20"/>
        </w:rPr>
      </w:pPr>
      <w:r>
        <w:rPr>
          <w:rFonts w:eastAsia="宋体"/>
          <w:b/>
          <w:i/>
          <w:iCs/>
          <w:szCs w:val="20"/>
        </w:rPr>
        <w:t>Proposal 9:</w:t>
      </w:r>
      <w:r>
        <w:rPr>
          <w:rFonts w:eastAsia="宋体"/>
          <w:bCs/>
          <w:i/>
          <w:iCs/>
          <w:szCs w:val="20"/>
        </w:rPr>
        <w:t xml:space="preserve"> </w:t>
      </w:r>
      <w:r>
        <w:rPr>
          <w:i/>
          <w:iCs/>
        </w:rPr>
        <w:t>Regarding power control for TDM SRS</w:t>
      </w:r>
      <w:r>
        <w:t>,</w:t>
      </w:r>
      <w:r>
        <w:rPr>
          <w:i/>
          <w:iCs/>
        </w:rPr>
        <w:t xml:space="preserve"> the following solution 4 should be precluded due to</w:t>
      </w:r>
      <w:r>
        <w:rPr>
          <w:rFonts w:hint="eastAsia"/>
          <w:i/>
          <w:iCs/>
        </w:rPr>
        <w:t xml:space="preserve"> high</w:t>
      </w:r>
      <w:r>
        <w:rPr>
          <w:i/>
          <w:iCs/>
        </w:rPr>
        <w:t xml:space="preserve"> spec complexity</w:t>
      </w:r>
      <w:r>
        <w:rPr>
          <w:rFonts w:hint="eastAsia" w:eastAsia="宋体"/>
          <w:i/>
          <w:iCs/>
          <w:lang w:val="en-US" w:eastAsia="zh-CN"/>
        </w:rPr>
        <w:t>.</w:t>
      </w:r>
    </w:p>
    <w:p>
      <w:pPr>
        <w:numPr>
          <w:ilvl w:val="0"/>
          <w:numId w:val="12"/>
        </w:numPr>
        <w:snapToGrid w:val="0"/>
        <w:spacing w:before="72" w:beforeLines="30" w:after="72" w:afterLines="30" w:line="288" w:lineRule="auto"/>
        <w:jc w:val="both"/>
        <w:rPr>
          <w:rFonts w:hAnsi="Times New Roman" w:eastAsia="宋体"/>
          <w:i/>
          <w:szCs w:val="20"/>
        </w:rPr>
      </w:pPr>
      <w:r>
        <w:rPr>
          <w:rFonts w:hAnsi="Times New Roman" w:eastAsia="宋体"/>
          <w:i/>
          <w:szCs w:val="20"/>
        </w:rPr>
        <w:t xml:space="preserve">Solution 4: Define a new maximum transmission power for TDM SRS (e.g., </w:t>
      </w:r>
      <m:oMath>
        <m:sSubSup>
          <m:sSubSupPr>
            <m:ctrlPr>
              <w:rPr>
                <w:rFonts w:ascii="Cambria Math" w:hAnsi="Cambria Math" w:eastAsia="宋体"/>
                <w:i/>
                <w:szCs w:val="20"/>
              </w:rPr>
            </m:ctrlPr>
          </m:sSubSupPr>
          <m:e>
            <m:r>
              <m:rPr/>
              <w:rPr>
                <w:rFonts w:ascii="Cambria Math" w:hAnsi="Cambria Math" w:eastAsia="宋体"/>
                <w:szCs w:val="20"/>
              </w:rPr>
              <m:t>P</m:t>
            </m:r>
            <m:ctrlPr>
              <w:rPr>
                <w:rFonts w:ascii="Cambria Math" w:hAnsi="Cambria Math" w:eastAsia="宋体"/>
                <w:i/>
                <w:szCs w:val="20"/>
              </w:rPr>
            </m:ctrlPr>
          </m:e>
          <m:sub>
            <m:r>
              <m:rPr/>
              <w:rPr>
                <w:rFonts w:ascii="Cambria Math" w:hAnsi="Cambria Math" w:eastAsia="宋体"/>
                <w:szCs w:val="20"/>
              </w:rPr>
              <m:t>CMAX</m:t>
            </m:r>
            <m:ctrlPr>
              <w:rPr>
                <w:rFonts w:ascii="Cambria Math" w:hAnsi="Cambria Math" w:eastAsia="宋体"/>
                <w:i/>
                <w:szCs w:val="20"/>
              </w:rPr>
            </m:ctrlPr>
          </m:sub>
          <m:sup>
            <m:r>
              <m:rPr/>
              <w:rPr>
                <w:rFonts w:ascii="Cambria Math" w:hAnsi="Cambria Math" w:eastAsia="宋体"/>
                <w:szCs w:val="20"/>
              </w:rPr>
              <m:t>SRS</m:t>
            </m:r>
            <m:ctrlPr>
              <w:rPr>
                <w:rFonts w:ascii="Cambria Math" w:hAnsi="Cambria Math" w:eastAsia="宋体"/>
                <w:i/>
                <w:szCs w:val="20"/>
              </w:rPr>
            </m:ctrlPr>
          </m:sup>
        </m:sSubSup>
      </m:oMath>
      <w:r>
        <w:rPr>
          <w:rFonts w:hAnsi="Times New Roman" w:eastAsia="宋体"/>
          <w:i/>
          <w:szCs w:val="20"/>
        </w:rPr>
        <w:t xml:space="preserve">). </w:t>
      </w:r>
    </w:p>
    <w:p>
      <w:pPr>
        <w:snapToGrid w:val="0"/>
        <w:spacing w:before="10" w:after="120" w:afterLines="50" w:line="288" w:lineRule="auto"/>
        <w:jc w:val="both"/>
        <w:rPr>
          <w:rFonts w:eastAsia="宋体"/>
          <w:bCs/>
          <w:i/>
          <w:iCs/>
          <w:szCs w:val="20"/>
        </w:rPr>
      </w:pPr>
      <w:r>
        <w:rPr>
          <w:rFonts w:eastAsia="宋体"/>
          <w:b/>
          <w:i/>
          <w:iCs/>
          <w:szCs w:val="20"/>
        </w:rPr>
        <w:t>Proposal 10:</w:t>
      </w:r>
      <w:r>
        <w:rPr>
          <w:rFonts w:eastAsia="宋体"/>
          <w:bCs/>
          <w:i/>
          <w:iCs/>
          <w:szCs w:val="20"/>
        </w:rPr>
        <w:t xml:space="preserve"> </w:t>
      </w:r>
      <w:r>
        <w:rPr>
          <w:i/>
          <w:iCs/>
          <w:szCs w:val="20"/>
        </w:rPr>
        <w:t>Regarding power control for TDM SRS</w:t>
      </w:r>
      <w:r>
        <w:rPr>
          <w:szCs w:val="20"/>
        </w:rPr>
        <w:t>,</w:t>
      </w:r>
      <w:r>
        <w:rPr>
          <w:i/>
          <w:iCs/>
          <w:szCs w:val="20"/>
        </w:rPr>
        <w:t xml:space="preserve"> </w:t>
      </w:r>
      <w:r>
        <w:rPr>
          <w:rFonts w:hint="eastAsia" w:eastAsia="宋体"/>
          <w:i/>
          <w:iCs/>
          <w:szCs w:val="20"/>
          <w:lang w:val="en-US" w:eastAsia="zh-CN"/>
        </w:rPr>
        <w:t>if one of solutions 2~4 is adopted, we prefer to allow different SRS transmission power across the m TDMed symbols when it is applicable</w:t>
      </w:r>
      <w:r>
        <w:rPr>
          <w:rFonts w:eastAsia="宋体"/>
          <w:i/>
          <w:iCs/>
          <w:szCs w:val="20"/>
        </w:rPr>
        <w:t xml:space="preserve">. </w:t>
      </w:r>
    </w:p>
    <w:p>
      <w:pPr>
        <w:snapToGrid w:val="0"/>
        <w:spacing w:before="72" w:beforeLines="30" w:after="72" w:afterLines="30" w:line="288" w:lineRule="auto"/>
        <w:jc w:val="both"/>
        <w:rPr>
          <w:rFonts w:eastAsia="宋体"/>
          <w:i/>
          <w:iCs/>
        </w:rPr>
      </w:pPr>
      <w:r>
        <w:rPr>
          <w:rFonts w:eastAsia="宋体"/>
          <w:b/>
          <w:bCs/>
          <w:i/>
          <w:iCs/>
        </w:rPr>
        <w:t>Proposal 11:</w:t>
      </w:r>
      <w:r>
        <w:rPr>
          <w:rFonts w:eastAsia="宋体"/>
        </w:rPr>
        <w:t xml:space="preserve"> </w:t>
      </w:r>
      <w:r>
        <w:rPr>
          <w:rFonts w:hint="eastAsia" w:eastAsia="宋体"/>
          <w:i/>
          <w:iCs/>
          <w:lang w:val="en-US" w:eastAsia="zh-CN"/>
        </w:rPr>
        <w:t>Regarding collision handling for TDM SRS, each of the TDMed symbols should be considered dropped or transmitted independently</w:t>
      </w:r>
      <w:r>
        <w:rPr>
          <w:rFonts w:eastAsia="宋体"/>
          <w:i/>
          <w:iCs/>
        </w:rPr>
        <w:t>.</w:t>
      </w:r>
    </w:p>
    <w:p>
      <w:pPr>
        <w:snapToGrid w:val="0"/>
        <w:spacing w:before="72" w:beforeLines="30" w:after="72" w:afterLines="30" w:line="288" w:lineRule="auto"/>
        <w:jc w:val="both"/>
        <w:rPr>
          <w:rStyle w:val="27"/>
          <w:rFonts w:eastAsia="宋体"/>
          <w:i/>
          <w:iCs/>
          <w:szCs w:val="20"/>
        </w:rPr>
      </w:pPr>
      <w:r>
        <w:rPr>
          <w:rFonts w:eastAsia="宋体"/>
          <w:b/>
          <w:bCs/>
          <w:i/>
          <w:iCs/>
        </w:rPr>
        <w:t xml:space="preserve">Proposal 12: </w:t>
      </w:r>
      <w:r>
        <w:rPr>
          <w:rFonts w:hint="eastAsia" w:eastAsia="宋体"/>
          <w:b w:val="0"/>
          <w:bCs w:val="0"/>
          <w:i/>
          <w:iCs/>
          <w:lang w:val="en-US" w:eastAsia="zh-CN"/>
        </w:rPr>
        <w:t>Regarding collision handling for TDM SRS, c</w:t>
      </w:r>
      <w:r>
        <w:rPr>
          <w:rFonts w:eastAsia="宋体"/>
          <w:i/>
          <w:iCs/>
        </w:rPr>
        <w:t>hanging the transmission order of the subsets of ports for different SRS transmission occasions should NOT be supported.</w:t>
      </w:r>
      <w:bookmarkStart w:id="7" w:name="_GoBack"/>
      <w:bookmarkEnd w:id="7"/>
    </w:p>
    <w:p>
      <w:pPr>
        <w:numPr>
          <w:ilvl w:val="0"/>
          <w:numId w:val="9"/>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eastAsia="宋体"/>
          <w:b/>
          <w:sz w:val="28"/>
          <w:szCs w:val="28"/>
        </w:rPr>
        <w:t>References</w:t>
      </w:r>
    </w:p>
    <w:p>
      <w:pPr>
        <w:pStyle w:val="73"/>
        <w:numPr>
          <w:ilvl w:val="0"/>
          <w:numId w:val="14"/>
        </w:numPr>
        <w:snapToGrid w:val="0"/>
        <w:spacing w:before="120" w:beforeLines="50" w:after="120" w:afterLines="50" w:line="288" w:lineRule="auto"/>
        <w:rPr>
          <w:bCs/>
          <w:sz w:val="20"/>
          <w:szCs w:val="20"/>
        </w:rPr>
      </w:pPr>
      <w:r>
        <w:rPr>
          <w:bCs/>
          <w:sz w:val="20"/>
          <w:szCs w:val="20"/>
        </w:rPr>
        <w:t>Chair’s note RAN1#112b-e</w:t>
      </w:r>
    </w:p>
    <w:p>
      <w:pPr>
        <w:pStyle w:val="73"/>
        <w:numPr>
          <w:ilvl w:val="0"/>
          <w:numId w:val="14"/>
        </w:numPr>
        <w:snapToGrid w:val="0"/>
        <w:spacing w:before="120" w:beforeLines="50" w:after="120" w:afterLines="50" w:line="288" w:lineRule="auto"/>
        <w:rPr>
          <w:bCs/>
          <w:sz w:val="20"/>
          <w:szCs w:val="20"/>
        </w:rPr>
      </w:pPr>
      <w:r>
        <w:rPr>
          <w:bCs/>
          <w:sz w:val="20"/>
          <w:szCs w:val="20"/>
        </w:rPr>
        <w:t>Chair's notes RAN1#112</w:t>
      </w:r>
    </w:p>
    <w:p>
      <w:pPr>
        <w:pStyle w:val="73"/>
        <w:numPr>
          <w:ilvl w:val="0"/>
          <w:numId w:val="14"/>
        </w:numPr>
        <w:snapToGrid w:val="0"/>
        <w:spacing w:before="120" w:beforeLines="50" w:after="120" w:afterLines="50" w:line="288" w:lineRule="auto"/>
        <w:rPr>
          <w:bCs/>
          <w:sz w:val="20"/>
          <w:szCs w:val="20"/>
        </w:rPr>
      </w:pPr>
      <w:r>
        <w:rPr>
          <w:bCs/>
          <w:sz w:val="20"/>
          <w:szCs w:val="20"/>
        </w:rPr>
        <w:t>Chair's notes RAN1#111</w:t>
      </w:r>
    </w:p>
    <w:p>
      <w:pPr>
        <w:pStyle w:val="73"/>
        <w:numPr>
          <w:ilvl w:val="0"/>
          <w:numId w:val="14"/>
        </w:numPr>
        <w:snapToGrid w:val="0"/>
        <w:spacing w:before="120" w:beforeLines="50" w:after="120" w:afterLines="50" w:line="288" w:lineRule="auto"/>
        <w:rPr>
          <w:bCs/>
          <w:sz w:val="20"/>
          <w:szCs w:val="20"/>
        </w:rPr>
      </w:pPr>
      <w:r>
        <w:rPr>
          <w:bCs/>
          <w:sz w:val="20"/>
          <w:szCs w:val="20"/>
        </w:rPr>
        <w:t>Chair's notes RAN1#110b-e</w:t>
      </w:r>
    </w:p>
    <w:p>
      <w:pPr>
        <w:pStyle w:val="73"/>
        <w:numPr>
          <w:ilvl w:val="0"/>
          <w:numId w:val="14"/>
        </w:numPr>
        <w:snapToGrid w:val="0"/>
        <w:spacing w:before="120" w:beforeLines="50" w:after="120" w:afterLines="50" w:line="288" w:lineRule="auto"/>
        <w:rPr>
          <w:bCs/>
          <w:sz w:val="20"/>
          <w:szCs w:val="20"/>
        </w:rPr>
      </w:pPr>
      <w:r>
        <w:rPr>
          <w:bCs/>
          <w:sz w:val="20"/>
          <w:szCs w:val="20"/>
        </w:rPr>
        <w:t>Chair's notes RAN1#110</w:t>
      </w:r>
    </w:p>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7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4">
    <w:nsid w:val="32E43E99"/>
    <w:multiLevelType w:val="multilevel"/>
    <w:tmpl w:val="32E43E99"/>
    <w:lvl w:ilvl="0" w:tentative="0">
      <w:start w:val="1"/>
      <w:numFmt w:val="bullet"/>
      <w:lvlText w:val="−"/>
      <w:lvlJc w:val="left"/>
      <w:pPr>
        <w:ind w:left="840" w:hanging="420"/>
      </w:pPr>
      <w:rPr>
        <w:rFonts w:hint="default" w:ascii="Times New Roman" w:hAnsi="Times New Roman" w:cs="Times New Roman"/>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5">
    <w:nsid w:val="42F62139"/>
    <w:multiLevelType w:val="multilevel"/>
    <w:tmpl w:val="42F62139"/>
    <w:lvl w:ilvl="0" w:tentative="0">
      <w:start w:val="2"/>
      <w:numFmt w:val="bullet"/>
      <w:pStyle w:val="125"/>
      <w:lvlText w:val="-"/>
      <w:lvlJc w:val="left"/>
      <w:pPr>
        <w:ind w:left="1440" w:hanging="864"/>
      </w:pPr>
      <w:rPr>
        <w:rFonts w:hint="default" w:ascii="Times New Roman" w:hAnsi="Times New Roman" w:eastAsia="等线" w:cs="Times New Roman"/>
      </w:rPr>
    </w:lvl>
    <w:lvl w:ilvl="1" w:tentative="0">
      <w:start w:val="1"/>
      <w:numFmt w:val="bullet"/>
      <w:lvlText w:val="o"/>
      <w:lvlJc w:val="left"/>
      <w:pPr>
        <w:ind w:left="1440" w:hanging="600"/>
      </w:pPr>
      <w:rPr>
        <w:rFonts w:hint="default" w:ascii="Courier New" w:hAnsi="Courier New" w:cs="Times New Roman"/>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6">
    <w:nsid w:val="442163F9"/>
    <w:multiLevelType w:val="multilevel"/>
    <w:tmpl w:val="442163F9"/>
    <w:lvl w:ilvl="0" w:tentative="0">
      <w:start w:val="1"/>
      <w:numFmt w:val="bullet"/>
      <w:lvlText w:val="-"/>
      <w:lvlJc w:val="left"/>
      <w:pPr>
        <w:ind w:left="108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96433A9"/>
    <w:multiLevelType w:val="multilevel"/>
    <w:tmpl w:val="496433A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8">
    <w:nsid w:val="49EE6C6E"/>
    <w:multiLevelType w:val="multilevel"/>
    <w:tmpl w:val="49EE6C6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A55685D"/>
    <w:multiLevelType w:val="singleLevel"/>
    <w:tmpl w:val="4A55685D"/>
    <w:lvl w:ilvl="0" w:tentative="0">
      <w:start w:val="1"/>
      <w:numFmt w:val="bullet"/>
      <w:pStyle w:val="122"/>
      <w:lvlText w:val=""/>
      <w:lvlJc w:val="left"/>
      <w:pPr>
        <w:tabs>
          <w:tab w:val="left" w:pos="992"/>
        </w:tabs>
        <w:ind w:left="992" w:hanging="425"/>
      </w:pPr>
      <w:rPr>
        <w:rFonts w:hint="default" w:ascii="Symbol" w:hAnsi="Symbol"/>
      </w:rPr>
    </w:lvl>
  </w:abstractNum>
  <w:abstractNum w:abstractNumId="10">
    <w:nsid w:val="5E93823A"/>
    <w:multiLevelType w:val="singleLevel"/>
    <w:tmpl w:val="5E93823A"/>
    <w:lvl w:ilvl="0" w:tentative="0">
      <w:start w:val="1"/>
      <w:numFmt w:val="decimal"/>
      <w:suff w:val="space"/>
      <w:lvlText w:val="[%1]"/>
      <w:lvlJc w:val="left"/>
    </w:lvl>
  </w:abstractNum>
  <w:abstractNum w:abstractNumId="11">
    <w:nsid w:val="5F1912B1"/>
    <w:multiLevelType w:val="multilevel"/>
    <w:tmpl w:val="5F1912B1"/>
    <w:lvl w:ilvl="0" w:tentative="0">
      <w:start w:val="1"/>
      <w:numFmt w:val="bullet"/>
      <w:pStyle w:val="126"/>
      <w:lvlText w:val=""/>
      <w:lvlJc w:val="left"/>
      <w:pPr>
        <w:ind w:left="502"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0146DC0"/>
    <w:multiLevelType w:val="multilevel"/>
    <w:tmpl w:val="70146DC0"/>
    <w:lvl w:ilvl="0" w:tentative="0">
      <w:start w:val="1"/>
      <w:numFmt w:val="bullet"/>
      <w:pStyle w:val="11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 w:numId="3">
    <w:abstractNumId w:val="13"/>
  </w:num>
  <w:num w:numId="4">
    <w:abstractNumId w:val="2"/>
  </w:num>
  <w:num w:numId="5">
    <w:abstractNumId w:val="12"/>
  </w:num>
  <w:num w:numId="6">
    <w:abstractNumId w:val="9"/>
  </w:num>
  <w:num w:numId="7">
    <w:abstractNumId w:val="5"/>
  </w:num>
  <w:num w:numId="8">
    <w:abstractNumId w:val="11"/>
  </w:num>
  <w:num w:numId="9">
    <w:abstractNumId w:val="3"/>
  </w:num>
  <w:num w:numId="10">
    <w:abstractNumId w:val="8"/>
  </w:num>
  <w:num w:numId="11">
    <w:abstractNumId w:val="6"/>
  </w:num>
  <w:num w:numId="12">
    <w:abstractNumId w:val="4"/>
  </w:num>
  <w:num w:numId="13">
    <w:abstractNumId w:val="7"/>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trackRevisions w:val="1"/>
  <w:documentProtection w:enforcement="0"/>
  <w:defaultTabStop w:val="420"/>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3C1"/>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1FC"/>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69"/>
    <w:rsid w:val="00010A7B"/>
    <w:rsid w:val="00010AF9"/>
    <w:rsid w:val="00010F90"/>
    <w:rsid w:val="000114F8"/>
    <w:rsid w:val="00011890"/>
    <w:rsid w:val="000118E9"/>
    <w:rsid w:val="00011BB4"/>
    <w:rsid w:val="00011C8C"/>
    <w:rsid w:val="00011CE0"/>
    <w:rsid w:val="00011EA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574E"/>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18"/>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B9E"/>
    <w:rsid w:val="00084F2B"/>
    <w:rsid w:val="0008525F"/>
    <w:rsid w:val="00085B0D"/>
    <w:rsid w:val="00085B28"/>
    <w:rsid w:val="00085CA5"/>
    <w:rsid w:val="00086248"/>
    <w:rsid w:val="000864DC"/>
    <w:rsid w:val="00086793"/>
    <w:rsid w:val="000867CC"/>
    <w:rsid w:val="00086C0D"/>
    <w:rsid w:val="000871F4"/>
    <w:rsid w:val="00087473"/>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6BF"/>
    <w:rsid w:val="000B3883"/>
    <w:rsid w:val="000B3B87"/>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5E94"/>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69C2"/>
    <w:rsid w:val="000D744C"/>
    <w:rsid w:val="000D7664"/>
    <w:rsid w:val="000D7671"/>
    <w:rsid w:val="000D76A7"/>
    <w:rsid w:val="000D7762"/>
    <w:rsid w:val="000D799C"/>
    <w:rsid w:val="000D7B5A"/>
    <w:rsid w:val="000E0044"/>
    <w:rsid w:val="000E0451"/>
    <w:rsid w:val="000E0908"/>
    <w:rsid w:val="000E0A8F"/>
    <w:rsid w:val="000E0C5D"/>
    <w:rsid w:val="000E0DBB"/>
    <w:rsid w:val="000E0E99"/>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6D2"/>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057"/>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AC"/>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1B73"/>
    <w:rsid w:val="001421E2"/>
    <w:rsid w:val="00142807"/>
    <w:rsid w:val="00142923"/>
    <w:rsid w:val="00142C07"/>
    <w:rsid w:val="00142F21"/>
    <w:rsid w:val="0014300D"/>
    <w:rsid w:val="0014310C"/>
    <w:rsid w:val="001431BB"/>
    <w:rsid w:val="0014320C"/>
    <w:rsid w:val="00143300"/>
    <w:rsid w:val="00143312"/>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29D"/>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83E"/>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321"/>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28B"/>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884"/>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7C5"/>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E7B20"/>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933"/>
    <w:rsid w:val="001F6A82"/>
    <w:rsid w:val="001F6F9E"/>
    <w:rsid w:val="001F73FA"/>
    <w:rsid w:val="001F7499"/>
    <w:rsid w:val="001F754F"/>
    <w:rsid w:val="001F7ED6"/>
    <w:rsid w:val="002007F6"/>
    <w:rsid w:val="002008F3"/>
    <w:rsid w:val="00200E3F"/>
    <w:rsid w:val="00200E51"/>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4FAB"/>
    <w:rsid w:val="0022511B"/>
    <w:rsid w:val="00225AF6"/>
    <w:rsid w:val="00225BD5"/>
    <w:rsid w:val="002261DD"/>
    <w:rsid w:val="00226A9A"/>
    <w:rsid w:val="00226C2A"/>
    <w:rsid w:val="00226E3F"/>
    <w:rsid w:val="00226E63"/>
    <w:rsid w:val="002271E8"/>
    <w:rsid w:val="002278BF"/>
    <w:rsid w:val="002279DB"/>
    <w:rsid w:val="00227E7E"/>
    <w:rsid w:val="00227EE4"/>
    <w:rsid w:val="00230355"/>
    <w:rsid w:val="002303AF"/>
    <w:rsid w:val="0023067E"/>
    <w:rsid w:val="00230811"/>
    <w:rsid w:val="00230989"/>
    <w:rsid w:val="00230B5E"/>
    <w:rsid w:val="0023174E"/>
    <w:rsid w:val="002318D4"/>
    <w:rsid w:val="00231F98"/>
    <w:rsid w:val="00231FE0"/>
    <w:rsid w:val="0023213B"/>
    <w:rsid w:val="002323E9"/>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7A6"/>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617"/>
    <w:rsid w:val="00244B6B"/>
    <w:rsid w:val="00244CDA"/>
    <w:rsid w:val="002451C4"/>
    <w:rsid w:val="00245210"/>
    <w:rsid w:val="00245FFF"/>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4D"/>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3F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BE"/>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1FCD"/>
    <w:rsid w:val="00292016"/>
    <w:rsid w:val="002922DD"/>
    <w:rsid w:val="00292621"/>
    <w:rsid w:val="002926A8"/>
    <w:rsid w:val="002939E1"/>
    <w:rsid w:val="00293B7C"/>
    <w:rsid w:val="00293C1A"/>
    <w:rsid w:val="00293C3A"/>
    <w:rsid w:val="00294472"/>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40C"/>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B7DAC"/>
    <w:rsid w:val="002C07CA"/>
    <w:rsid w:val="002C0887"/>
    <w:rsid w:val="002C0941"/>
    <w:rsid w:val="002C0962"/>
    <w:rsid w:val="002C0990"/>
    <w:rsid w:val="002C09FD"/>
    <w:rsid w:val="002C102E"/>
    <w:rsid w:val="002C10ED"/>
    <w:rsid w:val="002C1138"/>
    <w:rsid w:val="002C1311"/>
    <w:rsid w:val="002C15B4"/>
    <w:rsid w:val="002C1C6B"/>
    <w:rsid w:val="002C1E7D"/>
    <w:rsid w:val="002C1FB4"/>
    <w:rsid w:val="002C2041"/>
    <w:rsid w:val="002C2349"/>
    <w:rsid w:val="002C2382"/>
    <w:rsid w:val="002C23A0"/>
    <w:rsid w:val="002C278B"/>
    <w:rsid w:val="002C2EBE"/>
    <w:rsid w:val="002C30E1"/>
    <w:rsid w:val="002C31A0"/>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53"/>
    <w:rsid w:val="002D6AD8"/>
    <w:rsid w:val="002D6E3A"/>
    <w:rsid w:val="002D7103"/>
    <w:rsid w:val="002D7DED"/>
    <w:rsid w:val="002D7EB3"/>
    <w:rsid w:val="002D7F12"/>
    <w:rsid w:val="002E01FA"/>
    <w:rsid w:val="002E037C"/>
    <w:rsid w:val="002E04D5"/>
    <w:rsid w:val="002E0C00"/>
    <w:rsid w:val="002E0D1B"/>
    <w:rsid w:val="002E13F9"/>
    <w:rsid w:val="002E1DF7"/>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9D"/>
    <w:rsid w:val="002E52DC"/>
    <w:rsid w:val="002E547F"/>
    <w:rsid w:val="002E5CF5"/>
    <w:rsid w:val="002E62E1"/>
    <w:rsid w:val="002E7018"/>
    <w:rsid w:val="002E7BE9"/>
    <w:rsid w:val="002E7BF2"/>
    <w:rsid w:val="002E7EA2"/>
    <w:rsid w:val="002F049D"/>
    <w:rsid w:val="002F04D4"/>
    <w:rsid w:val="002F0978"/>
    <w:rsid w:val="002F0A42"/>
    <w:rsid w:val="002F0A91"/>
    <w:rsid w:val="002F0DBA"/>
    <w:rsid w:val="002F0DE1"/>
    <w:rsid w:val="002F125B"/>
    <w:rsid w:val="002F17BA"/>
    <w:rsid w:val="002F185A"/>
    <w:rsid w:val="002F18F9"/>
    <w:rsid w:val="002F1ABE"/>
    <w:rsid w:val="002F1C3F"/>
    <w:rsid w:val="002F1C57"/>
    <w:rsid w:val="002F1CC5"/>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105"/>
    <w:rsid w:val="003024D4"/>
    <w:rsid w:val="0030265B"/>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5D7"/>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0F0"/>
    <w:rsid w:val="0033428D"/>
    <w:rsid w:val="003345F3"/>
    <w:rsid w:val="00334BC5"/>
    <w:rsid w:val="00334CE2"/>
    <w:rsid w:val="00334EC0"/>
    <w:rsid w:val="003352A4"/>
    <w:rsid w:val="0033533A"/>
    <w:rsid w:val="00335ABE"/>
    <w:rsid w:val="00335B43"/>
    <w:rsid w:val="00335BA3"/>
    <w:rsid w:val="00335FD2"/>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0F"/>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0B6D"/>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DCD"/>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A6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A7"/>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285"/>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3EB"/>
    <w:rsid w:val="003F0590"/>
    <w:rsid w:val="003F06C1"/>
    <w:rsid w:val="003F08B4"/>
    <w:rsid w:val="003F0ECE"/>
    <w:rsid w:val="003F0FFB"/>
    <w:rsid w:val="003F1167"/>
    <w:rsid w:val="003F12D0"/>
    <w:rsid w:val="003F1AF5"/>
    <w:rsid w:val="003F1CD4"/>
    <w:rsid w:val="003F2118"/>
    <w:rsid w:val="003F2230"/>
    <w:rsid w:val="003F223A"/>
    <w:rsid w:val="003F2627"/>
    <w:rsid w:val="003F267D"/>
    <w:rsid w:val="003F2ED5"/>
    <w:rsid w:val="003F33C4"/>
    <w:rsid w:val="003F3839"/>
    <w:rsid w:val="003F38BD"/>
    <w:rsid w:val="003F38F0"/>
    <w:rsid w:val="003F39DF"/>
    <w:rsid w:val="003F3A2A"/>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3EF9"/>
    <w:rsid w:val="0040403D"/>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B"/>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579"/>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02"/>
    <w:rsid w:val="00453494"/>
    <w:rsid w:val="00453D19"/>
    <w:rsid w:val="00453DD9"/>
    <w:rsid w:val="00454522"/>
    <w:rsid w:val="00454582"/>
    <w:rsid w:val="00454744"/>
    <w:rsid w:val="00455558"/>
    <w:rsid w:val="004555F2"/>
    <w:rsid w:val="00455AFC"/>
    <w:rsid w:val="00455B9C"/>
    <w:rsid w:val="0045611C"/>
    <w:rsid w:val="00456425"/>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A09"/>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769"/>
    <w:rsid w:val="00491BAA"/>
    <w:rsid w:val="00491BCF"/>
    <w:rsid w:val="00491D80"/>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0D7"/>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CBC"/>
    <w:rsid w:val="004B6EFC"/>
    <w:rsid w:val="004B7001"/>
    <w:rsid w:val="004B75CA"/>
    <w:rsid w:val="004B7A21"/>
    <w:rsid w:val="004C01FF"/>
    <w:rsid w:val="004C06C4"/>
    <w:rsid w:val="004C07BB"/>
    <w:rsid w:val="004C07FE"/>
    <w:rsid w:val="004C0D2B"/>
    <w:rsid w:val="004C0DCA"/>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3EAE"/>
    <w:rsid w:val="004E49C6"/>
    <w:rsid w:val="004E4BDD"/>
    <w:rsid w:val="004E4FDD"/>
    <w:rsid w:val="004E52AF"/>
    <w:rsid w:val="004E52D8"/>
    <w:rsid w:val="004E532C"/>
    <w:rsid w:val="004E54B9"/>
    <w:rsid w:val="004E6A7A"/>
    <w:rsid w:val="004E6BC1"/>
    <w:rsid w:val="004E6BF8"/>
    <w:rsid w:val="004E7483"/>
    <w:rsid w:val="004E7563"/>
    <w:rsid w:val="004E7D1F"/>
    <w:rsid w:val="004E7EE3"/>
    <w:rsid w:val="004F00AF"/>
    <w:rsid w:val="004F01DA"/>
    <w:rsid w:val="004F0384"/>
    <w:rsid w:val="004F06EA"/>
    <w:rsid w:val="004F0A5E"/>
    <w:rsid w:val="004F0B9E"/>
    <w:rsid w:val="004F0DAB"/>
    <w:rsid w:val="004F1411"/>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11B"/>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681"/>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026"/>
    <w:rsid w:val="005246D9"/>
    <w:rsid w:val="0052485D"/>
    <w:rsid w:val="00524CB1"/>
    <w:rsid w:val="0052539D"/>
    <w:rsid w:val="00525461"/>
    <w:rsid w:val="005255A8"/>
    <w:rsid w:val="005258B9"/>
    <w:rsid w:val="00526027"/>
    <w:rsid w:val="005263E4"/>
    <w:rsid w:val="00526709"/>
    <w:rsid w:val="005267C2"/>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57"/>
    <w:rsid w:val="00531C9F"/>
    <w:rsid w:val="00532159"/>
    <w:rsid w:val="00532205"/>
    <w:rsid w:val="00532474"/>
    <w:rsid w:val="00532607"/>
    <w:rsid w:val="00532ABC"/>
    <w:rsid w:val="00532C20"/>
    <w:rsid w:val="00533209"/>
    <w:rsid w:val="00533EB1"/>
    <w:rsid w:val="0053420F"/>
    <w:rsid w:val="005342F6"/>
    <w:rsid w:val="005342FD"/>
    <w:rsid w:val="005344A6"/>
    <w:rsid w:val="00534502"/>
    <w:rsid w:val="005349D3"/>
    <w:rsid w:val="00534DAA"/>
    <w:rsid w:val="00535B27"/>
    <w:rsid w:val="00535CE3"/>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0CEF"/>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2A3"/>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4FF"/>
    <w:rsid w:val="00580612"/>
    <w:rsid w:val="005808C6"/>
    <w:rsid w:val="0058097D"/>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55"/>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1AB"/>
    <w:rsid w:val="0059541D"/>
    <w:rsid w:val="00595569"/>
    <w:rsid w:val="0059556F"/>
    <w:rsid w:val="00595A4E"/>
    <w:rsid w:val="00595BAD"/>
    <w:rsid w:val="00595EA6"/>
    <w:rsid w:val="005961AD"/>
    <w:rsid w:val="005965F2"/>
    <w:rsid w:val="00596720"/>
    <w:rsid w:val="005967D1"/>
    <w:rsid w:val="00596B98"/>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040"/>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571"/>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106"/>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19D2"/>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B9E"/>
    <w:rsid w:val="005F6C0F"/>
    <w:rsid w:val="005F72DE"/>
    <w:rsid w:val="005F74A2"/>
    <w:rsid w:val="005F7955"/>
    <w:rsid w:val="005F7C7A"/>
    <w:rsid w:val="005F7FBB"/>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2BD"/>
    <w:rsid w:val="00611317"/>
    <w:rsid w:val="0061143B"/>
    <w:rsid w:val="006119FF"/>
    <w:rsid w:val="00611B3A"/>
    <w:rsid w:val="00612150"/>
    <w:rsid w:val="00612400"/>
    <w:rsid w:val="006124F1"/>
    <w:rsid w:val="0061256A"/>
    <w:rsid w:val="00612797"/>
    <w:rsid w:val="0061292D"/>
    <w:rsid w:val="00612E32"/>
    <w:rsid w:val="00613217"/>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6638"/>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0A1"/>
    <w:rsid w:val="00644219"/>
    <w:rsid w:val="00644285"/>
    <w:rsid w:val="006443BD"/>
    <w:rsid w:val="00644A9C"/>
    <w:rsid w:val="00644EC7"/>
    <w:rsid w:val="00645458"/>
    <w:rsid w:val="00645634"/>
    <w:rsid w:val="0064563D"/>
    <w:rsid w:val="006457F2"/>
    <w:rsid w:val="0064617A"/>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71C"/>
    <w:rsid w:val="00655BC3"/>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590"/>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0"/>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530"/>
    <w:rsid w:val="006B790F"/>
    <w:rsid w:val="006B7F49"/>
    <w:rsid w:val="006C00CB"/>
    <w:rsid w:val="006C0940"/>
    <w:rsid w:val="006C0E8E"/>
    <w:rsid w:val="006C1C6C"/>
    <w:rsid w:val="006C24A6"/>
    <w:rsid w:val="006C27CF"/>
    <w:rsid w:val="006C2A35"/>
    <w:rsid w:val="006C331B"/>
    <w:rsid w:val="006C3405"/>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2FC2"/>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B09"/>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55"/>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119"/>
    <w:rsid w:val="007102CC"/>
    <w:rsid w:val="00710700"/>
    <w:rsid w:val="00710ADE"/>
    <w:rsid w:val="007111DC"/>
    <w:rsid w:val="00711A8B"/>
    <w:rsid w:val="0071210B"/>
    <w:rsid w:val="0071214E"/>
    <w:rsid w:val="007125D0"/>
    <w:rsid w:val="007127D1"/>
    <w:rsid w:val="00712938"/>
    <w:rsid w:val="00712AC7"/>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AE5"/>
    <w:rsid w:val="00717D7A"/>
    <w:rsid w:val="00717F2C"/>
    <w:rsid w:val="00717FBB"/>
    <w:rsid w:val="00720222"/>
    <w:rsid w:val="00720267"/>
    <w:rsid w:val="00720282"/>
    <w:rsid w:val="00720731"/>
    <w:rsid w:val="007208A1"/>
    <w:rsid w:val="007208AB"/>
    <w:rsid w:val="00720C64"/>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4A9"/>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99"/>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6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777AC"/>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0F83"/>
    <w:rsid w:val="007A1017"/>
    <w:rsid w:val="007A10C5"/>
    <w:rsid w:val="007A132D"/>
    <w:rsid w:val="007A1A14"/>
    <w:rsid w:val="007A1D4C"/>
    <w:rsid w:val="007A20B6"/>
    <w:rsid w:val="007A2C2C"/>
    <w:rsid w:val="007A2C59"/>
    <w:rsid w:val="007A2D22"/>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1EB"/>
    <w:rsid w:val="007B1537"/>
    <w:rsid w:val="007B1549"/>
    <w:rsid w:val="007B196E"/>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455"/>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900"/>
    <w:rsid w:val="007D1AEA"/>
    <w:rsid w:val="007D1E4B"/>
    <w:rsid w:val="007D2084"/>
    <w:rsid w:val="007D3EF8"/>
    <w:rsid w:val="007D3F5B"/>
    <w:rsid w:val="007D46AA"/>
    <w:rsid w:val="007D4BEF"/>
    <w:rsid w:val="007D4F07"/>
    <w:rsid w:val="007D55FF"/>
    <w:rsid w:val="007D58E5"/>
    <w:rsid w:val="007D5B88"/>
    <w:rsid w:val="007D5D87"/>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D2B"/>
    <w:rsid w:val="007E1F08"/>
    <w:rsid w:val="007E2210"/>
    <w:rsid w:val="007E26D6"/>
    <w:rsid w:val="007E2772"/>
    <w:rsid w:val="007E2EE6"/>
    <w:rsid w:val="007E2F85"/>
    <w:rsid w:val="007E34AB"/>
    <w:rsid w:val="007E36AD"/>
    <w:rsid w:val="007E383B"/>
    <w:rsid w:val="007E3B46"/>
    <w:rsid w:val="007E3E3E"/>
    <w:rsid w:val="007E42CF"/>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8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35"/>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6F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261"/>
    <w:rsid w:val="008444B7"/>
    <w:rsid w:val="00844992"/>
    <w:rsid w:val="00844D15"/>
    <w:rsid w:val="00844EAB"/>
    <w:rsid w:val="00844F24"/>
    <w:rsid w:val="008454B5"/>
    <w:rsid w:val="00845692"/>
    <w:rsid w:val="008456EB"/>
    <w:rsid w:val="008458A1"/>
    <w:rsid w:val="008459EA"/>
    <w:rsid w:val="0084636B"/>
    <w:rsid w:val="00846638"/>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508"/>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498"/>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B6F"/>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2A1"/>
    <w:rsid w:val="008A6323"/>
    <w:rsid w:val="008A67E2"/>
    <w:rsid w:val="008A685F"/>
    <w:rsid w:val="008A688D"/>
    <w:rsid w:val="008A6F92"/>
    <w:rsid w:val="008A6FDA"/>
    <w:rsid w:val="008A747E"/>
    <w:rsid w:val="008A749E"/>
    <w:rsid w:val="008A773A"/>
    <w:rsid w:val="008A79FA"/>
    <w:rsid w:val="008A7CB5"/>
    <w:rsid w:val="008A7E60"/>
    <w:rsid w:val="008B03BF"/>
    <w:rsid w:val="008B0582"/>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2D5"/>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5FB8"/>
    <w:rsid w:val="008C6174"/>
    <w:rsid w:val="008C621F"/>
    <w:rsid w:val="008C690E"/>
    <w:rsid w:val="008C6DB5"/>
    <w:rsid w:val="008C6E3C"/>
    <w:rsid w:val="008C7164"/>
    <w:rsid w:val="008C7171"/>
    <w:rsid w:val="008C7403"/>
    <w:rsid w:val="008C74DB"/>
    <w:rsid w:val="008C7A82"/>
    <w:rsid w:val="008C7D10"/>
    <w:rsid w:val="008C7DD6"/>
    <w:rsid w:val="008D00E8"/>
    <w:rsid w:val="008D01D3"/>
    <w:rsid w:val="008D0A60"/>
    <w:rsid w:val="008D0B3B"/>
    <w:rsid w:val="008D0E6D"/>
    <w:rsid w:val="008D1A2D"/>
    <w:rsid w:val="008D1A36"/>
    <w:rsid w:val="008D1A72"/>
    <w:rsid w:val="008D1D6A"/>
    <w:rsid w:val="008D1FEB"/>
    <w:rsid w:val="008D2354"/>
    <w:rsid w:val="008D28BD"/>
    <w:rsid w:val="008D2EE6"/>
    <w:rsid w:val="008D2EFF"/>
    <w:rsid w:val="008D2F52"/>
    <w:rsid w:val="008D30BE"/>
    <w:rsid w:val="008D3914"/>
    <w:rsid w:val="008D3D9C"/>
    <w:rsid w:val="008D45DD"/>
    <w:rsid w:val="008D5323"/>
    <w:rsid w:val="008D55AC"/>
    <w:rsid w:val="008D5810"/>
    <w:rsid w:val="008D58B3"/>
    <w:rsid w:val="008D5D0C"/>
    <w:rsid w:val="008D613E"/>
    <w:rsid w:val="008D6240"/>
    <w:rsid w:val="008D65C0"/>
    <w:rsid w:val="008D7EEA"/>
    <w:rsid w:val="008E04A9"/>
    <w:rsid w:val="008E07C0"/>
    <w:rsid w:val="008E0B6C"/>
    <w:rsid w:val="008E0C87"/>
    <w:rsid w:val="008E0CC2"/>
    <w:rsid w:val="008E0F6D"/>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06F"/>
    <w:rsid w:val="009013FD"/>
    <w:rsid w:val="0090177C"/>
    <w:rsid w:val="00901956"/>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21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0E90"/>
    <w:rsid w:val="00911191"/>
    <w:rsid w:val="00911240"/>
    <w:rsid w:val="00911455"/>
    <w:rsid w:val="009115AB"/>
    <w:rsid w:val="00911D02"/>
    <w:rsid w:val="00911EFA"/>
    <w:rsid w:val="00911F61"/>
    <w:rsid w:val="00912646"/>
    <w:rsid w:val="009129C0"/>
    <w:rsid w:val="00912B66"/>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D50"/>
    <w:rsid w:val="00920E12"/>
    <w:rsid w:val="00921128"/>
    <w:rsid w:val="009213AA"/>
    <w:rsid w:val="0092169A"/>
    <w:rsid w:val="009217A6"/>
    <w:rsid w:val="00921865"/>
    <w:rsid w:val="009219FF"/>
    <w:rsid w:val="00921BD1"/>
    <w:rsid w:val="00921F00"/>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0DA2"/>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4BE"/>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14"/>
    <w:rsid w:val="009555B8"/>
    <w:rsid w:val="00955804"/>
    <w:rsid w:val="009559DE"/>
    <w:rsid w:val="0095651F"/>
    <w:rsid w:val="009567B2"/>
    <w:rsid w:val="0095680A"/>
    <w:rsid w:val="009568FC"/>
    <w:rsid w:val="0095692F"/>
    <w:rsid w:val="00956CED"/>
    <w:rsid w:val="00957219"/>
    <w:rsid w:val="009574B0"/>
    <w:rsid w:val="00957C6F"/>
    <w:rsid w:val="00960087"/>
    <w:rsid w:val="0096084F"/>
    <w:rsid w:val="009608F1"/>
    <w:rsid w:val="00960997"/>
    <w:rsid w:val="00960DF3"/>
    <w:rsid w:val="00960E7E"/>
    <w:rsid w:val="009610EE"/>
    <w:rsid w:val="0096141F"/>
    <w:rsid w:val="00961483"/>
    <w:rsid w:val="009619D9"/>
    <w:rsid w:val="00961CF5"/>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2A52"/>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447"/>
    <w:rsid w:val="009956AF"/>
    <w:rsid w:val="009958B7"/>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A57"/>
    <w:rsid w:val="009A6EC1"/>
    <w:rsid w:val="009A733E"/>
    <w:rsid w:val="009A7DA2"/>
    <w:rsid w:val="009A7E75"/>
    <w:rsid w:val="009A7EE9"/>
    <w:rsid w:val="009B00A3"/>
    <w:rsid w:val="009B01D0"/>
    <w:rsid w:val="009B0571"/>
    <w:rsid w:val="009B05E1"/>
    <w:rsid w:val="009B0952"/>
    <w:rsid w:val="009B0ABC"/>
    <w:rsid w:val="009B0BF2"/>
    <w:rsid w:val="009B127C"/>
    <w:rsid w:val="009B161E"/>
    <w:rsid w:val="009B1F04"/>
    <w:rsid w:val="009B1F55"/>
    <w:rsid w:val="009B2058"/>
    <w:rsid w:val="009B21FF"/>
    <w:rsid w:val="009B23D9"/>
    <w:rsid w:val="009B2795"/>
    <w:rsid w:val="009B2AEC"/>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107"/>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8FE"/>
    <w:rsid w:val="009E3BEC"/>
    <w:rsid w:val="009E3E4E"/>
    <w:rsid w:val="009E411A"/>
    <w:rsid w:val="009E4B79"/>
    <w:rsid w:val="009E4DDF"/>
    <w:rsid w:val="009E4FC2"/>
    <w:rsid w:val="009E53BF"/>
    <w:rsid w:val="009E53F4"/>
    <w:rsid w:val="009E5724"/>
    <w:rsid w:val="009E5919"/>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38E"/>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129"/>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96"/>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790"/>
    <w:rsid w:val="00A82CC5"/>
    <w:rsid w:val="00A82F3A"/>
    <w:rsid w:val="00A8302C"/>
    <w:rsid w:val="00A8326C"/>
    <w:rsid w:val="00A83319"/>
    <w:rsid w:val="00A833D8"/>
    <w:rsid w:val="00A83521"/>
    <w:rsid w:val="00A83626"/>
    <w:rsid w:val="00A83B8C"/>
    <w:rsid w:val="00A83ED2"/>
    <w:rsid w:val="00A840BA"/>
    <w:rsid w:val="00A850FD"/>
    <w:rsid w:val="00A851A5"/>
    <w:rsid w:val="00A856FA"/>
    <w:rsid w:val="00A859A7"/>
    <w:rsid w:val="00A86262"/>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64B"/>
    <w:rsid w:val="00AB0BA1"/>
    <w:rsid w:val="00AB0FC3"/>
    <w:rsid w:val="00AB1219"/>
    <w:rsid w:val="00AB1C3E"/>
    <w:rsid w:val="00AB202E"/>
    <w:rsid w:val="00AB2340"/>
    <w:rsid w:val="00AB2B89"/>
    <w:rsid w:val="00AB2E3F"/>
    <w:rsid w:val="00AB30E5"/>
    <w:rsid w:val="00AB30F8"/>
    <w:rsid w:val="00AB3261"/>
    <w:rsid w:val="00AB34D5"/>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328"/>
    <w:rsid w:val="00AC4491"/>
    <w:rsid w:val="00AC48CB"/>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0F8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95B"/>
    <w:rsid w:val="00AD5A95"/>
    <w:rsid w:val="00AD5CF2"/>
    <w:rsid w:val="00AD5DB3"/>
    <w:rsid w:val="00AD6B3E"/>
    <w:rsid w:val="00AD6C61"/>
    <w:rsid w:val="00AD6F2B"/>
    <w:rsid w:val="00AD7691"/>
    <w:rsid w:val="00AD7830"/>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358"/>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2A"/>
    <w:rsid w:val="00B3454D"/>
    <w:rsid w:val="00B347E9"/>
    <w:rsid w:val="00B34812"/>
    <w:rsid w:val="00B348AC"/>
    <w:rsid w:val="00B349EE"/>
    <w:rsid w:val="00B34A55"/>
    <w:rsid w:val="00B34B34"/>
    <w:rsid w:val="00B34C40"/>
    <w:rsid w:val="00B3524C"/>
    <w:rsid w:val="00B353E7"/>
    <w:rsid w:val="00B35421"/>
    <w:rsid w:val="00B35BBF"/>
    <w:rsid w:val="00B35BE9"/>
    <w:rsid w:val="00B36095"/>
    <w:rsid w:val="00B360CE"/>
    <w:rsid w:val="00B366FB"/>
    <w:rsid w:val="00B3686D"/>
    <w:rsid w:val="00B36C41"/>
    <w:rsid w:val="00B36E00"/>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50"/>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0C07"/>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B3B"/>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D0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139"/>
    <w:rsid w:val="00B93225"/>
    <w:rsid w:val="00B93AB0"/>
    <w:rsid w:val="00B93D19"/>
    <w:rsid w:val="00B93D66"/>
    <w:rsid w:val="00B94130"/>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8BA"/>
    <w:rsid w:val="00BA2BF6"/>
    <w:rsid w:val="00BA30D3"/>
    <w:rsid w:val="00BA359C"/>
    <w:rsid w:val="00BA3D42"/>
    <w:rsid w:val="00BA3E38"/>
    <w:rsid w:val="00BA430D"/>
    <w:rsid w:val="00BA466A"/>
    <w:rsid w:val="00BA466D"/>
    <w:rsid w:val="00BA4A8C"/>
    <w:rsid w:val="00BA5697"/>
    <w:rsid w:val="00BA59C2"/>
    <w:rsid w:val="00BA5BDE"/>
    <w:rsid w:val="00BA5DB3"/>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AAF"/>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33E"/>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300"/>
    <w:rsid w:val="00BF69D1"/>
    <w:rsid w:val="00BF6D60"/>
    <w:rsid w:val="00BF6ED3"/>
    <w:rsid w:val="00BF70B9"/>
    <w:rsid w:val="00BF7377"/>
    <w:rsid w:val="00BF7451"/>
    <w:rsid w:val="00BF7D08"/>
    <w:rsid w:val="00BF7E62"/>
    <w:rsid w:val="00C00370"/>
    <w:rsid w:val="00C0057C"/>
    <w:rsid w:val="00C00660"/>
    <w:rsid w:val="00C00927"/>
    <w:rsid w:val="00C00C8A"/>
    <w:rsid w:val="00C00DA3"/>
    <w:rsid w:val="00C00DB9"/>
    <w:rsid w:val="00C00E69"/>
    <w:rsid w:val="00C00F18"/>
    <w:rsid w:val="00C00FCB"/>
    <w:rsid w:val="00C01167"/>
    <w:rsid w:val="00C01448"/>
    <w:rsid w:val="00C01578"/>
    <w:rsid w:val="00C019F8"/>
    <w:rsid w:val="00C02039"/>
    <w:rsid w:val="00C022E5"/>
    <w:rsid w:val="00C024C9"/>
    <w:rsid w:val="00C02696"/>
    <w:rsid w:val="00C02B62"/>
    <w:rsid w:val="00C03759"/>
    <w:rsid w:val="00C0382C"/>
    <w:rsid w:val="00C038BF"/>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237"/>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5C4"/>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425"/>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25A"/>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00"/>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0EBB"/>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3AD3"/>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135"/>
    <w:rsid w:val="00CC536B"/>
    <w:rsid w:val="00CC5858"/>
    <w:rsid w:val="00CC5B49"/>
    <w:rsid w:val="00CC646B"/>
    <w:rsid w:val="00CC6A18"/>
    <w:rsid w:val="00CC6AE0"/>
    <w:rsid w:val="00CC6B6A"/>
    <w:rsid w:val="00CC6FF1"/>
    <w:rsid w:val="00CC700A"/>
    <w:rsid w:val="00CC705D"/>
    <w:rsid w:val="00CC7471"/>
    <w:rsid w:val="00CC74F5"/>
    <w:rsid w:val="00CC7748"/>
    <w:rsid w:val="00CC7A08"/>
    <w:rsid w:val="00CC7C44"/>
    <w:rsid w:val="00CC7D91"/>
    <w:rsid w:val="00CD030A"/>
    <w:rsid w:val="00CD0471"/>
    <w:rsid w:val="00CD09C6"/>
    <w:rsid w:val="00CD0C7F"/>
    <w:rsid w:val="00CD0D78"/>
    <w:rsid w:val="00CD0F24"/>
    <w:rsid w:val="00CD0F76"/>
    <w:rsid w:val="00CD17D2"/>
    <w:rsid w:val="00CD1D05"/>
    <w:rsid w:val="00CD1DA0"/>
    <w:rsid w:val="00CD219F"/>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13F"/>
    <w:rsid w:val="00CE1267"/>
    <w:rsid w:val="00CE1427"/>
    <w:rsid w:val="00CE169A"/>
    <w:rsid w:val="00CE1A4A"/>
    <w:rsid w:val="00CE1B77"/>
    <w:rsid w:val="00CE1E03"/>
    <w:rsid w:val="00CE2C7B"/>
    <w:rsid w:val="00CE30E4"/>
    <w:rsid w:val="00CE33C9"/>
    <w:rsid w:val="00CE3686"/>
    <w:rsid w:val="00CE3EFA"/>
    <w:rsid w:val="00CE4275"/>
    <w:rsid w:val="00CE4518"/>
    <w:rsid w:val="00CE4779"/>
    <w:rsid w:val="00CE59FA"/>
    <w:rsid w:val="00CE5DC8"/>
    <w:rsid w:val="00CE60E7"/>
    <w:rsid w:val="00CE61A2"/>
    <w:rsid w:val="00CE6294"/>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0C59"/>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A32"/>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77D"/>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B5E"/>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4DB"/>
    <w:rsid w:val="00D5564A"/>
    <w:rsid w:val="00D55683"/>
    <w:rsid w:val="00D55AFA"/>
    <w:rsid w:val="00D5613E"/>
    <w:rsid w:val="00D56396"/>
    <w:rsid w:val="00D56460"/>
    <w:rsid w:val="00D56875"/>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834"/>
    <w:rsid w:val="00D67A31"/>
    <w:rsid w:val="00D702CB"/>
    <w:rsid w:val="00D704F1"/>
    <w:rsid w:val="00D70B8C"/>
    <w:rsid w:val="00D710C8"/>
    <w:rsid w:val="00D71358"/>
    <w:rsid w:val="00D71430"/>
    <w:rsid w:val="00D71445"/>
    <w:rsid w:val="00D714C6"/>
    <w:rsid w:val="00D7152D"/>
    <w:rsid w:val="00D7181F"/>
    <w:rsid w:val="00D71AFE"/>
    <w:rsid w:val="00D71CE6"/>
    <w:rsid w:val="00D7207F"/>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AB0"/>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0FF"/>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9C6"/>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6DC"/>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B7BEE"/>
    <w:rsid w:val="00DC03E8"/>
    <w:rsid w:val="00DC0483"/>
    <w:rsid w:val="00DC074A"/>
    <w:rsid w:val="00DC0837"/>
    <w:rsid w:val="00DC0B71"/>
    <w:rsid w:val="00DC0CBE"/>
    <w:rsid w:val="00DC110A"/>
    <w:rsid w:val="00DC1223"/>
    <w:rsid w:val="00DC16D8"/>
    <w:rsid w:val="00DC185B"/>
    <w:rsid w:val="00DC1DF7"/>
    <w:rsid w:val="00DC233A"/>
    <w:rsid w:val="00DC23FD"/>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2A42"/>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61A"/>
    <w:rsid w:val="00DE0B62"/>
    <w:rsid w:val="00DE0EC7"/>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117"/>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B07"/>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BA6"/>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32"/>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596C"/>
    <w:rsid w:val="00E45CEE"/>
    <w:rsid w:val="00E46074"/>
    <w:rsid w:val="00E461CC"/>
    <w:rsid w:val="00E4654D"/>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F14"/>
    <w:rsid w:val="00E532A9"/>
    <w:rsid w:val="00E535B8"/>
    <w:rsid w:val="00E53878"/>
    <w:rsid w:val="00E539C4"/>
    <w:rsid w:val="00E53BA2"/>
    <w:rsid w:val="00E53D2A"/>
    <w:rsid w:val="00E53F04"/>
    <w:rsid w:val="00E542B9"/>
    <w:rsid w:val="00E5454F"/>
    <w:rsid w:val="00E54E54"/>
    <w:rsid w:val="00E55097"/>
    <w:rsid w:val="00E55148"/>
    <w:rsid w:val="00E55541"/>
    <w:rsid w:val="00E5565B"/>
    <w:rsid w:val="00E55E41"/>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0CB5"/>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C65"/>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59E"/>
    <w:rsid w:val="00EB2CE1"/>
    <w:rsid w:val="00EB311E"/>
    <w:rsid w:val="00EB32E0"/>
    <w:rsid w:val="00EB349C"/>
    <w:rsid w:val="00EB3B88"/>
    <w:rsid w:val="00EB42FA"/>
    <w:rsid w:val="00EB43BA"/>
    <w:rsid w:val="00EB47C3"/>
    <w:rsid w:val="00EB47CD"/>
    <w:rsid w:val="00EB4803"/>
    <w:rsid w:val="00EB48E1"/>
    <w:rsid w:val="00EB4ED7"/>
    <w:rsid w:val="00EB53BB"/>
    <w:rsid w:val="00EB558B"/>
    <w:rsid w:val="00EB5660"/>
    <w:rsid w:val="00EB5739"/>
    <w:rsid w:val="00EB5C69"/>
    <w:rsid w:val="00EB5E13"/>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31C"/>
    <w:rsid w:val="00F01ABB"/>
    <w:rsid w:val="00F01B54"/>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76E"/>
    <w:rsid w:val="00F1486E"/>
    <w:rsid w:val="00F14FB1"/>
    <w:rsid w:val="00F14FF3"/>
    <w:rsid w:val="00F15A10"/>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290"/>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22"/>
    <w:rsid w:val="00F34635"/>
    <w:rsid w:val="00F34A54"/>
    <w:rsid w:val="00F34E1A"/>
    <w:rsid w:val="00F34EA0"/>
    <w:rsid w:val="00F34F52"/>
    <w:rsid w:val="00F34F85"/>
    <w:rsid w:val="00F3505A"/>
    <w:rsid w:val="00F35669"/>
    <w:rsid w:val="00F36013"/>
    <w:rsid w:val="00F3614A"/>
    <w:rsid w:val="00F36499"/>
    <w:rsid w:val="00F36B7B"/>
    <w:rsid w:val="00F370D0"/>
    <w:rsid w:val="00F3731F"/>
    <w:rsid w:val="00F374D0"/>
    <w:rsid w:val="00F404DE"/>
    <w:rsid w:val="00F40765"/>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99B"/>
    <w:rsid w:val="00F44F40"/>
    <w:rsid w:val="00F4511A"/>
    <w:rsid w:val="00F455DD"/>
    <w:rsid w:val="00F45DB4"/>
    <w:rsid w:val="00F460AD"/>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57DEC"/>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1E1"/>
    <w:rsid w:val="00F65473"/>
    <w:rsid w:val="00F65EDB"/>
    <w:rsid w:val="00F66093"/>
    <w:rsid w:val="00F660F0"/>
    <w:rsid w:val="00F6624A"/>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112"/>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68AE"/>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08"/>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B05"/>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293E"/>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508"/>
    <w:rsid w:val="00FE1AC8"/>
    <w:rsid w:val="00FE1C57"/>
    <w:rsid w:val="00FE23C2"/>
    <w:rsid w:val="00FE2B1B"/>
    <w:rsid w:val="00FE2BCC"/>
    <w:rsid w:val="00FE3089"/>
    <w:rsid w:val="00FE3112"/>
    <w:rsid w:val="00FE3674"/>
    <w:rsid w:val="00FE38F0"/>
    <w:rsid w:val="00FE40BD"/>
    <w:rsid w:val="00FE42A7"/>
    <w:rsid w:val="00FE435D"/>
    <w:rsid w:val="00FE4743"/>
    <w:rsid w:val="00FE5906"/>
    <w:rsid w:val="00FE590E"/>
    <w:rsid w:val="00FE5B0F"/>
    <w:rsid w:val="00FE5B26"/>
    <w:rsid w:val="00FE5E62"/>
    <w:rsid w:val="00FE6523"/>
    <w:rsid w:val="00FE6A1D"/>
    <w:rsid w:val="00FE6CC9"/>
    <w:rsid w:val="00FE7142"/>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20E66"/>
    <w:rsid w:val="0115454E"/>
    <w:rsid w:val="011B3C01"/>
    <w:rsid w:val="01242C11"/>
    <w:rsid w:val="0136495D"/>
    <w:rsid w:val="013B5510"/>
    <w:rsid w:val="013C4497"/>
    <w:rsid w:val="013D13C6"/>
    <w:rsid w:val="01422B07"/>
    <w:rsid w:val="01462EFE"/>
    <w:rsid w:val="015C5BA1"/>
    <w:rsid w:val="015E0BE9"/>
    <w:rsid w:val="016847E7"/>
    <w:rsid w:val="018F1416"/>
    <w:rsid w:val="019571A4"/>
    <w:rsid w:val="01AB094A"/>
    <w:rsid w:val="01AE21DC"/>
    <w:rsid w:val="01B306E4"/>
    <w:rsid w:val="01D27A5F"/>
    <w:rsid w:val="01DE089D"/>
    <w:rsid w:val="01E40C33"/>
    <w:rsid w:val="01F37365"/>
    <w:rsid w:val="01F3783E"/>
    <w:rsid w:val="02004B2C"/>
    <w:rsid w:val="0201766A"/>
    <w:rsid w:val="02151F95"/>
    <w:rsid w:val="0219178A"/>
    <w:rsid w:val="022A4AA1"/>
    <w:rsid w:val="022E47B0"/>
    <w:rsid w:val="02320E86"/>
    <w:rsid w:val="02554999"/>
    <w:rsid w:val="02565169"/>
    <w:rsid w:val="02574326"/>
    <w:rsid w:val="025B75F9"/>
    <w:rsid w:val="02691A41"/>
    <w:rsid w:val="02762CB4"/>
    <w:rsid w:val="02767EF6"/>
    <w:rsid w:val="027F75CB"/>
    <w:rsid w:val="02874D3F"/>
    <w:rsid w:val="029B47FF"/>
    <w:rsid w:val="029E6E41"/>
    <w:rsid w:val="02B34E07"/>
    <w:rsid w:val="02DC5D29"/>
    <w:rsid w:val="02E818F1"/>
    <w:rsid w:val="02EE6889"/>
    <w:rsid w:val="030F5EB8"/>
    <w:rsid w:val="031B3D3A"/>
    <w:rsid w:val="03300F14"/>
    <w:rsid w:val="0333594B"/>
    <w:rsid w:val="03382F46"/>
    <w:rsid w:val="033A53C5"/>
    <w:rsid w:val="035172F3"/>
    <w:rsid w:val="0362687D"/>
    <w:rsid w:val="03653EA6"/>
    <w:rsid w:val="037C375A"/>
    <w:rsid w:val="037C3EB8"/>
    <w:rsid w:val="037C5BED"/>
    <w:rsid w:val="038317D7"/>
    <w:rsid w:val="03871F70"/>
    <w:rsid w:val="038C2479"/>
    <w:rsid w:val="03915486"/>
    <w:rsid w:val="03A909E3"/>
    <w:rsid w:val="03AE2B70"/>
    <w:rsid w:val="03C200B6"/>
    <w:rsid w:val="03D81924"/>
    <w:rsid w:val="03E9024B"/>
    <w:rsid w:val="03E925DE"/>
    <w:rsid w:val="03EF321E"/>
    <w:rsid w:val="03F638B5"/>
    <w:rsid w:val="042B188D"/>
    <w:rsid w:val="042F71E1"/>
    <w:rsid w:val="04314521"/>
    <w:rsid w:val="043A302C"/>
    <w:rsid w:val="043B4D0A"/>
    <w:rsid w:val="043F479D"/>
    <w:rsid w:val="04515159"/>
    <w:rsid w:val="045453B9"/>
    <w:rsid w:val="04694EAC"/>
    <w:rsid w:val="046A03D5"/>
    <w:rsid w:val="046C35A2"/>
    <w:rsid w:val="048A4B1F"/>
    <w:rsid w:val="0492209E"/>
    <w:rsid w:val="049406C4"/>
    <w:rsid w:val="04B345F7"/>
    <w:rsid w:val="04BE7DD0"/>
    <w:rsid w:val="04CD0148"/>
    <w:rsid w:val="04EB3650"/>
    <w:rsid w:val="05074032"/>
    <w:rsid w:val="050D0125"/>
    <w:rsid w:val="052B2B3D"/>
    <w:rsid w:val="0537230C"/>
    <w:rsid w:val="054445DB"/>
    <w:rsid w:val="055A06C9"/>
    <w:rsid w:val="055E196F"/>
    <w:rsid w:val="05644CA9"/>
    <w:rsid w:val="056B33A0"/>
    <w:rsid w:val="05702DF2"/>
    <w:rsid w:val="05733EFD"/>
    <w:rsid w:val="05766FAB"/>
    <w:rsid w:val="058A745F"/>
    <w:rsid w:val="058D2653"/>
    <w:rsid w:val="05930449"/>
    <w:rsid w:val="05A11E98"/>
    <w:rsid w:val="05B56F8C"/>
    <w:rsid w:val="05C06E8C"/>
    <w:rsid w:val="05CF1D27"/>
    <w:rsid w:val="05D55A59"/>
    <w:rsid w:val="05EA3121"/>
    <w:rsid w:val="05EB37CA"/>
    <w:rsid w:val="05EF39F0"/>
    <w:rsid w:val="06073C3A"/>
    <w:rsid w:val="06082F3D"/>
    <w:rsid w:val="06093003"/>
    <w:rsid w:val="060D79A1"/>
    <w:rsid w:val="060E00E0"/>
    <w:rsid w:val="06197729"/>
    <w:rsid w:val="06257099"/>
    <w:rsid w:val="0632692A"/>
    <w:rsid w:val="064244D9"/>
    <w:rsid w:val="06511ACC"/>
    <w:rsid w:val="06542070"/>
    <w:rsid w:val="06564BA4"/>
    <w:rsid w:val="067751BD"/>
    <w:rsid w:val="06A11B02"/>
    <w:rsid w:val="06B34C51"/>
    <w:rsid w:val="06BA6ABF"/>
    <w:rsid w:val="06C62058"/>
    <w:rsid w:val="06CF7159"/>
    <w:rsid w:val="06D32D7E"/>
    <w:rsid w:val="06E21138"/>
    <w:rsid w:val="06E64C63"/>
    <w:rsid w:val="06F24EF2"/>
    <w:rsid w:val="072C399F"/>
    <w:rsid w:val="07470651"/>
    <w:rsid w:val="074F79E7"/>
    <w:rsid w:val="075815C4"/>
    <w:rsid w:val="07934010"/>
    <w:rsid w:val="07973398"/>
    <w:rsid w:val="079D12CF"/>
    <w:rsid w:val="07A46BE4"/>
    <w:rsid w:val="07AE7932"/>
    <w:rsid w:val="07B814E5"/>
    <w:rsid w:val="07D013A8"/>
    <w:rsid w:val="07D648D8"/>
    <w:rsid w:val="07E22A7A"/>
    <w:rsid w:val="07FD44E9"/>
    <w:rsid w:val="0805407D"/>
    <w:rsid w:val="08127126"/>
    <w:rsid w:val="08132E8B"/>
    <w:rsid w:val="081D706E"/>
    <w:rsid w:val="081F25E1"/>
    <w:rsid w:val="08403B52"/>
    <w:rsid w:val="085D0005"/>
    <w:rsid w:val="085D519A"/>
    <w:rsid w:val="086378F2"/>
    <w:rsid w:val="086D1BC3"/>
    <w:rsid w:val="08706B4B"/>
    <w:rsid w:val="088B79C8"/>
    <w:rsid w:val="08AD6951"/>
    <w:rsid w:val="08CE61CB"/>
    <w:rsid w:val="08D2064E"/>
    <w:rsid w:val="08DF2284"/>
    <w:rsid w:val="08F44BC5"/>
    <w:rsid w:val="08FA203B"/>
    <w:rsid w:val="08FB632E"/>
    <w:rsid w:val="0923103D"/>
    <w:rsid w:val="092423E0"/>
    <w:rsid w:val="093A1D12"/>
    <w:rsid w:val="093A51B7"/>
    <w:rsid w:val="094B14E7"/>
    <w:rsid w:val="095017F1"/>
    <w:rsid w:val="095256C8"/>
    <w:rsid w:val="09664D4F"/>
    <w:rsid w:val="096E0E8A"/>
    <w:rsid w:val="0970282E"/>
    <w:rsid w:val="098E58EC"/>
    <w:rsid w:val="09AB29D4"/>
    <w:rsid w:val="09C96A07"/>
    <w:rsid w:val="09E87090"/>
    <w:rsid w:val="09EE311B"/>
    <w:rsid w:val="09F0285C"/>
    <w:rsid w:val="09FD0440"/>
    <w:rsid w:val="0A0518AB"/>
    <w:rsid w:val="0A0843AE"/>
    <w:rsid w:val="0A0D50DF"/>
    <w:rsid w:val="0A32370E"/>
    <w:rsid w:val="0A3247B9"/>
    <w:rsid w:val="0A4E281D"/>
    <w:rsid w:val="0A585A2D"/>
    <w:rsid w:val="0A594E3E"/>
    <w:rsid w:val="0A5C768D"/>
    <w:rsid w:val="0A6F50FD"/>
    <w:rsid w:val="0A862D04"/>
    <w:rsid w:val="0A934843"/>
    <w:rsid w:val="0A980D85"/>
    <w:rsid w:val="0A9E4A8D"/>
    <w:rsid w:val="0A9F2012"/>
    <w:rsid w:val="0AAA6D9C"/>
    <w:rsid w:val="0AB15DD5"/>
    <w:rsid w:val="0AB3174D"/>
    <w:rsid w:val="0AB53627"/>
    <w:rsid w:val="0AB6376C"/>
    <w:rsid w:val="0AC97FC1"/>
    <w:rsid w:val="0ACE1EAB"/>
    <w:rsid w:val="0AE1593F"/>
    <w:rsid w:val="0AE443EE"/>
    <w:rsid w:val="0AE57C7B"/>
    <w:rsid w:val="0AE65CB9"/>
    <w:rsid w:val="0AE71F9A"/>
    <w:rsid w:val="0AE96B11"/>
    <w:rsid w:val="0AF34807"/>
    <w:rsid w:val="0AFD09EB"/>
    <w:rsid w:val="0AFF05E6"/>
    <w:rsid w:val="0B07538C"/>
    <w:rsid w:val="0B0D77B0"/>
    <w:rsid w:val="0B1A274D"/>
    <w:rsid w:val="0B227BC7"/>
    <w:rsid w:val="0B254ED4"/>
    <w:rsid w:val="0B2E5D46"/>
    <w:rsid w:val="0B3A4E5B"/>
    <w:rsid w:val="0B426855"/>
    <w:rsid w:val="0B536C32"/>
    <w:rsid w:val="0B5823AA"/>
    <w:rsid w:val="0B595FAD"/>
    <w:rsid w:val="0B6E0FF5"/>
    <w:rsid w:val="0B7646AE"/>
    <w:rsid w:val="0B7F03C7"/>
    <w:rsid w:val="0B827907"/>
    <w:rsid w:val="0B8C4C1A"/>
    <w:rsid w:val="0B9549DB"/>
    <w:rsid w:val="0B9A140A"/>
    <w:rsid w:val="0B9C1D2E"/>
    <w:rsid w:val="0B9D13EC"/>
    <w:rsid w:val="0BA07E46"/>
    <w:rsid w:val="0BA65FBE"/>
    <w:rsid w:val="0BAE32C3"/>
    <w:rsid w:val="0BAF2E32"/>
    <w:rsid w:val="0BB73AA3"/>
    <w:rsid w:val="0BC032D6"/>
    <w:rsid w:val="0BC10793"/>
    <w:rsid w:val="0BDB1E35"/>
    <w:rsid w:val="0BDB6546"/>
    <w:rsid w:val="0BE0571E"/>
    <w:rsid w:val="0BE106C5"/>
    <w:rsid w:val="0BE32529"/>
    <w:rsid w:val="0C005070"/>
    <w:rsid w:val="0C195365"/>
    <w:rsid w:val="0C1A48BC"/>
    <w:rsid w:val="0C1A6BD3"/>
    <w:rsid w:val="0C1D70C9"/>
    <w:rsid w:val="0C3314C7"/>
    <w:rsid w:val="0C5951F6"/>
    <w:rsid w:val="0C6377C9"/>
    <w:rsid w:val="0C6F4E58"/>
    <w:rsid w:val="0C7470E1"/>
    <w:rsid w:val="0C76751C"/>
    <w:rsid w:val="0CBD4DA7"/>
    <w:rsid w:val="0CFB1DB9"/>
    <w:rsid w:val="0D103D70"/>
    <w:rsid w:val="0D220294"/>
    <w:rsid w:val="0D283356"/>
    <w:rsid w:val="0D3A4A42"/>
    <w:rsid w:val="0D5773D6"/>
    <w:rsid w:val="0D594DB6"/>
    <w:rsid w:val="0D632B1E"/>
    <w:rsid w:val="0D6E771D"/>
    <w:rsid w:val="0D733852"/>
    <w:rsid w:val="0D734F0F"/>
    <w:rsid w:val="0D7D7848"/>
    <w:rsid w:val="0D80206A"/>
    <w:rsid w:val="0D8E173E"/>
    <w:rsid w:val="0DA10A04"/>
    <w:rsid w:val="0DD74FA9"/>
    <w:rsid w:val="0DF13B47"/>
    <w:rsid w:val="0DF35EEF"/>
    <w:rsid w:val="0E0A5187"/>
    <w:rsid w:val="0E332166"/>
    <w:rsid w:val="0E3917FF"/>
    <w:rsid w:val="0E4C7F16"/>
    <w:rsid w:val="0E613656"/>
    <w:rsid w:val="0E72787E"/>
    <w:rsid w:val="0E86024B"/>
    <w:rsid w:val="0E983A75"/>
    <w:rsid w:val="0E9F5739"/>
    <w:rsid w:val="0EC3008E"/>
    <w:rsid w:val="0EDB339F"/>
    <w:rsid w:val="0EE9262B"/>
    <w:rsid w:val="0F125211"/>
    <w:rsid w:val="0F152A9D"/>
    <w:rsid w:val="0F1E6D2F"/>
    <w:rsid w:val="0F1E7B0D"/>
    <w:rsid w:val="0F205339"/>
    <w:rsid w:val="0F3E1EC2"/>
    <w:rsid w:val="0F405992"/>
    <w:rsid w:val="0F62047F"/>
    <w:rsid w:val="0F6A4DD3"/>
    <w:rsid w:val="0F6B41F3"/>
    <w:rsid w:val="0F787370"/>
    <w:rsid w:val="0F7A2097"/>
    <w:rsid w:val="0F7F1100"/>
    <w:rsid w:val="0F816B6A"/>
    <w:rsid w:val="0F82210C"/>
    <w:rsid w:val="0F8E6565"/>
    <w:rsid w:val="0F950757"/>
    <w:rsid w:val="0FA023BF"/>
    <w:rsid w:val="0FA36B70"/>
    <w:rsid w:val="0FA37671"/>
    <w:rsid w:val="0FA61A86"/>
    <w:rsid w:val="0FAC2C6D"/>
    <w:rsid w:val="0FB46F67"/>
    <w:rsid w:val="0FB70395"/>
    <w:rsid w:val="0FBA4112"/>
    <w:rsid w:val="0FBB10D0"/>
    <w:rsid w:val="0FD445E8"/>
    <w:rsid w:val="0FDA6A10"/>
    <w:rsid w:val="10040C3F"/>
    <w:rsid w:val="100B59FA"/>
    <w:rsid w:val="10110CDB"/>
    <w:rsid w:val="10173FAB"/>
    <w:rsid w:val="10206D1E"/>
    <w:rsid w:val="10357330"/>
    <w:rsid w:val="103B7609"/>
    <w:rsid w:val="105F040B"/>
    <w:rsid w:val="10701270"/>
    <w:rsid w:val="107A5169"/>
    <w:rsid w:val="107B4EBF"/>
    <w:rsid w:val="107C4D2C"/>
    <w:rsid w:val="10881C30"/>
    <w:rsid w:val="108A6F8A"/>
    <w:rsid w:val="10907B90"/>
    <w:rsid w:val="10A27296"/>
    <w:rsid w:val="10A32DF1"/>
    <w:rsid w:val="10A43830"/>
    <w:rsid w:val="10A45B57"/>
    <w:rsid w:val="10A50D79"/>
    <w:rsid w:val="10AB24DF"/>
    <w:rsid w:val="10AE47D5"/>
    <w:rsid w:val="10D42E50"/>
    <w:rsid w:val="10D653BA"/>
    <w:rsid w:val="10DB6356"/>
    <w:rsid w:val="10EB5198"/>
    <w:rsid w:val="10EE1A70"/>
    <w:rsid w:val="10EF5ED1"/>
    <w:rsid w:val="112A5200"/>
    <w:rsid w:val="112B7604"/>
    <w:rsid w:val="11306888"/>
    <w:rsid w:val="114078EB"/>
    <w:rsid w:val="114C4009"/>
    <w:rsid w:val="1168799E"/>
    <w:rsid w:val="118B5FDD"/>
    <w:rsid w:val="11A10C39"/>
    <w:rsid w:val="11A64DBC"/>
    <w:rsid w:val="11AF324A"/>
    <w:rsid w:val="11B31B1D"/>
    <w:rsid w:val="11B814E6"/>
    <w:rsid w:val="11C557B7"/>
    <w:rsid w:val="11CB5358"/>
    <w:rsid w:val="11CB5783"/>
    <w:rsid w:val="11D05D9E"/>
    <w:rsid w:val="11EE543D"/>
    <w:rsid w:val="120B6EA9"/>
    <w:rsid w:val="120F2F6C"/>
    <w:rsid w:val="1223551F"/>
    <w:rsid w:val="1228310E"/>
    <w:rsid w:val="12313D6F"/>
    <w:rsid w:val="12325B1D"/>
    <w:rsid w:val="123D24B7"/>
    <w:rsid w:val="1244691E"/>
    <w:rsid w:val="124E678E"/>
    <w:rsid w:val="1251591B"/>
    <w:rsid w:val="12610602"/>
    <w:rsid w:val="126B461E"/>
    <w:rsid w:val="127828B5"/>
    <w:rsid w:val="127D72F2"/>
    <w:rsid w:val="12A908D3"/>
    <w:rsid w:val="12AA7F02"/>
    <w:rsid w:val="12B31A9B"/>
    <w:rsid w:val="12B47253"/>
    <w:rsid w:val="12BC6BF0"/>
    <w:rsid w:val="12C14396"/>
    <w:rsid w:val="12DE33CA"/>
    <w:rsid w:val="12EA7758"/>
    <w:rsid w:val="12FC274E"/>
    <w:rsid w:val="12FF52DE"/>
    <w:rsid w:val="13030235"/>
    <w:rsid w:val="13063F94"/>
    <w:rsid w:val="13344C16"/>
    <w:rsid w:val="1343505A"/>
    <w:rsid w:val="13544A6B"/>
    <w:rsid w:val="13596CEC"/>
    <w:rsid w:val="135C3AB9"/>
    <w:rsid w:val="136B08B3"/>
    <w:rsid w:val="136D3442"/>
    <w:rsid w:val="137A40BD"/>
    <w:rsid w:val="138F4ADA"/>
    <w:rsid w:val="13910B1E"/>
    <w:rsid w:val="13B563DA"/>
    <w:rsid w:val="13BD31AB"/>
    <w:rsid w:val="13C53BCF"/>
    <w:rsid w:val="13C55B19"/>
    <w:rsid w:val="13C66F54"/>
    <w:rsid w:val="13CD27B6"/>
    <w:rsid w:val="13E33118"/>
    <w:rsid w:val="13E532CA"/>
    <w:rsid w:val="13EA475F"/>
    <w:rsid w:val="13ED0B0B"/>
    <w:rsid w:val="13ED7D7F"/>
    <w:rsid w:val="13F916CD"/>
    <w:rsid w:val="13F96221"/>
    <w:rsid w:val="14007100"/>
    <w:rsid w:val="14066E4E"/>
    <w:rsid w:val="140E2899"/>
    <w:rsid w:val="14145A78"/>
    <w:rsid w:val="14176353"/>
    <w:rsid w:val="141F7FB3"/>
    <w:rsid w:val="14242FDA"/>
    <w:rsid w:val="143940BA"/>
    <w:rsid w:val="14436E72"/>
    <w:rsid w:val="14483773"/>
    <w:rsid w:val="144B5682"/>
    <w:rsid w:val="144F55C3"/>
    <w:rsid w:val="1450322B"/>
    <w:rsid w:val="145207A2"/>
    <w:rsid w:val="14531FCB"/>
    <w:rsid w:val="14547E86"/>
    <w:rsid w:val="14637D36"/>
    <w:rsid w:val="147C2A02"/>
    <w:rsid w:val="147E33CA"/>
    <w:rsid w:val="1487373C"/>
    <w:rsid w:val="148C2C5A"/>
    <w:rsid w:val="14960C1B"/>
    <w:rsid w:val="14B0700C"/>
    <w:rsid w:val="14C02505"/>
    <w:rsid w:val="14C34089"/>
    <w:rsid w:val="14D35BD9"/>
    <w:rsid w:val="14DB33FC"/>
    <w:rsid w:val="14DE0AFC"/>
    <w:rsid w:val="14E7787F"/>
    <w:rsid w:val="14F44F2E"/>
    <w:rsid w:val="14F65F79"/>
    <w:rsid w:val="150C5718"/>
    <w:rsid w:val="15286045"/>
    <w:rsid w:val="153E2875"/>
    <w:rsid w:val="15416178"/>
    <w:rsid w:val="1561603B"/>
    <w:rsid w:val="15690DB0"/>
    <w:rsid w:val="157C7F41"/>
    <w:rsid w:val="157E6456"/>
    <w:rsid w:val="158F48E5"/>
    <w:rsid w:val="159C4770"/>
    <w:rsid w:val="15A8485D"/>
    <w:rsid w:val="15C145B0"/>
    <w:rsid w:val="15C94A90"/>
    <w:rsid w:val="15D74588"/>
    <w:rsid w:val="15EB4378"/>
    <w:rsid w:val="15ED7F3B"/>
    <w:rsid w:val="15FB4E72"/>
    <w:rsid w:val="160B185E"/>
    <w:rsid w:val="1628036C"/>
    <w:rsid w:val="16435A3F"/>
    <w:rsid w:val="16702D89"/>
    <w:rsid w:val="16704155"/>
    <w:rsid w:val="16796F0F"/>
    <w:rsid w:val="1688556A"/>
    <w:rsid w:val="169C115E"/>
    <w:rsid w:val="16A00FDF"/>
    <w:rsid w:val="16A32AAC"/>
    <w:rsid w:val="16A470C1"/>
    <w:rsid w:val="16A70ED0"/>
    <w:rsid w:val="16AF0615"/>
    <w:rsid w:val="16BD0B49"/>
    <w:rsid w:val="16C54DDF"/>
    <w:rsid w:val="16CB65A7"/>
    <w:rsid w:val="16D50CFC"/>
    <w:rsid w:val="16DA5DD3"/>
    <w:rsid w:val="16E33AB3"/>
    <w:rsid w:val="16EB76EF"/>
    <w:rsid w:val="17083206"/>
    <w:rsid w:val="171004AD"/>
    <w:rsid w:val="17141C1D"/>
    <w:rsid w:val="171B0546"/>
    <w:rsid w:val="17304A49"/>
    <w:rsid w:val="173353C2"/>
    <w:rsid w:val="173B2560"/>
    <w:rsid w:val="174224E7"/>
    <w:rsid w:val="174520E6"/>
    <w:rsid w:val="17493381"/>
    <w:rsid w:val="178102C8"/>
    <w:rsid w:val="17874ED3"/>
    <w:rsid w:val="17886A2C"/>
    <w:rsid w:val="178F26E7"/>
    <w:rsid w:val="17966843"/>
    <w:rsid w:val="17A9660F"/>
    <w:rsid w:val="17AF2468"/>
    <w:rsid w:val="17D04B6E"/>
    <w:rsid w:val="17D80F4C"/>
    <w:rsid w:val="17E14521"/>
    <w:rsid w:val="17F779C2"/>
    <w:rsid w:val="18002CEE"/>
    <w:rsid w:val="180414A0"/>
    <w:rsid w:val="18077070"/>
    <w:rsid w:val="18117661"/>
    <w:rsid w:val="1829415E"/>
    <w:rsid w:val="1840000A"/>
    <w:rsid w:val="18414CA2"/>
    <w:rsid w:val="18523ADE"/>
    <w:rsid w:val="18660CD4"/>
    <w:rsid w:val="1866694B"/>
    <w:rsid w:val="186C1ACE"/>
    <w:rsid w:val="186D267B"/>
    <w:rsid w:val="18890477"/>
    <w:rsid w:val="188C5B30"/>
    <w:rsid w:val="188C6C7D"/>
    <w:rsid w:val="18960812"/>
    <w:rsid w:val="189C7EF6"/>
    <w:rsid w:val="18B04B4D"/>
    <w:rsid w:val="18C5316D"/>
    <w:rsid w:val="18D702C2"/>
    <w:rsid w:val="18E17786"/>
    <w:rsid w:val="18E52408"/>
    <w:rsid w:val="18E86CED"/>
    <w:rsid w:val="18E87E12"/>
    <w:rsid w:val="18F5052C"/>
    <w:rsid w:val="191D14D9"/>
    <w:rsid w:val="1948436C"/>
    <w:rsid w:val="19693EEF"/>
    <w:rsid w:val="196B5F41"/>
    <w:rsid w:val="19730E4F"/>
    <w:rsid w:val="199860B4"/>
    <w:rsid w:val="19A33A02"/>
    <w:rsid w:val="19AB48DE"/>
    <w:rsid w:val="19AD57B1"/>
    <w:rsid w:val="19D1732F"/>
    <w:rsid w:val="19DD2371"/>
    <w:rsid w:val="19F92180"/>
    <w:rsid w:val="1A001213"/>
    <w:rsid w:val="1A0D4248"/>
    <w:rsid w:val="1A153EDB"/>
    <w:rsid w:val="1A200A74"/>
    <w:rsid w:val="1A243431"/>
    <w:rsid w:val="1A2619C2"/>
    <w:rsid w:val="1A2F2398"/>
    <w:rsid w:val="1A3055B8"/>
    <w:rsid w:val="1A3D22A9"/>
    <w:rsid w:val="1A3E0E11"/>
    <w:rsid w:val="1A5655AF"/>
    <w:rsid w:val="1A6B5CD7"/>
    <w:rsid w:val="1A9B675D"/>
    <w:rsid w:val="1AB4263F"/>
    <w:rsid w:val="1AB75C63"/>
    <w:rsid w:val="1ACF5EBC"/>
    <w:rsid w:val="1AD153DF"/>
    <w:rsid w:val="1AD36372"/>
    <w:rsid w:val="1ADE3E70"/>
    <w:rsid w:val="1AE032B7"/>
    <w:rsid w:val="1AE42348"/>
    <w:rsid w:val="1AE5004C"/>
    <w:rsid w:val="1AF2383D"/>
    <w:rsid w:val="1B012875"/>
    <w:rsid w:val="1B157C1A"/>
    <w:rsid w:val="1B1A6E4B"/>
    <w:rsid w:val="1B1D5607"/>
    <w:rsid w:val="1B211C8A"/>
    <w:rsid w:val="1B2F5532"/>
    <w:rsid w:val="1B325062"/>
    <w:rsid w:val="1B572C7F"/>
    <w:rsid w:val="1B5734B2"/>
    <w:rsid w:val="1B6009A9"/>
    <w:rsid w:val="1B674782"/>
    <w:rsid w:val="1B741EAE"/>
    <w:rsid w:val="1B99173F"/>
    <w:rsid w:val="1B9E5782"/>
    <w:rsid w:val="1B9F2F5B"/>
    <w:rsid w:val="1BA31D38"/>
    <w:rsid w:val="1BB15A38"/>
    <w:rsid w:val="1BB32D92"/>
    <w:rsid w:val="1BB75B29"/>
    <w:rsid w:val="1BC164C9"/>
    <w:rsid w:val="1BCA4E13"/>
    <w:rsid w:val="1BD71948"/>
    <w:rsid w:val="1BD93E58"/>
    <w:rsid w:val="1BE75134"/>
    <w:rsid w:val="1BEB39AC"/>
    <w:rsid w:val="1BEE191C"/>
    <w:rsid w:val="1C3C5A93"/>
    <w:rsid w:val="1C3D2E04"/>
    <w:rsid w:val="1C3D5C01"/>
    <w:rsid w:val="1C430C6D"/>
    <w:rsid w:val="1C4852DE"/>
    <w:rsid w:val="1C4D45E0"/>
    <w:rsid w:val="1C551D48"/>
    <w:rsid w:val="1C6E39DD"/>
    <w:rsid w:val="1CB701AA"/>
    <w:rsid w:val="1CC5776E"/>
    <w:rsid w:val="1CCA0F66"/>
    <w:rsid w:val="1CDB7EE7"/>
    <w:rsid w:val="1CDE446D"/>
    <w:rsid w:val="1CE20210"/>
    <w:rsid w:val="1CE55FB2"/>
    <w:rsid w:val="1CFA0A2E"/>
    <w:rsid w:val="1D234999"/>
    <w:rsid w:val="1D26771C"/>
    <w:rsid w:val="1D464FEE"/>
    <w:rsid w:val="1D4921C1"/>
    <w:rsid w:val="1D5D7C71"/>
    <w:rsid w:val="1D5E15AD"/>
    <w:rsid w:val="1D644902"/>
    <w:rsid w:val="1D6822D1"/>
    <w:rsid w:val="1D6B1AC9"/>
    <w:rsid w:val="1D6B1D16"/>
    <w:rsid w:val="1D8C2BA2"/>
    <w:rsid w:val="1D8F6B81"/>
    <w:rsid w:val="1D905228"/>
    <w:rsid w:val="1D9E7BBD"/>
    <w:rsid w:val="1DAB0536"/>
    <w:rsid w:val="1DBC1C44"/>
    <w:rsid w:val="1DCC2895"/>
    <w:rsid w:val="1DDC7709"/>
    <w:rsid w:val="1DEE7B95"/>
    <w:rsid w:val="1DF24DA6"/>
    <w:rsid w:val="1DF43659"/>
    <w:rsid w:val="1DFC21EE"/>
    <w:rsid w:val="1E0E4DD7"/>
    <w:rsid w:val="1E202860"/>
    <w:rsid w:val="1E41241A"/>
    <w:rsid w:val="1E4473F8"/>
    <w:rsid w:val="1E474409"/>
    <w:rsid w:val="1E490459"/>
    <w:rsid w:val="1E50751B"/>
    <w:rsid w:val="1E545B82"/>
    <w:rsid w:val="1E6D1C74"/>
    <w:rsid w:val="1E736E4E"/>
    <w:rsid w:val="1E7E5EB1"/>
    <w:rsid w:val="1E9B048D"/>
    <w:rsid w:val="1EA61B83"/>
    <w:rsid w:val="1EA82227"/>
    <w:rsid w:val="1EAD0197"/>
    <w:rsid w:val="1EAD188D"/>
    <w:rsid w:val="1EAE57D8"/>
    <w:rsid w:val="1EBC7347"/>
    <w:rsid w:val="1EBF31D2"/>
    <w:rsid w:val="1EC916D8"/>
    <w:rsid w:val="1EDC2551"/>
    <w:rsid w:val="1EF23920"/>
    <w:rsid w:val="1EF80396"/>
    <w:rsid w:val="1F032AB6"/>
    <w:rsid w:val="1F11707E"/>
    <w:rsid w:val="1F18337A"/>
    <w:rsid w:val="1F1C29EF"/>
    <w:rsid w:val="1F234826"/>
    <w:rsid w:val="1F31645A"/>
    <w:rsid w:val="1F363D58"/>
    <w:rsid w:val="1F4773C4"/>
    <w:rsid w:val="1F517BAC"/>
    <w:rsid w:val="1F5E0D38"/>
    <w:rsid w:val="1F5F4414"/>
    <w:rsid w:val="1F637F58"/>
    <w:rsid w:val="1F826970"/>
    <w:rsid w:val="1F972A67"/>
    <w:rsid w:val="1FA317AB"/>
    <w:rsid w:val="1FA415FD"/>
    <w:rsid w:val="1FA60478"/>
    <w:rsid w:val="1FA9286D"/>
    <w:rsid w:val="1FAB76F3"/>
    <w:rsid w:val="1FB66D49"/>
    <w:rsid w:val="1FCB673D"/>
    <w:rsid w:val="1FEE648E"/>
    <w:rsid w:val="1FF433BA"/>
    <w:rsid w:val="1FF9202F"/>
    <w:rsid w:val="20003026"/>
    <w:rsid w:val="200F3B23"/>
    <w:rsid w:val="201967D7"/>
    <w:rsid w:val="202B3AD6"/>
    <w:rsid w:val="20374786"/>
    <w:rsid w:val="2039386F"/>
    <w:rsid w:val="204A6F62"/>
    <w:rsid w:val="20601C10"/>
    <w:rsid w:val="2068761A"/>
    <w:rsid w:val="20757C7B"/>
    <w:rsid w:val="20A13861"/>
    <w:rsid w:val="20BB0C31"/>
    <w:rsid w:val="20C66D8E"/>
    <w:rsid w:val="20CF37FC"/>
    <w:rsid w:val="20D32433"/>
    <w:rsid w:val="20D717F3"/>
    <w:rsid w:val="20E02D05"/>
    <w:rsid w:val="20F01565"/>
    <w:rsid w:val="20F12135"/>
    <w:rsid w:val="20F90AAC"/>
    <w:rsid w:val="20FA405B"/>
    <w:rsid w:val="212B616E"/>
    <w:rsid w:val="212C19EA"/>
    <w:rsid w:val="213121BA"/>
    <w:rsid w:val="214A2960"/>
    <w:rsid w:val="214E6349"/>
    <w:rsid w:val="215302B9"/>
    <w:rsid w:val="215670DE"/>
    <w:rsid w:val="21574494"/>
    <w:rsid w:val="2183462B"/>
    <w:rsid w:val="218E4A09"/>
    <w:rsid w:val="218E6399"/>
    <w:rsid w:val="219C6DDD"/>
    <w:rsid w:val="21A223BE"/>
    <w:rsid w:val="21D9633F"/>
    <w:rsid w:val="21DF3292"/>
    <w:rsid w:val="21DF71DE"/>
    <w:rsid w:val="21EF48A8"/>
    <w:rsid w:val="22111157"/>
    <w:rsid w:val="2229623B"/>
    <w:rsid w:val="22477192"/>
    <w:rsid w:val="224C2951"/>
    <w:rsid w:val="227A54E3"/>
    <w:rsid w:val="22865CFC"/>
    <w:rsid w:val="228B2138"/>
    <w:rsid w:val="22B10229"/>
    <w:rsid w:val="22BD3256"/>
    <w:rsid w:val="22BD4E7D"/>
    <w:rsid w:val="22D07449"/>
    <w:rsid w:val="22E40F3D"/>
    <w:rsid w:val="230B248C"/>
    <w:rsid w:val="231847B8"/>
    <w:rsid w:val="231E3ED2"/>
    <w:rsid w:val="23304ABE"/>
    <w:rsid w:val="23355F07"/>
    <w:rsid w:val="234421C7"/>
    <w:rsid w:val="234D61BE"/>
    <w:rsid w:val="23537C14"/>
    <w:rsid w:val="2362645B"/>
    <w:rsid w:val="23644A05"/>
    <w:rsid w:val="23700EEA"/>
    <w:rsid w:val="23751BBD"/>
    <w:rsid w:val="238C42D2"/>
    <w:rsid w:val="2393048F"/>
    <w:rsid w:val="239E3C8F"/>
    <w:rsid w:val="23A06B4E"/>
    <w:rsid w:val="23A40CCF"/>
    <w:rsid w:val="23C01BCF"/>
    <w:rsid w:val="23E826A9"/>
    <w:rsid w:val="23F61F1B"/>
    <w:rsid w:val="23FA1D01"/>
    <w:rsid w:val="2404601A"/>
    <w:rsid w:val="24151E43"/>
    <w:rsid w:val="24351B4F"/>
    <w:rsid w:val="243647BB"/>
    <w:rsid w:val="24501237"/>
    <w:rsid w:val="24576A62"/>
    <w:rsid w:val="245E385D"/>
    <w:rsid w:val="246E76BE"/>
    <w:rsid w:val="24762507"/>
    <w:rsid w:val="248219BA"/>
    <w:rsid w:val="24863B93"/>
    <w:rsid w:val="24975612"/>
    <w:rsid w:val="249E3719"/>
    <w:rsid w:val="24A2659E"/>
    <w:rsid w:val="24B346B5"/>
    <w:rsid w:val="24B606B7"/>
    <w:rsid w:val="24D92A69"/>
    <w:rsid w:val="24EC3BCA"/>
    <w:rsid w:val="24EC4ADF"/>
    <w:rsid w:val="24EF6448"/>
    <w:rsid w:val="24F71B8F"/>
    <w:rsid w:val="24F92CDE"/>
    <w:rsid w:val="250C0B5D"/>
    <w:rsid w:val="25102EDE"/>
    <w:rsid w:val="25130959"/>
    <w:rsid w:val="25142056"/>
    <w:rsid w:val="25335BFF"/>
    <w:rsid w:val="25353A77"/>
    <w:rsid w:val="253D4E51"/>
    <w:rsid w:val="25462DA6"/>
    <w:rsid w:val="257B30AD"/>
    <w:rsid w:val="25877C9D"/>
    <w:rsid w:val="25893EFE"/>
    <w:rsid w:val="25B35E6A"/>
    <w:rsid w:val="25BB0481"/>
    <w:rsid w:val="25BE6749"/>
    <w:rsid w:val="25D02118"/>
    <w:rsid w:val="25DE0185"/>
    <w:rsid w:val="25E04003"/>
    <w:rsid w:val="25EB6DBF"/>
    <w:rsid w:val="25EE6875"/>
    <w:rsid w:val="25F1264D"/>
    <w:rsid w:val="26056FD7"/>
    <w:rsid w:val="260C334C"/>
    <w:rsid w:val="26164A17"/>
    <w:rsid w:val="26205A86"/>
    <w:rsid w:val="26276BC7"/>
    <w:rsid w:val="262A76BD"/>
    <w:rsid w:val="26412189"/>
    <w:rsid w:val="26517452"/>
    <w:rsid w:val="26566E1C"/>
    <w:rsid w:val="2679079E"/>
    <w:rsid w:val="26805F58"/>
    <w:rsid w:val="268120E0"/>
    <w:rsid w:val="26851904"/>
    <w:rsid w:val="268B4EFD"/>
    <w:rsid w:val="26A10A64"/>
    <w:rsid w:val="26A24282"/>
    <w:rsid w:val="26BB6790"/>
    <w:rsid w:val="26C64166"/>
    <w:rsid w:val="26C84C3F"/>
    <w:rsid w:val="26CA39FA"/>
    <w:rsid w:val="26D85E33"/>
    <w:rsid w:val="26DB2072"/>
    <w:rsid w:val="27072527"/>
    <w:rsid w:val="270B4A30"/>
    <w:rsid w:val="270F1235"/>
    <w:rsid w:val="27154206"/>
    <w:rsid w:val="271D238B"/>
    <w:rsid w:val="272A62FD"/>
    <w:rsid w:val="273460AC"/>
    <w:rsid w:val="2737495D"/>
    <w:rsid w:val="274C3EF3"/>
    <w:rsid w:val="274E64D1"/>
    <w:rsid w:val="276E4A66"/>
    <w:rsid w:val="27862FAB"/>
    <w:rsid w:val="278F67DD"/>
    <w:rsid w:val="279A7C88"/>
    <w:rsid w:val="27A254CA"/>
    <w:rsid w:val="27B778B7"/>
    <w:rsid w:val="27BF0D59"/>
    <w:rsid w:val="27CE4805"/>
    <w:rsid w:val="27D60EBB"/>
    <w:rsid w:val="27DC01C9"/>
    <w:rsid w:val="27E53287"/>
    <w:rsid w:val="27E8590F"/>
    <w:rsid w:val="27EA6D62"/>
    <w:rsid w:val="28151DED"/>
    <w:rsid w:val="28300784"/>
    <w:rsid w:val="28316877"/>
    <w:rsid w:val="283F2A39"/>
    <w:rsid w:val="285B65EE"/>
    <w:rsid w:val="28630E79"/>
    <w:rsid w:val="28660101"/>
    <w:rsid w:val="286E6DB7"/>
    <w:rsid w:val="287C7778"/>
    <w:rsid w:val="289E6725"/>
    <w:rsid w:val="28BA0D89"/>
    <w:rsid w:val="28C0611A"/>
    <w:rsid w:val="28E2641E"/>
    <w:rsid w:val="28EF496A"/>
    <w:rsid w:val="29027AB4"/>
    <w:rsid w:val="29057EC1"/>
    <w:rsid w:val="290A50F0"/>
    <w:rsid w:val="290E28AF"/>
    <w:rsid w:val="29175712"/>
    <w:rsid w:val="292011C8"/>
    <w:rsid w:val="29217C5E"/>
    <w:rsid w:val="29313C99"/>
    <w:rsid w:val="293757A5"/>
    <w:rsid w:val="293A1BB5"/>
    <w:rsid w:val="293D0E03"/>
    <w:rsid w:val="293F5958"/>
    <w:rsid w:val="29431740"/>
    <w:rsid w:val="294A094A"/>
    <w:rsid w:val="296A7D20"/>
    <w:rsid w:val="29864976"/>
    <w:rsid w:val="2997240E"/>
    <w:rsid w:val="299E7A8C"/>
    <w:rsid w:val="29BF4094"/>
    <w:rsid w:val="29C52E87"/>
    <w:rsid w:val="29D9317B"/>
    <w:rsid w:val="29DB4666"/>
    <w:rsid w:val="29EC161D"/>
    <w:rsid w:val="29F04EAF"/>
    <w:rsid w:val="29F116D0"/>
    <w:rsid w:val="29F1232C"/>
    <w:rsid w:val="2A0241CA"/>
    <w:rsid w:val="2A0777DB"/>
    <w:rsid w:val="2A1074D9"/>
    <w:rsid w:val="2A136762"/>
    <w:rsid w:val="2A1E7E82"/>
    <w:rsid w:val="2A2A57E9"/>
    <w:rsid w:val="2A382DB8"/>
    <w:rsid w:val="2A502B1C"/>
    <w:rsid w:val="2A6513BC"/>
    <w:rsid w:val="2A6B4A25"/>
    <w:rsid w:val="2A6C659A"/>
    <w:rsid w:val="2A74238E"/>
    <w:rsid w:val="2A7D5C08"/>
    <w:rsid w:val="2A832C81"/>
    <w:rsid w:val="2A8C07DD"/>
    <w:rsid w:val="2A90033E"/>
    <w:rsid w:val="2AA47786"/>
    <w:rsid w:val="2AAA19F3"/>
    <w:rsid w:val="2AAD65EE"/>
    <w:rsid w:val="2AB23403"/>
    <w:rsid w:val="2AC37547"/>
    <w:rsid w:val="2AC63E3A"/>
    <w:rsid w:val="2AC77380"/>
    <w:rsid w:val="2ADD6AFD"/>
    <w:rsid w:val="2ADE6550"/>
    <w:rsid w:val="2AE0413B"/>
    <w:rsid w:val="2AEA0CBC"/>
    <w:rsid w:val="2AFE0D9C"/>
    <w:rsid w:val="2B2E0309"/>
    <w:rsid w:val="2B422946"/>
    <w:rsid w:val="2B5456B2"/>
    <w:rsid w:val="2B5B34DC"/>
    <w:rsid w:val="2B6D12EE"/>
    <w:rsid w:val="2B76579E"/>
    <w:rsid w:val="2B7973CB"/>
    <w:rsid w:val="2B831E93"/>
    <w:rsid w:val="2B885C3B"/>
    <w:rsid w:val="2B964DED"/>
    <w:rsid w:val="2B9B3546"/>
    <w:rsid w:val="2BA57D96"/>
    <w:rsid w:val="2BAE29A1"/>
    <w:rsid w:val="2BBD19A2"/>
    <w:rsid w:val="2BBE438D"/>
    <w:rsid w:val="2BD315B0"/>
    <w:rsid w:val="2BE373EE"/>
    <w:rsid w:val="2BFC3156"/>
    <w:rsid w:val="2C0A73E9"/>
    <w:rsid w:val="2C295EB9"/>
    <w:rsid w:val="2C350089"/>
    <w:rsid w:val="2C35729B"/>
    <w:rsid w:val="2C3F4BDD"/>
    <w:rsid w:val="2C4628DA"/>
    <w:rsid w:val="2C575DDE"/>
    <w:rsid w:val="2C622710"/>
    <w:rsid w:val="2C734CA0"/>
    <w:rsid w:val="2C7A1A31"/>
    <w:rsid w:val="2C7C7D79"/>
    <w:rsid w:val="2C8248C9"/>
    <w:rsid w:val="2C83115A"/>
    <w:rsid w:val="2C8B517A"/>
    <w:rsid w:val="2C9466E2"/>
    <w:rsid w:val="2C9E7CD8"/>
    <w:rsid w:val="2CAF6B04"/>
    <w:rsid w:val="2CB0279E"/>
    <w:rsid w:val="2CD12AE5"/>
    <w:rsid w:val="2D1352C4"/>
    <w:rsid w:val="2D1F064F"/>
    <w:rsid w:val="2D310CA2"/>
    <w:rsid w:val="2D3A323B"/>
    <w:rsid w:val="2D4B55E5"/>
    <w:rsid w:val="2D4C0E6E"/>
    <w:rsid w:val="2D53589F"/>
    <w:rsid w:val="2D583043"/>
    <w:rsid w:val="2D64182E"/>
    <w:rsid w:val="2D7646A7"/>
    <w:rsid w:val="2D8B26BE"/>
    <w:rsid w:val="2D8F0631"/>
    <w:rsid w:val="2D926963"/>
    <w:rsid w:val="2DA20C9B"/>
    <w:rsid w:val="2DB30550"/>
    <w:rsid w:val="2DB97F23"/>
    <w:rsid w:val="2DCE4C78"/>
    <w:rsid w:val="2DDA7850"/>
    <w:rsid w:val="2DDC0104"/>
    <w:rsid w:val="2DE379BB"/>
    <w:rsid w:val="2DF32353"/>
    <w:rsid w:val="2DFB2923"/>
    <w:rsid w:val="2DFF1B09"/>
    <w:rsid w:val="2E0177B9"/>
    <w:rsid w:val="2E034F95"/>
    <w:rsid w:val="2E090F9F"/>
    <w:rsid w:val="2E0F53F1"/>
    <w:rsid w:val="2E1163AA"/>
    <w:rsid w:val="2E1D2BF2"/>
    <w:rsid w:val="2E2336D4"/>
    <w:rsid w:val="2E3B2A47"/>
    <w:rsid w:val="2E542133"/>
    <w:rsid w:val="2E6003A4"/>
    <w:rsid w:val="2E69729D"/>
    <w:rsid w:val="2E6A2F38"/>
    <w:rsid w:val="2E767BBB"/>
    <w:rsid w:val="2E801F1F"/>
    <w:rsid w:val="2E804A27"/>
    <w:rsid w:val="2E8543E2"/>
    <w:rsid w:val="2E8C35B6"/>
    <w:rsid w:val="2E9045E4"/>
    <w:rsid w:val="2E9077F9"/>
    <w:rsid w:val="2E9B575E"/>
    <w:rsid w:val="2EA53E15"/>
    <w:rsid w:val="2EB50951"/>
    <w:rsid w:val="2EB673FD"/>
    <w:rsid w:val="2EB809B1"/>
    <w:rsid w:val="2EB81831"/>
    <w:rsid w:val="2ECF7A85"/>
    <w:rsid w:val="2ED44462"/>
    <w:rsid w:val="2EE054B3"/>
    <w:rsid w:val="2EEB0155"/>
    <w:rsid w:val="2EFA0186"/>
    <w:rsid w:val="2F0236C3"/>
    <w:rsid w:val="2F082BB8"/>
    <w:rsid w:val="2F0A286A"/>
    <w:rsid w:val="2F0F048D"/>
    <w:rsid w:val="2F0F5A43"/>
    <w:rsid w:val="2F140F9B"/>
    <w:rsid w:val="2F1F5006"/>
    <w:rsid w:val="2F2B5ABF"/>
    <w:rsid w:val="2F2E604D"/>
    <w:rsid w:val="2F417886"/>
    <w:rsid w:val="2F4E673E"/>
    <w:rsid w:val="2F552A47"/>
    <w:rsid w:val="2F5D2DA3"/>
    <w:rsid w:val="2F882E85"/>
    <w:rsid w:val="2F9A7F4A"/>
    <w:rsid w:val="2F9B467C"/>
    <w:rsid w:val="2FC733B8"/>
    <w:rsid w:val="2FCA4F20"/>
    <w:rsid w:val="2FCF00F6"/>
    <w:rsid w:val="2FE63E72"/>
    <w:rsid w:val="2FEF717F"/>
    <w:rsid w:val="2FFD51F8"/>
    <w:rsid w:val="2FFF5021"/>
    <w:rsid w:val="300C4C70"/>
    <w:rsid w:val="302648C9"/>
    <w:rsid w:val="303371BB"/>
    <w:rsid w:val="303B5D86"/>
    <w:rsid w:val="3044399D"/>
    <w:rsid w:val="30487E8C"/>
    <w:rsid w:val="305868C6"/>
    <w:rsid w:val="305B1097"/>
    <w:rsid w:val="306445C1"/>
    <w:rsid w:val="306F3DBA"/>
    <w:rsid w:val="307F14D6"/>
    <w:rsid w:val="308640A9"/>
    <w:rsid w:val="30896C6B"/>
    <w:rsid w:val="30B107FB"/>
    <w:rsid w:val="30BF2066"/>
    <w:rsid w:val="30CB6B5C"/>
    <w:rsid w:val="30D0377D"/>
    <w:rsid w:val="30D1717F"/>
    <w:rsid w:val="30D2261F"/>
    <w:rsid w:val="30DE0226"/>
    <w:rsid w:val="30E52654"/>
    <w:rsid w:val="30F50A2A"/>
    <w:rsid w:val="31007D5E"/>
    <w:rsid w:val="31115223"/>
    <w:rsid w:val="31263645"/>
    <w:rsid w:val="312F0667"/>
    <w:rsid w:val="313F6508"/>
    <w:rsid w:val="31442CD4"/>
    <w:rsid w:val="31445B9B"/>
    <w:rsid w:val="315C7CE5"/>
    <w:rsid w:val="31635C8E"/>
    <w:rsid w:val="316B13D5"/>
    <w:rsid w:val="31720F1D"/>
    <w:rsid w:val="31745B98"/>
    <w:rsid w:val="317A7F18"/>
    <w:rsid w:val="317E525C"/>
    <w:rsid w:val="318551C1"/>
    <w:rsid w:val="319951C3"/>
    <w:rsid w:val="31B347D1"/>
    <w:rsid w:val="31BF03E5"/>
    <w:rsid w:val="31CB03B0"/>
    <w:rsid w:val="31D12B73"/>
    <w:rsid w:val="31D900D5"/>
    <w:rsid w:val="31E65427"/>
    <w:rsid w:val="31F33BFC"/>
    <w:rsid w:val="31F43BF9"/>
    <w:rsid w:val="31F65B47"/>
    <w:rsid w:val="31F96A5C"/>
    <w:rsid w:val="31FB63BA"/>
    <w:rsid w:val="31FE3F69"/>
    <w:rsid w:val="32006ED8"/>
    <w:rsid w:val="32057053"/>
    <w:rsid w:val="320733C3"/>
    <w:rsid w:val="320B400A"/>
    <w:rsid w:val="321C18F4"/>
    <w:rsid w:val="321C2B52"/>
    <w:rsid w:val="321F61EC"/>
    <w:rsid w:val="323036BA"/>
    <w:rsid w:val="323E46BF"/>
    <w:rsid w:val="324F04DB"/>
    <w:rsid w:val="32503DFA"/>
    <w:rsid w:val="32702FC0"/>
    <w:rsid w:val="327144B7"/>
    <w:rsid w:val="327C6B3F"/>
    <w:rsid w:val="32AD6F1C"/>
    <w:rsid w:val="32CA65F9"/>
    <w:rsid w:val="32CD6DFE"/>
    <w:rsid w:val="32D942C8"/>
    <w:rsid w:val="32DB04C0"/>
    <w:rsid w:val="33054854"/>
    <w:rsid w:val="33064DC6"/>
    <w:rsid w:val="330A16FB"/>
    <w:rsid w:val="33141FF7"/>
    <w:rsid w:val="331B0364"/>
    <w:rsid w:val="33293AF7"/>
    <w:rsid w:val="333B776E"/>
    <w:rsid w:val="333E0092"/>
    <w:rsid w:val="3347040F"/>
    <w:rsid w:val="33482976"/>
    <w:rsid w:val="33506C9F"/>
    <w:rsid w:val="33775E05"/>
    <w:rsid w:val="338574F9"/>
    <w:rsid w:val="33A078AB"/>
    <w:rsid w:val="33A21A72"/>
    <w:rsid w:val="33A222F8"/>
    <w:rsid w:val="33B145B5"/>
    <w:rsid w:val="33B46D1F"/>
    <w:rsid w:val="33B85C62"/>
    <w:rsid w:val="33B90357"/>
    <w:rsid w:val="33C3614F"/>
    <w:rsid w:val="33CD3272"/>
    <w:rsid w:val="33D62B96"/>
    <w:rsid w:val="33E32DB1"/>
    <w:rsid w:val="33FF7460"/>
    <w:rsid w:val="343B7AC1"/>
    <w:rsid w:val="344127C5"/>
    <w:rsid w:val="34526E6E"/>
    <w:rsid w:val="345B1895"/>
    <w:rsid w:val="3463085A"/>
    <w:rsid w:val="34655F73"/>
    <w:rsid w:val="347B5EC3"/>
    <w:rsid w:val="34841338"/>
    <w:rsid w:val="3485590E"/>
    <w:rsid w:val="34946C2E"/>
    <w:rsid w:val="34A24AD6"/>
    <w:rsid w:val="34BE7668"/>
    <w:rsid w:val="34C04708"/>
    <w:rsid w:val="34C907A7"/>
    <w:rsid w:val="34C967AE"/>
    <w:rsid w:val="34D46D17"/>
    <w:rsid w:val="34E46894"/>
    <w:rsid w:val="34FB2B80"/>
    <w:rsid w:val="34FD5844"/>
    <w:rsid w:val="35280DED"/>
    <w:rsid w:val="35386998"/>
    <w:rsid w:val="35463167"/>
    <w:rsid w:val="35665ADB"/>
    <w:rsid w:val="35670434"/>
    <w:rsid w:val="35816EB9"/>
    <w:rsid w:val="35821E3D"/>
    <w:rsid w:val="359F5261"/>
    <w:rsid w:val="35A62D68"/>
    <w:rsid w:val="35B35F81"/>
    <w:rsid w:val="35C2434B"/>
    <w:rsid w:val="35F032B6"/>
    <w:rsid w:val="35F421D8"/>
    <w:rsid w:val="35FE7215"/>
    <w:rsid w:val="35FF2DF2"/>
    <w:rsid w:val="36000F59"/>
    <w:rsid w:val="3600703E"/>
    <w:rsid w:val="360A456E"/>
    <w:rsid w:val="360B232F"/>
    <w:rsid w:val="361D59BA"/>
    <w:rsid w:val="36247CCA"/>
    <w:rsid w:val="36280FB0"/>
    <w:rsid w:val="36293BE7"/>
    <w:rsid w:val="36354FE8"/>
    <w:rsid w:val="36400759"/>
    <w:rsid w:val="364225B8"/>
    <w:rsid w:val="364B4F18"/>
    <w:rsid w:val="36544E83"/>
    <w:rsid w:val="36601F32"/>
    <w:rsid w:val="367B06EC"/>
    <w:rsid w:val="368400A0"/>
    <w:rsid w:val="368B76C7"/>
    <w:rsid w:val="36A57135"/>
    <w:rsid w:val="36AF0D32"/>
    <w:rsid w:val="36C5766F"/>
    <w:rsid w:val="36D704F3"/>
    <w:rsid w:val="36E90250"/>
    <w:rsid w:val="36ED465C"/>
    <w:rsid w:val="36F13515"/>
    <w:rsid w:val="370058B6"/>
    <w:rsid w:val="37066B46"/>
    <w:rsid w:val="371043BC"/>
    <w:rsid w:val="37131885"/>
    <w:rsid w:val="372E53E1"/>
    <w:rsid w:val="37470D73"/>
    <w:rsid w:val="374A27AC"/>
    <w:rsid w:val="37556EFB"/>
    <w:rsid w:val="37634C0D"/>
    <w:rsid w:val="37635AA2"/>
    <w:rsid w:val="376D038A"/>
    <w:rsid w:val="376D77D3"/>
    <w:rsid w:val="37744218"/>
    <w:rsid w:val="378D4EC4"/>
    <w:rsid w:val="379127D4"/>
    <w:rsid w:val="3794359E"/>
    <w:rsid w:val="37B01FC8"/>
    <w:rsid w:val="37B679FB"/>
    <w:rsid w:val="37BE275C"/>
    <w:rsid w:val="37F7211A"/>
    <w:rsid w:val="37FD2BB1"/>
    <w:rsid w:val="37FE1821"/>
    <w:rsid w:val="38070BF9"/>
    <w:rsid w:val="38115BCA"/>
    <w:rsid w:val="381D63E4"/>
    <w:rsid w:val="383C048E"/>
    <w:rsid w:val="38454C9B"/>
    <w:rsid w:val="385A5B31"/>
    <w:rsid w:val="3876173D"/>
    <w:rsid w:val="388116C0"/>
    <w:rsid w:val="388C714F"/>
    <w:rsid w:val="38946C1E"/>
    <w:rsid w:val="38966DB9"/>
    <w:rsid w:val="38B07E88"/>
    <w:rsid w:val="38B20894"/>
    <w:rsid w:val="38B876B9"/>
    <w:rsid w:val="38C2768F"/>
    <w:rsid w:val="38DE31DB"/>
    <w:rsid w:val="38E37461"/>
    <w:rsid w:val="38F418EC"/>
    <w:rsid w:val="39105A0A"/>
    <w:rsid w:val="391B76F1"/>
    <w:rsid w:val="391E2CD2"/>
    <w:rsid w:val="392245B5"/>
    <w:rsid w:val="39235BBC"/>
    <w:rsid w:val="392A60E7"/>
    <w:rsid w:val="392B4822"/>
    <w:rsid w:val="393D721A"/>
    <w:rsid w:val="393F0F59"/>
    <w:rsid w:val="394A6B61"/>
    <w:rsid w:val="394F360B"/>
    <w:rsid w:val="39810466"/>
    <w:rsid w:val="39825EF1"/>
    <w:rsid w:val="398636A1"/>
    <w:rsid w:val="39897949"/>
    <w:rsid w:val="398D1EFD"/>
    <w:rsid w:val="398D7945"/>
    <w:rsid w:val="399D7118"/>
    <w:rsid w:val="39B13C78"/>
    <w:rsid w:val="39BC5220"/>
    <w:rsid w:val="39D14E42"/>
    <w:rsid w:val="39D879D3"/>
    <w:rsid w:val="39DB3A6E"/>
    <w:rsid w:val="39E245E4"/>
    <w:rsid w:val="39E84CC6"/>
    <w:rsid w:val="39FC179E"/>
    <w:rsid w:val="3A014E17"/>
    <w:rsid w:val="3A066018"/>
    <w:rsid w:val="3A27547C"/>
    <w:rsid w:val="3A3871E3"/>
    <w:rsid w:val="3A3C3C45"/>
    <w:rsid w:val="3A5E373A"/>
    <w:rsid w:val="3A663EB0"/>
    <w:rsid w:val="3A87071A"/>
    <w:rsid w:val="3A9B7C92"/>
    <w:rsid w:val="3AAB6C4F"/>
    <w:rsid w:val="3AAC76F2"/>
    <w:rsid w:val="3AAD5CAC"/>
    <w:rsid w:val="3AAF045C"/>
    <w:rsid w:val="3ABC63DA"/>
    <w:rsid w:val="3AD8079E"/>
    <w:rsid w:val="3AF05E33"/>
    <w:rsid w:val="3AF1344F"/>
    <w:rsid w:val="3B1C5B19"/>
    <w:rsid w:val="3B2301BB"/>
    <w:rsid w:val="3B294F65"/>
    <w:rsid w:val="3B303144"/>
    <w:rsid w:val="3B362C4D"/>
    <w:rsid w:val="3B4A52AB"/>
    <w:rsid w:val="3B8631C4"/>
    <w:rsid w:val="3B937719"/>
    <w:rsid w:val="3B942B73"/>
    <w:rsid w:val="3B9674D7"/>
    <w:rsid w:val="3BA20424"/>
    <w:rsid w:val="3BB335AC"/>
    <w:rsid w:val="3BBD7D90"/>
    <w:rsid w:val="3BC165FE"/>
    <w:rsid w:val="3BD3067E"/>
    <w:rsid w:val="3BD53AB5"/>
    <w:rsid w:val="3BDF0A62"/>
    <w:rsid w:val="3BEF40B2"/>
    <w:rsid w:val="3BFE2223"/>
    <w:rsid w:val="3BFF61D4"/>
    <w:rsid w:val="3C0104C3"/>
    <w:rsid w:val="3C054F49"/>
    <w:rsid w:val="3C244CF6"/>
    <w:rsid w:val="3C262C87"/>
    <w:rsid w:val="3C3C39A0"/>
    <w:rsid w:val="3C4C158E"/>
    <w:rsid w:val="3C4D127E"/>
    <w:rsid w:val="3C590739"/>
    <w:rsid w:val="3C5A7EF6"/>
    <w:rsid w:val="3C733C31"/>
    <w:rsid w:val="3C804923"/>
    <w:rsid w:val="3C9A21AA"/>
    <w:rsid w:val="3C9A23EF"/>
    <w:rsid w:val="3C9D3765"/>
    <w:rsid w:val="3C9E0FAA"/>
    <w:rsid w:val="3CA30947"/>
    <w:rsid w:val="3CB85542"/>
    <w:rsid w:val="3CC000F8"/>
    <w:rsid w:val="3CC236C3"/>
    <w:rsid w:val="3CDF3D10"/>
    <w:rsid w:val="3D0154CA"/>
    <w:rsid w:val="3D0D2494"/>
    <w:rsid w:val="3D277613"/>
    <w:rsid w:val="3D2D2A96"/>
    <w:rsid w:val="3D2F2FAD"/>
    <w:rsid w:val="3D3C5369"/>
    <w:rsid w:val="3D66205D"/>
    <w:rsid w:val="3D6D5EA9"/>
    <w:rsid w:val="3D7004A1"/>
    <w:rsid w:val="3D7849C8"/>
    <w:rsid w:val="3DA54021"/>
    <w:rsid w:val="3DC60482"/>
    <w:rsid w:val="3DD171A7"/>
    <w:rsid w:val="3DDC1724"/>
    <w:rsid w:val="3DEC1B94"/>
    <w:rsid w:val="3E127B19"/>
    <w:rsid w:val="3E1639C7"/>
    <w:rsid w:val="3E2653DC"/>
    <w:rsid w:val="3E2B50D7"/>
    <w:rsid w:val="3E327F30"/>
    <w:rsid w:val="3E4754A6"/>
    <w:rsid w:val="3E6926D3"/>
    <w:rsid w:val="3E786B14"/>
    <w:rsid w:val="3E860F10"/>
    <w:rsid w:val="3E8A5A12"/>
    <w:rsid w:val="3E913ADC"/>
    <w:rsid w:val="3E922B85"/>
    <w:rsid w:val="3E922D59"/>
    <w:rsid w:val="3E9A15EB"/>
    <w:rsid w:val="3EA3700C"/>
    <w:rsid w:val="3EAC358E"/>
    <w:rsid w:val="3EB02205"/>
    <w:rsid w:val="3EB47903"/>
    <w:rsid w:val="3EC96A99"/>
    <w:rsid w:val="3ED219A5"/>
    <w:rsid w:val="3ED7637C"/>
    <w:rsid w:val="3EDA3A1A"/>
    <w:rsid w:val="3EDF0CF3"/>
    <w:rsid w:val="3EE8557E"/>
    <w:rsid w:val="3EED740D"/>
    <w:rsid w:val="3EFE1EC9"/>
    <w:rsid w:val="3F102962"/>
    <w:rsid w:val="3F286186"/>
    <w:rsid w:val="3F2C1065"/>
    <w:rsid w:val="3F2C7144"/>
    <w:rsid w:val="3F2F6BD0"/>
    <w:rsid w:val="3F310734"/>
    <w:rsid w:val="3F3330FC"/>
    <w:rsid w:val="3F3401DF"/>
    <w:rsid w:val="3F397D57"/>
    <w:rsid w:val="3F4C52DF"/>
    <w:rsid w:val="3F4E48BC"/>
    <w:rsid w:val="3F4F338A"/>
    <w:rsid w:val="3F4F56AB"/>
    <w:rsid w:val="3F505BBC"/>
    <w:rsid w:val="3F522DFF"/>
    <w:rsid w:val="3F5C510C"/>
    <w:rsid w:val="3F652B34"/>
    <w:rsid w:val="3F8A77D0"/>
    <w:rsid w:val="3F9529AF"/>
    <w:rsid w:val="3F9819C8"/>
    <w:rsid w:val="3F9860B8"/>
    <w:rsid w:val="3FB1447F"/>
    <w:rsid w:val="3FC35AFC"/>
    <w:rsid w:val="3FC41983"/>
    <w:rsid w:val="3FD1414D"/>
    <w:rsid w:val="3FD81218"/>
    <w:rsid w:val="3FE0724A"/>
    <w:rsid w:val="3FF00D7A"/>
    <w:rsid w:val="3FF35E75"/>
    <w:rsid w:val="400479C3"/>
    <w:rsid w:val="401724D1"/>
    <w:rsid w:val="40186F8C"/>
    <w:rsid w:val="40393CC1"/>
    <w:rsid w:val="40404B79"/>
    <w:rsid w:val="404358BE"/>
    <w:rsid w:val="40797278"/>
    <w:rsid w:val="407E5C28"/>
    <w:rsid w:val="408E3720"/>
    <w:rsid w:val="40912007"/>
    <w:rsid w:val="409B357D"/>
    <w:rsid w:val="409F5F96"/>
    <w:rsid w:val="40B43BF9"/>
    <w:rsid w:val="40BC2DF7"/>
    <w:rsid w:val="40CE14CF"/>
    <w:rsid w:val="40CF6877"/>
    <w:rsid w:val="40E17710"/>
    <w:rsid w:val="40E86C9E"/>
    <w:rsid w:val="40F347AB"/>
    <w:rsid w:val="40F83F72"/>
    <w:rsid w:val="40FE2134"/>
    <w:rsid w:val="411713CA"/>
    <w:rsid w:val="411A6663"/>
    <w:rsid w:val="411D036D"/>
    <w:rsid w:val="412D5086"/>
    <w:rsid w:val="41490BDC"/>
    <w:rsid w:val="414B2D54"/>
    <w:rsid w:val="416A6C00"/>
    <w:rsid w:val="416E59E3"/>
    <w:rsid w:val="417C4EC1"/>
    <w:rsid w:val="41904377"/>
    <w:rsid w:val="41A664B7"/>
    <w:rsid w:val="41B601E7"/>
    <w:rsid w:val="41C94FC7"/>
    <w:rsid w:val="41CF3C25"/>
    <w:rsid w:val="41DF5CBF"/>
    <w:rsid w:val="41E83086"/>
    <w:rsid w:val="41EB174A"/>
    <w:rsid w:val="42177507"/>
    <w:rsid w:val="42204CE4"/>
    <w:rsid w:val="42226713"/>
    <w:rsid w:val="422B2BA1"/>
    <w:rsid w:val="4231785A"/>
    <w:rsid w:val="4235332E"/>
    <w:rsid w:val="424E4D56"/>
    <w:rsid w:val="42541392"/>
    <w:rsid w:val="42584818"/>
    <w:rsid w:val="427E48C1"/>
    <w:rsid w:val="4286675F"/>
    <w:rsid w:val="42926048"/>
    <w:rsid w:val="429819E4"/>
    <w:rsid w:val="429B6E22"/>
    <w:rsid w:val="429C6B61"/>
    <w:rsid w:val="42B34A1F"/>
    <w:rsid w:val="42BF4C55"/>
    <w:rsid w:val="42C845D8"/>
    <w:rsid w:val="42D4567A"/>
    <w:rsid w:val="42F91034"/>
    <w:rsid w:val="42FA75F2"/>
    <w:rsid w:val="430D0D71"/>
    <w:rsid w:val="43262E27"/>
    <w:rsid w:val="43264E4A"/>
    <w:rsid w:val="434841F7"/>
    <w:rsid w:val="434D6B99"/>
    <w:rsid w:val="43524A05"/>
    <w:rsid w:val="437261D0"/>
    <w:rsid w:val="437F792B"/>
    <w:rsid w:val="43871CB4"/>
    <w:rsid w:val="43AE54BD"/>
    <w:rsid w:val="43BE214E"/>
    <w:rsid w:val="43E5515E"/>
    <w:rsid w:val="43ED298C"/>
    <w:rsid w:val="43EF2991"/>
    <w:rsid w:val="43F4696E"/>
    <w:rsid w:val="44274ECE"/>
    <w:rsid w:val="442D4378"/>
    <w:rsid w:val="444A3F2F"/>
    <w:rsid w:val="444F7D4F"/>
    <w:rsid w:val="44597BEE"/>
    <w:rsid w:val="447A4753"/>
    <w:rsid w:val="44A70E24"/>
    <w:rsid w:val="44C84166"/>
    <w:rsid w:val="44D266E4"/>
    <w:rsid w:val="44DD300E"/>
    <w:rsid w:val="44DE3005"/>
    <w:rsid w:val="44E2656D"/>
    <w:rsid w:val="44F11452"/>
    <w:rsid w:val="44F32A2B"/>
    <w:rsid w:val="44F86EB3"/>
    <w:rsid w:val="44FF451E"/>
    <w:rsid w:val="450671C9"/>
    <w:rsid w:val="450777B9"/>
    <w:rsid w:val="45094F0B"/>
    <w:rsid w:val="45177BA4"/>
    <w:rsid w:val="451C551F"/>
    <w:rsid w:val="451F3CCA"/>
    <w:rsid w:val="452F09F0"/>
    <w:rsid w:val="45341196"/>
    <w:rsid w:val="45493A4F"/>
    <w:rsid w:val="454E4188"/>
    <w:rsid w:val="45537C3B"/>
    <w:rsid w:val="45553167"/>
    <w:rsid w:val="45727755"/>
    <w:rsid w:val="45965757"/>
    <w:rsid w:val="459C0A37"/>
    <w:rsid w:val="45A176CC"/>
    <w:rsid w:val="45A73BFE"/>
    <w:rsid w:val="45BA5028"/>
    <w:rsid w:val="45BC71B6"/>
    <w:rsid w:val="45C62D7B"/>
    <w:rsid w:val="45CA6C10"/>
    <w:rsid w:val="45CE5804"/>
    <w:rsid w:val="45D01294"/>
    <w:rsid w:val="45DA4126"/>
    <w:rsid w:val="45DC1DF8"/>
    <w:rsid w:val="45E03532"/>
    <w:rsid w:val="45FB48CF"/>
    <w:rsid w:val="462B5D44"/>
    <w:rsid w:val="462D5544"/>
    <w:rsid w:val="462D5957"/>
    <w:rsid w:val="463354F6"/>
    <w:rsid w:val="463546D0"/>
    <w:rsid w:val="465346A2"/>
    <w:rsid w:val="46586687"/>
    <w:rsid w:val="466309D9"/>
    <w:rsid w:val="4666290D"/>
    <w:rsid w:val="466A2150"/>
    <w:rsid w:val="466D3B0A"/>
    <w:rsid w:val="46844FFB"/>
    <w:rsid w:val="46864313"/>
    <w:rsid w:val="468C1039"/>
    <w:rsid w:val="468C15DE"/>
    <w:rsid w:val="468F344C"/>
    <w:rsid w:val="469629B7"/>
    <w:rsid w:val="46CE17A4"/>
    <w:rsid w:val="46D81406"/>
    <w:rsid w:val="46FD4AAB"/>
    <w:rsid w:val="47050296"/>
    <w:rsid w:val="470A5361"/>
    <w:rsid w:val="471223F3"/>
    <w:rsid w:val="471866FB"/>
    <w:rsid w:val="472022E1"/>
    <w:rsid w:val="472406DF"/>
    <w:rsid w:val="472D3683"/>
    <w:rsid w:val="473B416A"/>
    <w:rsid w:val="473B7E9E"/>
    <w:rsid w:val="47403AF2"/>
    <w:rsid w:val="47440B55"/>
    <w:rsid w:val="47453C8F"/>
    <w:rsid w:val="475B3378"/>
    <w:rsid w:val="4766347D"/>
    <w:rsid w:val="47715F93"/>
    <w:rsid w:val="478D4609"/>
    <w:rsid w:val="478D6A12"/>
    <w:rsid w:val="47962309"/>
    <w:rsid w:val="479C610A"/>
    <w:rsid w:val="47A32AF0"/>
    <w:rsid w:val="47AF032C"/>
    <w:rsid w:val="47BA0CEF"/>
    <w:rsid w:val="47EA4D37"/>
    <w:rsid w:val="47EC146A"/>
    <w:rsid w:val="481D74A2"/>
    <w:rsid w:val="482E14B9"/>
    <w:rsid w:val="48334280"/>
    <w:rsid w:val="48386782"/>
    <w:rsid w:val="4839372F"/>
    <w:rsid w:val="48406A1E"/>
    <w:rsid w:val="48455013"/>
    <w:rsid w:val="484726A4"/>
    <w:rsid w:val="484B7369"/>
    <w:rsid w:val="485E3506"/>
    <w:rsid w:val="487274B4"/>
    <w:rsid w:val="487F714C"/>
    <w:rsid w:val="48811612"/>
    <w:rsid w:val="488818E0"/>
    <w:rsid w:val="488D532E"/>
    <w:rsid w:val="48BD2EB3"/>
    <w:rsid w:val="48C70D82"/>
    <w:rsid w:val="48E06989"/>
    <w:rsid w:val="48E2763C"/>
    <w:rsid w:val="48E92C88"/>
    <w:rsid w:val="48EB1D85"/>
    <w:rsid w:val="48EE7FA7"/>
    <w:rsid w:val="48F96363"/>
    <w:rsid w:val="492E7EB7"/>
    <w:rsid w:val="4940543F"/>
    <w:rsid w:val="494C141C"/>
    <w:rsid w:val="494F1926"/>
    <w:rsid w:val="4954359E"/>
    <w:rsid w:val="49821D8D"/>
    <w:rsid w:val="4987544D"/>
    <w:rsid w:val="49AE3D92"/>
    <w:rsid w:val="49BB04A0"/>
    <w:rsid w:val="49BF2772"/>
    <w:rsid w:val="49C15E4E"/>
    <w:rsid w:val="49C47EBE"/>
    <w:rsid w:val="49C55CAD"/>
    <w:rsid w:val="49CA225D"/>
    <w:rsid w:val="49D270B8"/>
    <w:rsid w:val="49DF5C03"/>
    <w:rsid w:val="49E953E6"/>
    <w:rsid w:val="4A1203E3"/>
    <w:rsid w:val="4A3509A5"/>
    <w:rsid w:val="4A3C31F7"/>
    <w:rsid w:val="4A5C35A4"/>
    <w:rsid w:val="4A701E8D"/>
    <w:rsid w:val="4A863FBD"/>
    <w:rsid w:val="4A892CB4"/>
    <w:rsid w:val="4A8A3C6D"/>
    <w:rsid w:val="4A8E378B"/>
    <w:rsid w:val="4A9970BF"/>
    <w:rsid w:val="4AA927DF"/>
    <w:rsid w:val="4AB450E7"/>
    <w:rsid w:val="4ABA2FA5"/>
    <w:rsid w:val="4ABD2CBE"/>
    <w:rsid w:val="4ACA49FA"/>
    <w:rsid w:val="4ACC15C6"/>
    <w:rsid w:val="4ACC17F6"/>
    <w:rsid w:val="4AE8469B"/>
    <w:rsid w:val="4AED30D2"/>
    <w:rsid w:val="4AF05435"/>
    <w:rsid w:val="4AF12437"/>
    <w:rsid w:val="4AFE1C1B"/>
    <w:rsid w:val="4B026DA7"/>
    <w:rsid w:val="4B0A392B"/>
    <w:rsid w:val="4B3012A0"/>
    <w:rsid w:val="4B3429B7"/>
    <w:rsid w:val="4B503DE9"/>
    <w:rsid w:val="4B592E57"/>
    <w:rsid w:val="4B6D2EE4"/>
    <w:rsid w:val="4B731311"/>
    <w:rsid w:val="4B8043F3"/>
    <w:rsid w:val="4B8B363F"/>
    <w:rsid w:val="4B9A2375"/>
    <w:rsid w:val="4BA07CE0"/>
    <w:rsid w:val="4BAD17E4"/>
    <w:rsid w:val="4BE80AE5"/>
    <w:rsid w:val="4C0A0997"/>
    <w:rsid w:val="4C0D0455"/>
    <w:rsid w:val="4C1C7DB5"/>
    <w:rsid w:val="4C1F7A5B"/>
    <w:rsid w:val="4C2E5832"/>
    <w:rsid w:val="4C4048FC"/>
    <w:rsid w:val="4C665E81"/>
    <w:rsid w:val="4C752FA8"/>
    <w:rsid w:val="4C894A92"/>
    <w:rsid w:val="4C983FA4"/>
    <w:rsid w:val="4C9A5F96"/>
    <w:rsid w:val="4C9B7DE3"/>
    <w:rsid w:val="4C9F7E3C"/>
    <w:rsid w:val="4CA178A3"/>
    <w:rsid w:val="4CA9023C"/>
    <w:rsid w:val="4CB144C1"/>
    <w:rsid w:val="4CB3138C"/>
    <w:rsid w:val="4CB8750F"/>
    <w:rsid w:val="4CBE1543"/>
    <w:rsid w:val="4CBE4760"/>
    <w:rsid w:val="4CCC2062"/>
    <w:rsid w:val="4CF86DA4"/>
    <w:rsid w:val="4D020DA5"/>
    <w:rsid w:val="4D03151A"/>
    <w:rsid w:val="4D0D52CB"/>
    <w:rsid w:val="4D213BC0"/>
    <w:rsid w:val="4D365C6D"/>
    <w:rsid w:val="4D566C49"/>
    <w:rsid w:val="4D6037A5"/>
    <w:rsid w:val="4D743AA4"/>
    <w:rsid w:val="4D834946"/>
    <w:rsid w:val="4D993267"/>
    <w:rsid w:val="4DA1355F"/>
    <w:rsid w:val="4DA537BB"/>
    <w:rsid w:val="4DA53A8B"/>
    <w:rsid w:val="4DA62BFC"/>
    <w:rsid w:val="4DBB336E"/>
    <w:rsid w:val="4DBE6815"/>
    <w:rsid w:val="4DED50AF"/>
    <w:rsid w:val="4DF67531"/>
    <w:rsid w:val="4DF9062B"/>
    <w:rsid w:val="4E014EF8"/>
    <w:rsid w:val="4E066E93"/>
    <w:rsid w:val="4E075658"/>
    <w:rsid w:val="4E0D6F7B"/>
    <w:rsid w:val="4E1D7E77"/>
    <w:rsid w:val="4E236A05"/>
    <w:rsid w:val="4E311C06"/>
    <w:rsid w:val="4E342E64"/>
    <w:rsid w:val="4E51451A"/>
    <w:rsid w:val="4E6F12B9"/>
    <w:rsid w:val="4E6F2922"/>
    <w:rsid w:val="4E7D60BC"/>
    <w:rsid w:val="4ED82E8A"/>
    <w:rsid w:val="4EDE397C"/>
    <w:rsid w:val="4EF614BA"/>
    <w:rsid w:val="4EF62402"/>
    <w:rsid w:val="4EFB53AB"/>
    <w:rsid w:val="4F087D26"/>
    <w:rsid w:val="4F35630A"/>
    <w:rsid w:val="4F362E18"/>
    <w:rsid w:val="4F4741CC"/>
    <w:rsid w:val="4F497B36"/>
    <w:rsid w:val="4F540B41"/>
    <w:rsid w:val="4F547EAA"/>
    <w:rsid w:val="4F7E0975"/>
    <w:rsid w:val="4F832885"/>
    <w:rsid w:val="4F9039FE"/>
    <w:rsid w:val="4FAA20BA"/>
    <w:rsid w:val="4FB5670E"/>
    <w:rsid w:val="4FBE2BCB"/>
    <w:rsid w:val="4FD15417"/>
    <w:rsid w:val="4FE02223"/>
    <w:rsid w:val="4FF26C6C"/>
    <w:rsid w:val="50116BEC"/>
    <w:rsid w:val="502C753B"/>
    <w:rsid w:val="503E5B94"/>
    <w:rsid w:val="50437224"/>
    <w:rsid w:val="50490678"/>
    <w:rsid w:val="504B2837"/>
    <w:rsid w:val="505A512C"/>
    <w:rsid w:val="5089260D"/>
    <w:rsid w:val="50895295"/>
    <w:rsid w:val="509352A7"/>
    <w:rsid w:val="5098572F"/>
    <w:rsid w:val="50B906DF"/>
    <w:rsid w:val="50DD515E"/>
    <w:rsid w:val="50F018D3"/>
    <w:rsid w:val="50F4042B"/>
    <w:rsid w:val="50F47A17"/>
    <w:rsid w:val="51093252"/>
    <w:rsid w:val="51116C5C"/>
    <w:rsid w:val="51326B0B"/>
    <w:rsid w:val="51336612"/>
    <w:rsid w:val="513D38A6"/>
    <w:rsid w:val="51456AF4"/>
    <w:rsid w:val="515C1DCC"/>
    <w:rsid w:val="51657C34"/>
    <w:rsid w:val="51790E28"/>
    <w:rsid w:val="517C7028"/>
    <w:rsid w:val="519634A4"/>
    <w:rsid w:val="519B6609"/>
    <w:rsid w:val="51B03C12"/>
    <w:rsid w:val="51B858B2"/>
    <w:rsid w:val="51BE6CEC"/>
    <w:rsid w:val="51C26588"/>
    <w:rsid w:val="51D02D10"/>
    <w:rsid w:val="51D82383"/>
    <w:rsid w:val="51DE4114"/>
    <w:rsid w:val="51E31D3C"/>
    <w:rsid w:val="51E4565D"/>
    <w:rsid w:val="51F45C0D"/>
    <w:rsid w:val="51F45EC8"/>
    <w:rsid w:val="51FE2E2D"/>
    <w:rsid w:val="520A15B6"/>
    <w:rsid w:val="520F2ED4"/>
    <w:rsid w:val="521144DE"/>
    <w:rsid w:val="521324D9"/>
    <w:rsid w:val="521402BD"/>
    <w:rsid w:val="522B39FB"/>
    <w:rsid w:val="52302A24"/>
    <w:rsid w:val="52391E5F"/>
    <w:rsid w:val="52414E5C"/>
    <w:rsid w:val="52463FBA"/>
    <w:rsid w:val="52492091"/>
    <w:rsid w:val="524A5D65"/>
    <w:rsid w:val="524C1BBF"/>
    <w:rsid w:val="529526FC"/>
    <w:rsid w:val="529C45E9"/>
    <w:rsid w:val="52A17AC6"/>
    <w:rsid w:val="52BB6C5F"/>
    <w:rsid w:val="52C04D72"/>
    <w:rsid w:val="52C45951"/>
    <w:rsid w:val="52CA35B0"/>
    <w:rsid w:val="52CD5A4E"/>
    <w:rsid w:val="52D0546B"/>
    <w:rsid w:val="52D078D0"/>
    <w:rsid w:val="52D27A41"/>
    <w:rsid w:val="52DD15C5"/>
    <w:rsid w:val="52EE7DBE"/>
    <w:rsid w:val="52F63B4F"/>
    <w:rsid w:val="53051576"/>
    <w:rsid w:val="53082F2C"/>
    <w:rsid w:val="530E35EF"/>
    <w:rsid w:val="531276FB"/>
    <w:rsid w:val="53131C59"/>
    <w:rsid w:val="531829B0"/>
    <w:rsid w:val="53286C71"/>
    <w:rsid w:val="53345BA9"/>
    <w:rsid w:val="53396085"/>
    <w:rsid w:val="534356AC"/>
    <w:rsid w:val="534A7EEE"/>
    <w:rsid w:val="53670639"/>
    <w:rsid w:val="53957B98"/>
    <w:rsid w:val="53B84C8E"/>
    <w:rsid w:val="53BD274E"/>
    <w:rsid w:val="53E65701"/>
    <w:rsid w:val="53F52A77"/>
    <w:rsid w:val="53FD5774"/>
    <w:rsid w:val="5414272D"/>
    <w:rsid w:val="542E3C33"/>
    <w:rsid w:val="542E6AAF"/>
    <w:rsid w:val="543D68D9"/>
    <w:rsid w:val="546F7A15"/>
    <w:rsid w:val="54823F99"/>
    <w:rsid w:val="54871B54"/>
    <w:rsid w:val="549F3EDE"/>
    <w:rsid w:val="54AA3CD9"/>
    <w:rsid w:val="54B76615"/>
    <w:rsid w:val="54C96C83"/>
    <w:rsid w:val="54D31B63"/>
    <w:rsid w:val="54EA3219"/>
    <w:rsid w:val="550118A5"/>
    <w:rsid w:val="554860F4"/>
    <w:rsid w:val="55582F0D"/>
    <w:rsid w:val="557A16A0"/>
    <w:rsid w:val="559258B5"/>
    <w:rsid w:val="559719B0"/>
    <w:rsid w:val="559A22C4"/>
    <w:rsid w:val="559C2F3F"/>
    <w:rsid w:val="559F228F"/>
    <w:rsid w:val="55A67EE8"/>
    <w:rsid w:val="55B54251"/>
    <w:rsid w:val="55D00DC0"/>
    <w:rsid w:val="55E8090D"/>
    <w:rsid w:val="56060266"/>
    <w:rsid w:val="562A1609"/>
    <w:rsid w:val="563F74A4"/>
    <w:rsid w:val="564E66A6"/>
    <w:rsid w:val="566B53D2"/>
    <w:rsid w:val="56715C12"/>
    <w:rsid w:val="567B1141"/>
    <w:rsid w:val="567B56A9"/>
    <w:rsid w:val="567E0A91"/>
    <w:rsid w:val="5681373E"/>
    <w:rsid w:val="56991451"/>
    <w:rsid w:val="569A3398"/>
    <w:rsid w:val="569D6C7E"/>
    <w:rsid w:val="56A7418C"/>
    <w:rsid w:val="56AD7471"/>
    <w:rsid w:val="56B520C9"/>
    <w:rsid w:val="56C030EB"/>
    <w:rsid w:val="56DE4C90"/>
    <w:rsid w:val="56EB3361"/>
    <w:rsid w:val="56F40954"/>
    <w:rsid w:val="56F72F30"/>
    <w:rsid w:val="570D256E"/>
    <w:rsid w:val="571C3A45"/>
    <w:rsid w:val="57301450"/>
    <w:rsid w:val="574D339C"/>
    <w:rsid w:val="5753468B"/>
    <w:rsid w:val="57580F21"/>
    <w:rsid w:val="575B3101"/>
    <w:rsid w:val="5760479D"/>
    <w:rsid w:val="576D43D6"/>
    <w:rsid w:val="5779650A"/>
    <w:rsid w:val="57B11185"/>
    <w:rsid w:val="57BA33E6"/>
    <w:rsid w:val="57C451DA"/>
    <w:rsid w:val="57CF6C0E"/>
    <w:rsid w:val="57DD1917"/>
    <w:rsid w:val="57E12441"/>
    <w:rsid w:val="57E52AC8"/>
    <w:rsid w:val="57F25C54"/>
    <w:rsid w:val="57FB4278"/>
    <w:rsid w:val="58022A37"/>
    <w:rsid w:val="58037259"/>
    <w:rsid w:val="580B1E0B"/>
    <w:rsid w:val="58164A86"/>
    <w:rsid w:val="58224F50"/>
    <w:rsid w:val="583778EA"/>
    <w:rsid w:val="584410CC"/>
    <w:rsid w:val="58567558"/>
    <w:rsid w:val="585712B7"/>
    <w:rsid w:val="585A346F"/>
    <w:rsid w:val="58603614"/>
    <w:rsid w:val="58615E6E"/>
    <w:rsid w:val="58635793"/>
    <w:rsid w:val="586A36EE"/>
    <w:rsid w:val="588C11D6"/>
    <w:rsid w:val="58C16B43"/>
    <w:rsid w:val="58DE23BC"/>
    <w:rsid w:val="58E3590C"/>
    <w:rsid w:val="58EF47AD"/>
    <w:rsid w:val="59033141"/>
    <w:rsid w:val="592A36F8"/>
    <w:rsid w:val="5930512A"/>
    <w:rsid w:val="59477195"/>
    <w:rsid w:val="59491402"/>
    <w:rsid w:val="594F0C2A"/>
    <w:rsid w:val="594F1212"/>
    <w:rsid w:val="594F459C"/>
    <w:rsid w:val="595C25C6"/>
    <w:rsid w:val="595F13E9"/>
    <w:rsid w:val="596545F4"/>
    <w:rsid w:val="59785D4E"/>
    <w:rsid w:val="597E2527"/>
    <w:rsid w:val="597F7B8C"/>
    <w:rsid w:val="59864497"/>
    <w:rsid w:val="598D7571"/>
    <w:rsid w:val="599D32C2"/>
    <w:rsid w:val="59A84CD5"/>
    <w:rsid w:val="59AB0581"/>
    <w:rsid w:val="59CA0DF6"/>
    <w:rsid w:val="59CD2536"/>
    <w:rsid w:val="59D05539"/>
    <w:rsid w:val="59E12D2E"/>
    <w:rsid w:val="59E56E97"/>
    <w:rsid w:val="59EE0B0E"/>
    <w:rsid w:val="59EF52ED"/>
    <w:rsid w:val="59F378E0"/>
    <w:rsid w:val="5A03208B"/>
    <w:rsid w:val="5A1B27B8"/>
    <w:rsid w:val="5A300BAB"/>
    <w:rsid w:val="5A41505E"/>
    <w:rsid w:val="5A60385B"/>
    <w:rsid w:val="5A63355A"/>
    <w:rsid w:val="5A7F3332"/>
    <w:rsid w:val="5AC608F3"/>
    <w:rsid w:val="5ACA2411"/>
    <w:rsid w:val="5AE31485"/>
    <w:rsid w:val="5AF626D8"/>
    <w:rsid w:val="5AF62900"/>
    <w:rsid w:val="5AFC40F3"/>
    <w:rsid w:val="5B053218"/>
    <w:rsid w:val="5B0D46E9"/>
    <w:rsid w:val="5B22062D"/>
    <w:rsid w:val="5B241C6D"/>
    <w:rsid w:val="5B2B355B"/>
    <w:rsid w:val="5B310BB6"/>
    <w:rsid w:val="5B3E3090"/>
    <w:rsid w:val="5B413ED9"/>
    <w:rsid w:val="5B736DFC"/>
    <w:rsid w:val="5B74248A"/>
    <w:rsid w:val="5B7B7C87"/>
    <w:rsid w:val="5B7C3A7D"/>
    <w:rsid w:val="5B8675CA"/>
    <w:rsid w:val="5BA652CD"/>
    <w:rsid w:val="5BC43F0B"/>
    <w:rsid w:val="5BD21D9E"/>
    <w:rsid w:val="5BDA1A02"/>
    <w:rsid w:val="5BDA3815"/>
    <w:rsid w:val="5BF41E74"/>
    <w:rsid w:val="5C0A6081"/>
    <w:rsid w:val="5C100E26"/>
    <w:rsid w:val="5C4C3CC9"/>
    <w:rsid w:val="5C5B7908"/>
    <w:rsid w:val="5C5C59BB"/>
    <w:rsid w:val="5C6A1E8C"/>
    <w:rsid w:val="5C6F3AA2"/>
    <w:rsid w:val="5C85298F"/>
    <w:rsid w:val="5C934F7F"/>
    <w:rsid w:val="5CB15147"/>
    <w:rsid w:val="5CDC5778"/>
    <w:rsid w:val="5CE70DB3"/>
    <w:rsid w:val="5CE933B9"/>
    <w:rsid w:val="5CF20C05"/>
    <w:rsid w:val="5CF21D7F"/>
    <w:rsid w:val="5CF617C9"/>
    <w:rsid w:val="5CFD3653"/>
    <w:rsid w:val="5D015FA3"/>
    <w:rsid w:val="5D047EE8"/>
    <w:rsid w:val="5D110C61"/>
    <w:rsid w:val="5D126228"/>
    <w:rsid w:val="5D1949C1"/>
    <w:rsid w:val="5D1B0F43"/>
    <w:rsid w:val="5D1F3C0E"/>
    <w:rsid w:val="5D3734F1"/>
    <w:rsid w:val="5D3A42DC"/>
    <w:rsid w:val="5D3C5806"/>
    <w:rsid w:val="5D423265"/>
    <w:rsid w:val="5DB16463"/>
    <w:rsid w:val="5DCE771F"/>
    <w:rsid w:val="5DD3556C"/>
    <w:rsid w:val="5DD81E67"/>
    <w:rsid w:val="5DE6704B"/>
    <w:rsid w:val="5DEC3B70"/>
    <w:rsid w:val="5DF26C54"/>
    <w:rsid w:val="5DF84369"/>
    <w:rsid w:val="5DF92DCB"/>
    <w:rsid w:val="5E091FB5"/>
    <w:rsid w:val="5E177160"/>
    <w:rsid w:val="5E277D80"/>
    <w:rsid w:val="5E280CB5"/>
    <w:rsid w:val="5E2F1ECF"/>
    <w:rsid w:val="5E2F43F7"/>
    <w:rsid w:val="5E4130FC"/>
    <w:rsid w:val="5E447267"/>
    <w:rsid w:val="5E482FBE"/>
    <w:rsid w:val="5E4A572D"/>
    <w:rsid w:val="5E5667A6"/>
    <w:rsid w:val="5E676802"/>
    <w:rsid w:val="5E6A4414"/>
    <w:rsid w:val="5E6C7C78"/>
    <w:rsid w:val="5E72699B"/>
    <w:rsid w:val="5E794082"/>
    <w:rsid w:val="5E815CED"/>
    <w:rsid w:val="5E887A26"/>
    <w:rsid w:val="5EA35CFD"/>
    <w:rsid w:val="5EAC0CC5"/>
    <w:rsid w:val="5EAF07E9"/>
    <w:rsid w:val="5EAF2F40"/>
    <w:rsid w:val="5EB75E1B"/>
    <w:rsid w:val="5EC56393"/>
    <w:rsid w:val="5EEC0ADE"/>
    <w:rsid w:val="5EEE374C"/>
    <w:rsid w:val="5EF078DD"/>
    <w:rsid w:val="5EF62DCD"/>
    <w:rsid w:val="5EFB0071"/>
    <w:rsid w:val="5EFE34A1"/>
    <w:rsid w:val="5F173FD8"/>
    <w:rsid w:val="5F233643"/>
    <w:rsid w:val="5F3262F4"/>
    <w:rsid w:val="5F36517A"/>
    <w:rsid w:val="5F5C27E5"/>
    <w:rsid w:val="5F6938A8"/>
    <w:rsid w:val="5F6E2815"/>
    <w:rsid w:val="5F7C06D8"/>
    <w:rsid w:val="5F813156"/>
    <w:rsid w:val="5F9E02EC"/>
    <w:rsid w:val="5FA1081C"/>
    <w:rsid w:val="5FBB5BDB"/>
    <w:rsid w:val="5FD9462B"/>
    <w:rsid w:val="5FE061B9"/>
    <w:rsid w:val="5FEB5761"/>
    <w:rsid w:val="5FFB6305"/>
    <w:rsid w:val="60011320"/>
    <w:rsid w:val="60267D5D"/>
    <w:rsid w:val="604100BA"/>
    <w:rsid w:val="6057025C"/>
    <w:rsid w:val="60676408"/>
    <w:rsid w:val="606F133D"/>
    <w:rsid w:val="606F5B35"/>
    <w:rsid w:val="607B07D5"/>
    <w:rsid w:val="60916901"/>
    <w:rsid w:val="60993336"/>
    <w:rsid w:val="609949E1"/>
    <w:rsid w:val="60A27DAC"/>
    <w:rsid w:val="60B91733"/>
    <w:rsid w:val="60E34759"/>
    <w:rsid w:val="6100290F"/>
    <w:rsid w:val="610B115D"/>
    <w:rsid w:val="61120121"/>
    <w:rsid w:val="61125017"/>
    <w:rsid w:val="611F5E40"/>
    <w:rsid w:val="612650A2"/>
    <w:rsid w:val="61275225"/>
    <w:rsid w:val="612A032F"/>
    <w:rsid w:val="614041D7"/>
    <w:rsid w:val="61552A82"/>
    <w:rsid w:val="61651BD7"/>
    <w:rsid w:val="616C655B"/>
    <w:rsid w:val="616E381D"/>
    <w:rsid w:val="61763176"/>
    <w:rsid w:val="61A21ED5"/>
    <w:rsid w:val="61AD59AC"/>
    <w:rsid w:val="61BA5EFD"/>
    <w:rsid w:val="61C7660C"/>
    <w:rsid w:val="61D272BB"/>
    <w:rsid w:val="61D81BE2"/>
    <w:rsid w:val="61E93AD6"/>
    <w:rsid w:val="620100B1"/>
    <w:rsid w:val="62190F45"/>
    <w:rsid w:val="62193B80"/>
    <w:rsid w:val="621B4181"/>
    <w:rsid w:val="62216BE1"/>
    <w:rsid w:val="62353B47"/>
    <w:rsid w:val="624076D6"/>
    <w:rsid w:val="62511DE0"/>
    <w:rsid w:val="62882D94"/>
    <w:rsid w:val="628C53F9"/>
    <w:rsid w:val="62937829"/>
    <w:rsid w:val="62962CCB"/>
    <w:rsid w:val="62997ED3"/>
    <w:rsid w:val="62A173E0"/>
    <w:rsid w:val="62A20B07"/>
    <w:rsid w:val="62A414E0"/>
    <w:rsid w:val="62BA5904"/>
    <w:rsid w:val="62CC77CB"/>
    <w:rsid w:val="62F3784F"/>
    <w:rsid w:val="62F41404"/>
    <w:rsid w:val="62FF3FB5"/>
    <w:rsid w:val="63021DE2"/>
    <w:rsid w:val="63112339"/>
    <w:rsid w:val="631E425E"/>
    <w:rsid w:val="632C21E9"/>
    <w:rsid w:val="632C2662"/>
    <w:rsid w:val="63385D89"/>
    <w:rsid w:val="63387553"/>
    <w:rsid w:val="633A0F04"/>
    <w:rsid w:val="6340127C"/>
    <w:rsid w:val="63402FDE"/>
    <w:rsid w:val="63654FE0"/>
    <w:rsid w:val="638144D0"/>
    <w:rsid w:val="63985508"/>
    <w:rsid w:val="63AA5332"/>
    <w:rsid w:val="63AB27EB"/>
    <w:rsid w:val="63C61233"/>
    <w:rsid w:val="63D33DB7"/>
    <w:rsid w:val="63FF6AFB"/>
    <w:rsid w:val="640754EE"/>
    <w:rsid w:val="64142736"/>
    <w:rsid w:val="64193703"/>
    <w:rsid w:val="641A7B46"/>
    <w:rsid w:val="642A2A58"/>
    <w:rsid w:val="642A7E12"/>
    <w:rsid w:val="64391A57"/>
    <w:rsid w:val="64585109"/>
    <w:rsid w:val="645F7031"/>
    <w:rsid w:val="64881679"/>
    <w:rsid w:val="649E1424"/>
    <w:rsid w:val="649F7EFD"/>
    <w:rsid w:val="64A67ACD"/>
    <w:rsid w:val="64A84422"/>
    <w:rsid w:val="64B23DB4"/>
    <w:rsid w:val="64B55A95"/>
    <w:rsid w:val="64B64B66"/>
    <w:rsid w:val="64B86E2A"/>
    <w:rsid w:val="64C12A40"/>
    <w:rsid w:val="64C15487"/>
    <w:rsid w:val="64C51685"/>
    <w:rsid w:val="64C82CB3"/>
    <w:rsid w:val="64F813C6"/>
    <w:rsid w:val="64FD2088"/>
    <w:rsid w:val="65137300"/>
    <w:rsid w:val="6526740F"/>
    <w:rsid w:val="65490238"/>
    <w:rsid w:val="6556674F"/>
    <w:rsid w:val="655F2B6C"/>
    <w:rsid w:val="65862CD9"/>
    <w:rsid w:val="6588686F"/>
    <w:rsid w:val="658D5F80"/>
    <w:rsid w:val="659E46D8"/>
    <w:rsid w:val="65A57048"/>
    <w:rsid w:val="65B50E5A"/>
    <w:rsid w:val="65D40A3C"/>
    <w:rsid w:val="65D54781"/>
    <w:rsid w:val="65D7500D"/>
    <w:rsid w:val="660867AF"/>
    <w:rsid w:val="662D27C6"/>
    <w:rsid w:val="6638078A"/>
    <w:rsid w:val="66452970"/>
    <w:rsid w:val="66452FE9"/>
    <w:rsid w:val="664E43D9"/>
    <w:rsid w:val="66586AF9"/>
    <w:rsid w:val="668D7DF1"/>
    <w:rsid w:val="66964197"/>
    <w:rsid w:val="66AB7EE5"/>
    <w:rsid w:val="66BB54D4"/>
    <w:rsid w:val="66BF64A8"/>
    <w:rsid w:val="66C73D9C"/>
    <w:rsid w:val="66D04B5E"/>
    <w:rsid w:val="66D60DB1"/>
    <w:rsid w:val="66E561D8"/>
    <w:rsid w:val="66F00AF0"/>
    <w:rsid w:val="66FD395F"/>
    <w:rsid w:val="6700750E"/>
    <w:rsid w:val="6718361C"/>
    <w:rsid w:val="67580868"/>
    <w:rsid w:val="67610EFA"/>
    <w:rsid w:val="6773071F"/>
    <w:rsid w:val="678D5B85"/>
    <w:rsid w:val="67904419"/>
    <w:rsid w:val="67995A29"/>
    <w:rsid w:val="679B00D8"/>
    <w:rsid w:val="67A00193"/>
    <w:rsid w:val="67A37A98"/>
    <w:rsid w:val="67B12D62"/>
    <w:rsid w:val="67B563BE"/>
    <w:rsid w:val="67DC482A"/>
    <w:rsid w:val="67DF2D1A"/>
    <w:rsid w:val="67E55620"/>
    <w:rsid w:val="67EA5494"/>
    <w:rsid w:val="67EB5FE1"/>
    <w:rsid w:val="67ED1ADF"/>
    <w:rsid w:val="67FC2BE7"/>
    <w:rsid w:val="68091997"/>
    <w:rsid w:val="680C4DF1"/>
    <w:rsid w:val="680D19BB"/>
    <w:rsid w:val="6815717B"/>
    <w:rsid w:val="681A46E7"/>
    <w:rsid w:val="681B7F08"/>
    <w:rsid w:val="681E30AB"/>
    <w:rsid w:val="68221A8C"/>
    <w:rsid w:val="68251C6A"/>
    <w:rsid w:val="68327708"/>
    <w:rsid w:val="68347A35"/>
    <w:rsid w:val="68365941"/>
    <w:rsid w:val="684D6D87"/>
    <w:rsid w:val="684E053E"/>
    <w:rsid w:val="684F6446"/>
    <w:rsid w:val="685036D0"/>
    <w:rsid w:val="68525B9B"/>
    <w:rsid w:val="686277EC"/>
    <w:rsid w:val="688432AD"/>
    <w:rsid w:val="6886446B"/>
    <w:rsid w:val="6886482A"/>
    <w:rsid w:val="688E57BC"/>
    <w:rsid w:val="68904BFB"/>
    <w:rsid w:val="68963D02"/>
    <w:rsid w:val="68A0499E"/>
    <w:rsid w:val="68A36E99"/>
    <w:rsid w:val="68AE3670"/>
    <w:rsid w:val="68C332BA"/>
    <w:rsid w:val="68C708F2"/>
    <w:rsid w:val="68CC3218"/>
    <w:rsid w:val="68D56251"/>
    <w:rsid w:val="68EF5946"/>
    <w:rsid w:val="68F25DFA"/>
    <w:rsid w:val="68FF6567"/>
    <w:rsid w:val="691503AF"/>
    <w:rsid w:val="693118AD"/>
    <w:rsid w:val="69603C4B"/>
    <w:rsid w:val="69614422"/>
    <w:rsid w:val="69683F1C"/>
    <w:rsid w:val="69734633"/>
    <w:rsid w:val="697D7D1F"/>
    <w:rsid w:val="6986197E"/>
    <w:rsid w:val="69904740"/>
    <w:rsid w:val="69930E11"/>
    <w:rsid w:val="699975CE"/>
    <w:rsid w:val="699C0EF8"/>
    <w:rsid w:val="69A23095"/>
    <w:rsid w:val="69AB5DBB"/>
    <w:rsid w:val="69B06EFE"/>
    <w:rsid w:val="69B14C74"/>
    <w:rsid w:val="69B840F1"/>
    <w:rsid w:val="69C91948"/>
    <w:rsid w:val="69D11D60"/>
    <w:rsid w:val="69F22996"/>
    <w:rsid w:val="69FD45AC"/>
    <w:rsid w:val="6A0C6539"/>
    <w:rsid w:val="6A2314C2"/>
    <w:rsid w:val="6A254C33"/>
    <w:rsid w:val="6A2826A1"/>
    <w:rsid w:val="6A3131CD"/>
    <w:rsid w:val="6A551347"/>
    <w:rsid w:val="6A5660EE"/>
    <w:rsid w:val="6A5B655E"/>
    <w:rsid w:val="6A5D1911"/>
    <w:rsid w:val="6A893BA2"/>
    <w:rsid w:val="6A9635F7"/>
    <w:rsid w:val="6A9F3407"/>
    <w:rsid w:val="6AA45AEE"/>
    <w:rsid w:val="6AAA05A9"/>
    <w:rsid w:val="6AE60B4C"/>
    <w:rsid w:val="6B0E0011"/>
    <w:rsid w:val="6B113D9E"/>
    <w:rsid w:val="6B3529D0"/>
    <w:rsid w:val="6B3611E8"/>
    <w:rsid w:val="6B3C6A10"/>
    <w:rsid w:val="6B3D3D48"/>
    <w:rsid w:val="6B43768C"/>
    <w:rsid w:val="6B4A2204"/>
    <w:rsid w:val="6B5B3158"/>
    <w:rsid w:val="6B726A7C"/>
    <w:rsid w:val="6B8833D8"/>
    <w:rsid w:val="6B8902B7"/>
    <w:rsid w:val="6BA350A4"/>
    <w:rsid w:val="6BA832B8"/>
    <w:rsid w:val="6BB54A7D"/>
    <w:rsid w:val="6BBA5C26"/>
    <w:rsid w:val="6BC644EC"/>
    <w:rsid w:val="6BDB04B6"/>
    <w:rsid w:val="6BE963BE"/>
    <w:rsid w:val="6C0F365E"/>
    <w:rsid w:val="6C2E2CA9"/>
    <w:rsid w:val="6C33536D"/>
    <w:rsid w:val="6C3E3641"/>
    <w:rsid w:val="6C4225E8"/>
    <w:rsid w:val="6C48315D"/>
    <w:rsid w:val="6C517C19"/>
    <w:rsid w:val="6C547454"/>
    <w:rsid w:val="6C5648D5"/>
    <w:rsid w:val="6C6929DB"/>
    <w:rsid w:val="6C6C2CC9"/>
    <w:rsid w:val="6C740601"/>
    <w:rsid w:val="6C842DAB"/>
    <w:rsid w:val="6C8A5474"/>
    <w:rsid w:val="6CD85C69"/>
    <w:rsid w:val="6CE63B22"/>
    <w:rsid w:val="6CF22917"/>
    <w:rsid w:val="6D061EC8"/>
    <w:rsid w:val="6D270AA3"/>
    <w:rsid w:val="6D286DCC"/>
    <w:rsid w:val="6D464DCC"/>
    <w:rsid w:val="6D616216"/>
    <w:rsid w:val="6D8D1511"/>
    <w:rsid w:val="6D932C97"/>
    <w:rsid w:val="6D962811"/>
    <w:rsid w:val="6DA225C5"/>
    <w:rsid w:val="6DB630F7"/>
    <w:rsid w:val="6DBF57D4"/>
    <w:rsid w:val="6E04099A"/>
    <w:rsid w:val="6E0E61FC"/>
    <w:rsid w:val="6E3101C1"/>
    <w:rsid w:val="6E441C6E"/>
    <w:rsid w:val="6E451A64"/>
    <w:rsid w:val="6E66493B"/>
    <w:rsid w:val="6E67698D"/>
    <w:rsid w:val="6E6839F7"/>
    <w:rsid w:val="6E733F82"/>
    <w:rsid w:val="6E7C3832"/>
    <w:rsid w:val="6E874489"/>
    <w:rsid w:val="6E960A52"/>
    <w:rsid w:val="6EA0744D"/>
    <w:rsid w:val="6EA3291D"/>
    <w:rsid w:val="6EA67504"/>
    <w:rsid w:val="6ED133CF"/>
    <w:rsid w:val="6EDD75A0"/>
    <w:rsid w:val="6EE73EE7"/>
    <w:rsid w:val="6F0D2298"/>
    <w:rsid w:val="6F145E1F"/>
    <w:rsid w:val="6F181527"/>
    <w:rsid w:val="6F276C23"/>
    <w:rsid w:val="6F37324B"/>
    <w:rsid w:val="6F4B77AB"/>
    <w:rsid w:val="6F59783E"/>
    <w:rsid w:val="6F5A407F"/>
    <w:rsid w:val="6F722BE7"/>
    <w:rsid w:val="6F9045BD"/>
    <w:rsid w:val="6F991282"/>
    <w:rsid w:val="6F9A4BFC"/>
    <w:rsid w:val="6FAD4095"/>
    <w:rsid w:val="6FB963FA"/>
    <w:rsid w:val="6FBF1D9C"/>
    <w:rsid w:val="6FD071A2"/>
    <w:rsid w:val="6FD57D31"/>
    <w:rsid w:val="6FD969D9"/>
    <w:rsid w:val="6FDF42CC"/>
    <w:rsid w:val="6FE2091C"/>
    <w:rsid w:val="6FF21DDB"/>
    <w:rsid w:val="700A32D4"/>
    <w:rsid w:val="70112F41"/>
    <w:rsid w:val="70143D7F"/>
    <w:rsid w:val="70394E16"/>
    <w:rsid w:val="703B2856"/>
    <w:rsid w:val="70512274"/>
    <w:rsid w:val="707136A0"/>
    <w:rsid w:val="7071512F"/>
    <w:rsid w:val="70715662"/>
    <w:rsid w:val="70836044"/>
    <w:rsid w:val="70881577"/>
    <w:rsid w:val="70945DFE"/>
    <w:rsid w:val="70963635"/>
    <w:rsid w:val="709E757C"/>
    <w:rsid w:val="70A4031D"/>
    <w:rsid w:val="70A81FF7"/>
    <w:rsid w:val="70AB6982"/>
    <w:rsid w:val="70B960E4"/>
    <w:rsid w:val="70BD0161"/>
    <w:rsid w:val="70CE2945"/>
    <w:rsid w:val="70E03E42"/>
    <w:rsid w:val="70EA765C"/>
    <w:rsid w:val="710003A8"/>
    <w:rsid w:val="710376A0"/>
    <w:rsid w:val="71055269"/>
    <w:rsid w:val="710F0BB8"/>
    <w:rsid w:val="71194261"/>
    <w:rsid w:val="711C5BB5"/>
    <w:rsid w:val="71375D39"/>
    <w:rsid w:val="713839ED"/>
    <w:rsid w:val="7144689C"/>
    <w:rsid w:val="714872A8"/>
    <w:rsid w:val="715971DA"/>
    <w:rsid w:val="717E5F2F"/>
    <w:rsid w:val="71885178"/>
    <w:rsid w:val="718B15C7"/>
    <w:rsid w:val="71B2274D"/>
    <w:rsid w:val="71BF4E45"/>
    <w:rsid w:val="71C20258"/>
    <w:rsid w:val="71C43B20"/>
    <w:rsid w:val="71CC7EBE"/>
    <w:rsid w:val="71D20555"/>
    <w:rsid w:val="71DA77B8"/>
    <w:rsid w:val="71EA67D9"/>
    <w:rsid w:val="720456FC"/>
    <w:rsid w:val="721777C5"/>
    <w:rsid w:val="722766A6"/>
    <w:rsid w:val="722B30AD"/>
    <w:rsid w:val="72312C6E"/>
    <w:rsid w:val="72355C90"/>
    <w:rsid w:val="72370EF3"/>
    <w:rsid w:val="723722C8"/>
    <w:rsid w:val="723D4E37"/>
    <w:rsid w:val="723E1C2C"/>
    <w:rsid w:val="724A0B59"/>
    <w:rsid w:val="724B3C7A"/>
    <w:rsid w:val="72522107"/>
    <w:rsid w:val="7258227F"/>
    <w:rsid w:val="726542C5"/>
    <w:rsid w:val="72713F85"/>
    <w:rsid w:val="72725AF0"/>
    <w:rsid w:val="727E25B6"/>
    <w:rsid w:val="72931EAF"/>
    <w:rsid w:val="72963B15"/>
    <w:rsid w:val="729B43C7"/>
    <w:rsid w:val="729B556A"/>
    <w:rsid w:val="72A264DB"/>
    <w:rsid w:val="72AA2B66"/>
    <w:rsid w:val="72B50E12"/>
    <w:rsid w:val="72B9197B"/>
    <w:rsid w:val="72BD48D1"/>
    <w:rsid w:val="72C65D78"/>
    <w:rsid w:val="72CF4954"/>
    <w:rsid w:val="72D7336E"/>
    <w:rsid w:val="72F21234"/>
    <w:rsid w:val="72FD0906"/>
    <w:rsid w:val="7313580C"/>
    <w:rsid w:val="732D6613"/>
    <w:rsid w:val="73300890"/>
    <w:rsid w:val="7339443F"/>
    <w:rsid w:val="734357CA"/>
    <w:rsid w:val="735D4BB9"/>
    <w:rsid w:val="73795D74"/>
    <w:rsid w:val="73924028"/>
    <w:rsid w:val="739509FA"/>
    <w:rsid w:val="73A25E44"/>
    <w:rsid w:val="73A80755"/>
    <w:rsid w:val="73C059B3"/>
    <w:rsid w:val="73C4164C"/>
    <w:rsid w:val="73CC653A"/>
    <w:rsid w:val="73D159A1"/>
    <w:rsid w:val="73D217D6"/>
    <w:rsid w:val="73DD0AC3"/>
    <w:rsid w:val="73E00FC2"/>
    <w:rsid w:val="73E20E2C"/>
    <w:rsid w:val="73E96F00"/>
    <w:rsid w:val="73F35C20"/>
    <w:rsid w:val="73F8462A"/>
    <w:rsid w:val="740179E8"/>
    <w:rsid w:val="740C66E7"/>
    <w:rsid w:val="741D2D43"/>
    <w:rsid w:val="742D7FA7"/>
    <w:rsid w:val="745B0796"/>
    <w:rsid w:val="745F4062"/>
    <w:rsid w:val="74DF558B"/>
    <w:rsid w:val="74EE1D1B"/>
    <w:rsid w:val="74F10289"/>
    <w:rsid w:val="74F826B3"/>
    <w:rsid w:val="75014572"/>
    <w:rsid w:val="75067D82"/>
    <w:rsid w:val="75101474"/>
    <w:rsid w:val="75152359"/>
    <w:rsid w:val="75180E76"/>
    <w:rsid w:val="752955C7"/>
    <w:rsid w:val="75473AB6"/>
    <w:rsid w:val="755A639D"/>
    <w:rsid w:val="75612341"/>
    <w:rsid w:val="757B56CA"/>
    <w:rsid w:val="75882465"/>
    <w:rsid w:val="7589081E"/>
    <w:rsid w:val="758C7266"/>
    <w:rsid w:val="75913AD5"/>
    <w:rsid w:val="75AB03F6"/>
    <w:rsid w:val="75AD54D4"/>
    <w:rsid w:val="75CA48E7"/>
    <w:rsid w:val="75D15E60"/>
    <w:rsid w:val="75DC3795"/>
    <w:rsid w:val="75E027FD"/>
    <w:rsid w:val="75E654AF"/>
    <w:rsid w:val="75E85E32"/>
    <w:rsid w:val="76351D9E"/>
    <w:rsid w:val="764327D1"/>
    <w:rsid w:val="76511A24"/>
    <w:rsid w:val="765629A7"/>
    <w:rsid w:val="76606C42"/>
    <w:rsid w:val="76683134"/>
    <w:rsid w:val="76752691"/>
    <w:rsid w:val="76924971"/>
    <w:rsid w:val="76933E2E"/>
    <w:rsid w:val="76A27B4C"/>
    <w:rsid w:val="76B61BCF"/>
    <w:rsid w:val="76B918A6"/>
    <w:rsid w:val="76BC587C"/>
    <w:rsid w:val="76BF7808"/>
    <w:rsid w:val="76C00AFC"/>
    <w:rsid w:val="76C07136"/>
    <w:rsid w:val="76CE0463"/>
    <w:rsid w:val="76E77F8E"/>
    <w:rsid w:val="76ED1347"/>
    <w:rsid w:val="76F433E8"/>
    <w:rsid w:val="77144857"/>
    <w:rsid w:val="771946D8"/>
    <w:rsid w:val="772268FD"/>
    <w:rsid w:val="77474684"/>
    <w:rsid w:val="774B39B8"/>
    <w:rsid w:val="775666E2"/>
    <w:rsid w:val="77653ACC"/>
    <w:rsid w:val="77747DD3"/>
    <w:rsid w:val="77A82770"/>
    <w:rsid w:val="77BC6EFE"/>
    <w:rsid w:val="77BD4BE4"/>
    <w:rsid w:val="77BD7E72"/>
    <w:rsid w:val="77C9487D"/>
    <w:rsid w:val="77DE4C58"/>
    <w:rsid w:val="77ED0386"/>
    <w:rsid w:val="77F72469"/>
    <w:rsid w:val="77F854D4"/>
    <w:rsid w:val="77FF19E0"/>
    <w:rsid w:val="78065036"/>
    <w:rsid w:val="780D5CB6"/>
    <w:rsid w:val="781F1548"/>
    <w:rsid w:val="78366B8C"/>
    <w:rsid w:val="783B287A"/>
    <w:rsid w:val="78482C69"/>
    <w:rsid w:val="784D6D6C"/>
    <w:rsid w:val="785E7689"/>
    <w:rsid w:val="786A7B13"/>
    <w:rsid w:val="787F35BF"/>
    <w:rsid w:val="788249B9"/>
    <w:rsid w:val="78886D15"/>
    <w:rsid w:val="78B2035E"/>
    <w:rsid w:val="78B43B82"/>
    <w:rsid w:val="78B57D9C"/>
    <w:rsid w:val="78BB76EA"/>
    <w:rsid w:val="78D35F05"/>
    <w:rsid w:val="78E26C73"/>
    <w:rsid w:val="78E76B0F"/>
    <w:rsid w:val="78F65C61"/>
    <w:rsid w:val="78FB1BD1"/>
    <w:rsid w:val="79213328"/>
    <w:rsid w:val="7929385E"/>
    <w:rsid w:val="7929699E"/>
    <w:rsid w:val="794763E3"/>
    <w:rsid w:val="7964511F"/>
    <w:rsid w:val="79771207"/>
    <w:rsid w:val="79824E81"/>
    <w:rsid w:val="79956A1C"/>
    <w:rsid w:val="799B2468"/>
    <w:rsid w:val="799E7491"/>
    <w:rsid w:val="799F3F47"/>
    <w:rsid w:val="79A72484"/>
    <w:rsid w:val="79A82466"/>
    <w:rsid w:val="79B81727"/>
    <w:rsid w:val="79BA471D"/>
    <w:rsid w:val="79C47FC2"/>
    <w:rsid w:val="79D32B4B"/>
    <w:rsid w:val="79DF005F"/>
    <w:rsid w:val="79E028EC"/>
    <w:rsid w:val="79E55F9F"/>
    <w:rsid w:val="7A081DA1"/>
    <w:rsid w:val="7A114E8A"/>
    <w:rsid w:val="7A1C5B1C"/>
    <w:rsid w:val="7A233119"/>
    <w:rsid w:val="7A2D6C9D"/>
    <w:rsid w:val="7A4653BA"/>
    <w:rsid w:val="7A765EEC"/>
    <w:rsid w:val="7A773B5D"/>
    <w:rsid w:val="7A790CA9"/>
    <w:rsid w:val="7AAD6682"/>
    <w:rsid w:val="7AB0523D"/>
    <w:rsid w:val="7AB83F1D"/>
    <w:rsid w:val="7ABB4847"/>
    <w:rsid w:val="7ACC04C2"/>
    <w:rsid w:val="7AD234FC"/>
    <w:rsid w:val="7AD86C9B"/>
    <w:rsid w:val="7ADB2C6F"/>
    <w:rsid w:val="7ADD6AF4"/>
    <w:rsid w:val="7AE2061C"/>
    <w:rsid w:val="7AE960CA"/>
    <w:rsid w:val="7AEA73E5"/>
    <w:rsid w:val="7AF937F5"/>
    <w:rsid w:val="7B002131"/>
    <w:rsid w:val="7B0864F6"/>
    <w:rsid w:val="7B134040"/>
    <w:rsid w:val="7B1B16D3"/>
    <w:rsid w:val="7B2E6780"/>
    <w:rsid w:val="7B3530E9"/>
    <w:rsid w:val="7B5D217A"/>
    <w:rsid w:val="7B614801"/>
    <w:rsid w:val="7B684A54"/>
    <w:rsid w:val="7B74002D"/>
    <w:rsid w:val="7B847F68"/>
    <w:rsid w:val="7B913B86"/>
    <w:rsid w:val="7B97422A"/>
    <w:rsid w:val="7BA969F0"/>
    <w:rsid w:val="7BB31B68"/>
    <w:rsid w:val="7BCB31C0"/>
    <w:rsid w:val="7BDC6155"/>
    <w:rsid w:val="7C071C5F"/>
    <w:rsid w:val="7C0B1247"/>
    <w:rsid w:val="7C1311BA"/>
    <w:rsid w:val="7C1742A4"/>
    <w:rsid w:val="7C194469"/>
    <w:rsid w:val="7C1A6CD5"/>
    <w:rsid w:val="7C2630F4"/>
    <w:rsid w:val="7C3A066B"/>
    <w:rsid w:val="7C45471C"/>
    <w:rsid w:val="7C7E27D3"/>
    <w:rsid w:val="7C7F3629"/>
    <w:rsid w:val="7C8B7A6D"/>
    <w:rsid w:val="7C90110D"/>
    <w:rsid w:val="7C9B6AF6"/>
    <w:rsid w:val="7CA34622"/>
    <w:rsid w:val="7CC90590"/>
    <w:rsid w:val="7CEB4B18"/>
    <w:rsid w:val="7CF92699"/>
    <w:rsid w:val="7CFA28B6"/>
    <w:rsid w:val="7D143EC6"/>
    <w:rsid w:val="7D2C27FA"/>
    <w:rsid w:val="7D2E0CD5"/>
    <w:rsid w:val="7D2F6FF7"/>
    <w:rsid w:val="7D303FCF"/>
    <w:rsid w:val="7D332F6D"/>
    <w:rsid w:val="7D3446E3"/>
    <w:rsid w:val="7D3A1A33"/>
    <w:rsid w:val="7D3D587B"/>
    <w:rsid w:val="7D43276A"/>
    <w:rsid w:val="7D4435DF"/>
    <w:rsid w:val="7D4B267A"/>
    <w:rsid w:val="7D5C75F5"/>
    <w:rsid w:val="7D663521"/>
    <w:rsid w:val="7D694213"/>
    <w:rsid w:val="7D6E6D2F"/>
    <w:rsid w:val="7D8265DC"/>
    <w:rsid w:val="7D8B6A11"/>
    <w:rsid w:val="7DB838C8"/>
    <w:rsid w:val="7DC23C3E"/>
    <w:rsid w:val="7DCA5633"/>
    <w:rsid w:val="7DD55064"/>
    <w:rsid w:val="7DDA6184"/>
    <w:rsid w:val="7DF46E1B"/>
    <w:rsid w:val="7E0464CE"/>
    <w:rsid w:val="7E202324"/>
    <w:rsid w:val="7E2C2660"/>
    <w:rsid w:val="7E476D34"/>
    <w:rsid w:val="7E555A2D"/>
    <w:rsid w:val="7E6D6DAE"/>
    <w:rsid w:val="7E6F3FB2"/>
    <w:rsid w:val="7E957586"/>
    <w:rsid w:val="7E9B11AA"/>
    <w:rsid w:val="7E9E1DEB"/>
    <w:rsid w:val="7EA32AD0"/>
    <w:rsid w:val="7EB30465"/>
    <w:rsid w:val="7ECD4344"/>
    <w:rsid w:val="7ED55007"/>
    <w:rsid w:val="7ED953E3"/>
    <w:rsid w:val="7EF765D0"/>
    <w:rsid w:val="7EF87C96"/>
    <w:rsid w:val="7F086927"/>
    <w:rsid w:val="7F176809"/>
    <w:rsid w:val="7F186E10"/>
    <w:rsid w:val="7F215D8A"/>
    <w:rsid w:val="7F2C5D71"/>
    <w:rsid w:val="7F2F5EA7"/>
    <w:rsid w:val="7F301B1E"/>
    <w:rsid w:val="7F375D0A"/>
    <w:rsid w:val="7F452AED"/>
    <w:rsid w:val="7F500CBA"/>
    <w:rsid w:val="7F587DE1"/>
    <w:rsid w:val="7F59726B"/>
    <w:rsid w:val="7F61016D"/>
    <w:rsid w:val="7F635A42"/>
    <w:rsid w:val="7F6D28E2"/>
    <w:rsid w:val="7F820D78"/>
    <w:rsid w:val="7F902FB9"/>
    <w:rsid w:val="7F935AA2"/>
    <w:rsid w:val="7FA379C4"/>
    <w:rsid w:val="7FA51E6D"/>
    <w:rsid w:val="7FBB2DB4"/>
    <w:rsid w:val="7FC76DE8"/>
    <w:rsid w:val="7FD10373"/>
    <w:rsid w:val="7FD75F49"/>
    <w:rsid w:val="7FDE605B"/>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 w:cs="Times New Roman"/>
      <w:szCs w:val="22"/>
      <w:lang w:val="en-US" w:eastAsia="zh-CN" w:bidi="ar-SA"/>
    </w:rPr>
  </w:style>
  <w:style w:type="paragraph" w:styleId="2">
    <w:name w:val="heading 1"/>
    <w:basedOn w:val="1"/>
    <w:next w:val="1"/>
    <w:link w:val="35"/>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36"/>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1"/>
    <w:next w:val="1"/>
    <w:qFormat/>
    <w:uiPriority w:val="9"/>
    <w:pPr>
      <w:numPr>
        <w:ilvl w:val="4"/>
        <w:numId w:val="1"/>
      </w:numPr>
      <w:spacing w:after="0"/>
      <w:outlineLvl w:val="4"/>
    </w:pPr>
    <w:rPr>
      <w:rFonts w:hint="eastAsia" w:ascii="宋体" w:hAnsi="宋体"/>
      <w:b/>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6">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6"/>
    <w:qFormat/>
    <w:uiPriority w:val="0"/>
    <w:pPr>
      <w:tabs>
        <w:tab w:val="left" w:pos="1418"/>
      </w:tabs>
      <w:spacing w:before="120" w:after="120" w:line="240" w:lineRule="auto"/>
    </w:pPr>
    <w:rPr>
      <w:b/>
      <w:bCs/>
      <w:szCs w:val="20"/>
      <w:lang w:val="en-GB" w:eastAsia="sv-SE"/>
    </w:rPr>
  </w:style>
  <w:style w:type="paragraph" w:styleId="13">
    <w:name w:val="Document Map"/>
    <w:basedOn w:val="1"/>
    <w:link w:val="58"/>
    <w:unhideWhenUsed/>
    <w:qFormat/>
    <w:uiPriority w:val="99"/>
    <w:rPr>
      <w:rFonts w:ascii="宋体"/>
      <w:sz w:val="18"/>
      <w:szCs w:val="18"/>
    </w:rPr>
  </w:style>
  <w:style w:type="paragraph" w:styleId="14">
    <w:name w:val="annotation text"/>
    <w:basedOn w:val="1"/>
    <w:link w:val="51"/>
    <w:unhideWhenUsed/>
    <w:qFormat/>
    <w:uiPriority w:val="0"/>
    <w:rPr>
      <w:szCs w:val="20"/>
    </w:rPr>
  </w:style>
  <w:style w:type="paragraph" w:styleId="15">
    <w:name w:val="Body Text"/>
    <w:basedOn w:val="1"/>
    <w:link w:val="52"/>
    <w:qFormat/>
    <w:uiPriority w:val="0"/>
    <w:pPr>
      <w:widowControl w:val="0"/>
      <w:spacing w:after="0" w:line="240" w:lineRule="auto"/>
      <w:jc w:val="both"/>
    </w:pPr>
    <w:rPr>
      <w:color w:val="0000FF"/>
      <w:kern w:val="2"/>
      <w:sz w:val="21"/>
      <w:szCs w:val="20"/>
    </w:rPr>
  </w:style>
  <w:style w:type="paragraph" w:styleId="16">
    <w:name w:val="Balloon Text"/>
    <w:basedOn w:val="1"/>
    <w:link w:val="34"/>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napToGrid w:val="0"/>
      <w:spacing w:line="240" w:lineRule="auto"/>
    </w:pPr>
    <w:rPr>
      <w:sz w:val="18"/>
      <w:szCs w:val="18"/>
    </w:rPr>
  </w:style>
  <w:style w:type="paragraph" w:styleId="18">
    <w:name w:val="header"/>
    <w:basedOn w:val="1"/>
    <w:link w:val="37"/>
    <w:qFormat/>
    <w:uiPriority w:val="0"/>
    <w:pPr>
      <w:tabs>
        <w:tab w:val="center" w:pos="4536"/>
        <w:tab w:val="right" w:pos="9072"/>
      </w:tabs>
      <w:spacing w:after="0" w:line="240" w:lineRule="auto"/>
    </w:pPr>
    <w:rPr>
      <w:rFonts w:ascii="Arial" w:hAnsi="Arial" w:eastAsia="MS Mincho"/>
      <w:b/>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39"/>
    <w:semiHidden/>
    <w:qFormat/>
    <w:uiPriority w:val="0"/>
    <w:pPr>
      <w:spacing w:after="0" w:line="240" w:lineRule="auto"/>
      <w:jc w:val="both"/>
    </w:pPr>
    <w:rPr>
      <w:rFonts w:ascii="Times" w:hAnsi="Times" w:eastAsia="Batang"/>
      <w:szCs w:val="20"/>
      <w:lang w:eastAsia="en-US"/>
    </w:rPr>
  </w:style>
  <w:style w:type="paragraph" w:styleId="21">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2">
    <w:name w:val="annotation subject"/>
    <w:basedOn w:val="14"/>
    <w:next w:val="14"/>
    <w:link w:val="38"/>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5">
    <w:name w:val="Medium Grid 1 Accent 2"/>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7">
    <w:name w:val="Strong"/>
    <w:basedOn w:val="26"/>
    <w:qFormat/>
    <w:uiPriority w:val="22"/>
    <w:rPr>
      <w:b/>
    </w:rPr>
  </w:style>
  <w:style w:type="character" w:styleId="28">
    <w:name w:val="page number"/>
    <w:basedOn w:val="26"/>
    <w:semiHidden/>
    <w:qFormat/>
    <w:uiPriority w:val="0"/>
  </w:style>
  <w:style w:type="character" w:styleId="29">
    <w:name w:val="FollowedHyperlink"/>
    <w:unhideWhenUsed/>
    <w:qFormat/>
    <w:uiPriority w:val="99"/>
    <w:rPr>
      <w:color w:val="2779B6"/>
      <w:u w:val="single"/>
    </w:rPr>
  </w:style>
  <w:style w:type="character" w:styleId="30">
    <w:name w:val="Emphasis"/>
    <w:qFormat/>
    <w:uiPriority w:val="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Balloon Text Char"/>
    <w:link w:val="16"/>
    <w:semiHidden/>
    <w:qFormat/>
    <w:uiPriority w:val="99"/>
    <w:rPr>
      <w:rFonts w:ascii="Tahoma" w:hAnsi="Tahoma" w:cs="Tahoma"/>
      <w:sz w:val="16"/>
      <w:szCs w:val="16"/>
    </w:rPr>
  </w:style>
  <w:style w:type="character" w:customStyle="1" w:styleId="35">
    <w:name w:val="Heading 1 Char"/>
    <w:link w:val="2"/>
    <w:qFormat/>
    <w:uiPriority w:val="99"/>
    <w:rPr>
      <w:rFonts w:ascii="Arial" w:hAnsi="Arial" w:eastAsia="黑体"/>
      <w:b/>
      <w:bCs/>
      <w:sz w:val="30"/>
      <w:szCs w:val="30"/>
      <w:lang w:val="zh-CN"/>
    </w:rPr>
  </w:style>
  <w:style w:type="character" w:customStyle="1" w:styleId="36">
    <w:name w:val="Heading 3 Char"/>
    <w:link w:val="4"/>
    <w:qFormat/>
    <w:uiPriority w:val="9"/>
    <w:rPr>
      <w:b/>
      <w:bCs/>
      <w:sz w:val="32"/>
      <w:szCs w:val="32"/>
    </w:rPr>
  </w:style>
  <w:style w:type="character" w:customStyle="1" w:styleId="37">
    <w:name w:val="Header Char"/>
    <w:link w:val="18"/>
    <w:qFormat/>
    <w:uiPriority w:val="0"/>
    <w:rPr>
      <w:rFonts w:ascii="Arial" w:hAnsi="Arial" w:eastAsia="MS Mincho"/>
      <w:b/>
      <w:szCs w:val="24"/>
      <w:lang w:eastAsia="en-US"/>
    </w:rPr>
  </w:style>
  <w:style w:type="character" w:customStyle="1" w:styleId="38">
    <w:name w:val="Comment Subject Char"/>
    <w:link w:val="22"/>
    <w:semiHidden/>
    <w:qFormat/>
    <w:uiPriority w:val="99"/>
    <w:rPr>
      <w:b/>
      <w:bCs/>
    </w:rPr>
  </w:style>
  <w:style w:type="character" w:customStyle="1" w:styleId="39">
    <w:name w:val="Footnote Text Char"/>
    <w:link w:val="20"/>
    <w:semiHidden/>
    <w:qFormat/>
    <w:uiPriority w:val="0"/>
    <w:rPr>
      <w:rFonts w:ascii="Times" w:hAnsi="Times" w:eastAsia="Batang"/>
      <w:lang w:eastAsia="en-US"/>
    </w:rPr>
  </w:style>
  <w:style w:type="character" w:customStyle="1" w:styleId="40">
    <w:name w:val="TH Char"/>
    <w:link w:val="41"/>
    <w:qFormat/>
    <w:uiPriority w:val="0"/>
    <w:rPr>
      <w:rFonts w:ascii="Arial" w:hAnsi="Arial"/>
      <w:b/>
      <w:lang w:val="en-GB" w:eastAsia="en-US"/>
    </w:rPr>
  </w:style>
  <w:style w:type="paragraph" w:customStyle="1" w:styleId="41">
    <w:name w:val="TH"/>
    <w:basedOn w:val="1"/>
    <w:link w:val="40"/>
    <w:qFormat/>
    <w:uiPriority w:val="0"/>
    <w:pPr>
      <w:keepNext/>
      <w:keepLines/>
      <w:spacing w:before="60" w:after="180" w:line="240" w:lineRule="auto"/>
      <w:jc w:val="center"/>
    </w:pPr>
    <w:rPr>
      <w:rFonts w:ascii="Arial" w:hAnsi="Arial"/>
      <w:b/>
      <w:szCs w:val="20"/>
      <w:lang w:val="en-GB" w:eastAsia="en-US"/>
    </w:rPr>
  </w:style>
  <w:style w:type="character" w:customStyle="1" w:styleId="42">
    <w:name w:val="TAC Char"/>
    <w:link w:val="43"/>
    <w:qFormat/>
    <w:uiPriority w:val="0"/>
    <w:rPr>
      <w:rFonts w:ascii="Arial" w:hAnsi="Arial" w:eastAsia="Times New Roman"/>
      <w:sz w:val="18"/>
      <w:lang w:val="en-GB" w:eastAsia="en-GB"/>
    </w:rPr>
  </w:style>
  <w:style w:type="paragraph" w:customStyle="1" w:styleId="43">
    <w:name w:val="TAC"/>
    <w:basedOn w:val="44"/>
    <w:link w:val="42"/>
    <w:qFormat/>
    <w:uiPriority w:val="0"/>
    <w:pPr>
      <w:overflowPunct w:val="0"/>
      <w:autoSpaceDE w:val="0"/>
      <w:autoSpaceDN w:val="0"/>
      <w:adjustRightInd w:val="0"/>
      <w:jc w:val="center"/>
      <w:textAlignment w:val="baseline"/>
    </w:pPr>
    <w:rPr>
      <w:rFonts w:eastAsia="Times New Roman"/>
      <w:lang w:eastAsia="en-GB"/>
    </w:rPr>
  </w:style>
  <w:style w:type="paragraph" w:customStyle="1" w:styleId="44">
    <w:name w:val="TAL"/>
    <w:basedOn w:val="1"/>
    <w:qFormat/>
    <w:uiPriority w:val="0"/>
    <w:pPr>
      <w:keepNext/>
      <w:keepLines/>
      <w:spacing w:after="0" w:line="240" w:lineRule="auto"/>
    </w:pPr>
    <w:rPr>
      <w:rFonts w:ascii="Arial" w:hAnsi="Arial"/>
      <w:sz w:val="18"/>
      <w:szCs w:val="20"/>
      <w:lang w:val="en-GB" w:eastAsia="en-US"/>
    </w:rPr>
  </w:style>
  <w:style w:type="character" w:customStyle="1" w:styleId="45">
    <w:name w:val="apple-converted-space"/>
    <w:basedOn w:val="26"/>
    <w:qFormat/>
    <w:uiPriority w:val="0"/>
  </w:style>
  <w:style w:type="character" w:customStyle="1" w:styleId="46">
    <w:name w:val="Caption Char"/>
    <w:link w:val="12"/>
    <w:qFormat/>
    <w:uiPriority w:val="0"/>
    <w:rPr>
      <w:rFonts w:ascii="Times New Roman" w:hAnsi="Times New Roman"/>
      <w:b/>
      <w:bCs/>
      <w:lang w:val="en-GB" w:eastAsia="sv-SE"/>
    </w:rPr>
  </w:style>
  <w:style w:type="character" w:customStyle="1" w:styleId="47">
    <w:name w:val="B1 (文字)"/>
    <w:link w:val="48"/>
    <w:qFormat/>
    <w:uiPriority w:val="99"/>
    <w:rPr>
      <w:rFonts w:ascii="Times New Roman" w:hAnsi="Times New Roman" w:eastAsia="宋体"/>
      <w:lang w:val="en-GB" w:eastAsia="en-US"/>
    </w:rPr>
  </w:style>
  <w:style w:type="paragraph" w:customStyle="1" w:styleId="48">
    <w:name w:val="B1"/>
    <w:basedOn w:val="19"/>
    <w:link w:val="47"/>
    <w:qFormat/>
    <w:uiPriority w:val="0"/>
    <w:pPr>
      <w:spacing w:after="180" w:line="240" w:lineRule="auto"/>
      <w:ind w:left="568" w:hanging="284" w:firstLineChars="0"/>
    </w:pPr>
    <w:rPr>
      <w:szCs w:val="20"/>
      <w:lang w:val="en-GB" w:eastAsia="en-US"/>
    </w:rPr>
  </w:style>
  <w:style w:type="character" w:customStyle="1" w:styleId="49">
    <w:name w:val="main text Char"/>
    <w:link w:val="50"/>
    <w:qFormat/>
    <w:uiPriority w:val="0"/>
    <w:rPr>
      <w:rFonts w:ascii="Times New Roman" w:hAnsi="Times New Roman" w:eastAsia="Malgun Gothic"/>
      <w:lang w:val="en-GB" w:eastAsia="ko-KR"/>
    </w:rPr>
  </w:style>
  <w:style w:type="paragraph" w:customStyle="1" w:styleId="50">
    <w:name w:val="main text"/>
    <w:basedOn w:val="1"/>
    <w:link w:val="49"/>
    <w:qFormat/>
    <w:uiPriority w:val="0"/>
    <w:pPr>
      <w:spacing w:before="60" w:after="60" w:line="288" w:lineRule="auto"/>
      <w:ind w:firstLine="200" w:firstLineChars="200"/>
      <w:jc w:val="both"/>
    </w:pPr>
    <w:rPr>
      <w:rFonts w:eastAsia="Malgun Gothic"/>
      <w:szCs w:val="20"/>
      <w:lang w:val="en-GB" w:eastAsia="ko-KR"/>
    </w:rPr>
  </w:style>
  <w:style w:type="character" w:customStyle="1" w:styleId="51">
    <w:name w:val="Comment Text Char"/>
    <w:basedOn w:val="26"/>
    <w:link w:val="14"/>
    <w:qFormat/>
    <w:uiPriority w:val="0"/>
  </w:style>
  <w:style w:type="character" w:customStyle="1" w:styleId="52">
    <w:name w:val="Body Text Char"/>
    <w:link w:val="15"/>
    <w:qFormat/>
    <w:uiPriority w:val="0"/>
    <w:rPr>
      <w:rFonts w:ascii="Times New Roman" w:hAnsi="Times New Roman"/>
      <w:color w:val="0000FF"/>
      <w:kern w:val="2"/>
      <w:sz w:val="21"/>
    </w:rPr>
  </w:style>
  <w:style w:type="character" w:customStyle="1" w:styleId="53">
    <w:name w:val="def"/>
    <w:basedOn w:val="26"/>
    <w:qFormat/>
    <w:uiPriority w:val="0"/>
  </w:style>
  <w:style w:type="character" w:customStyle="1" w:styleId="54">
    <w:name w:val="中等深浅网格 1 - 强调文字颜色 2 Char"/>
    <w:qFormat/>
    <w:uiPriority w:val="34"/>
    <w:rPr>
      <w:rFonts w:ascii="Times New Roman" w:hAnsi="Times New Roman"/>
      <w:kern w:val="2"/>
      <w:sz w:val="21"/>
      <w:szCs w:val="24"/>
    </w:rPr>
  </w:style>
  <w:style w:type="character" w:customStyle="1" w:styleId="55">
    <w:name w:val="Normal with indent Char"/>
    <w:link w:val="56"/>
    <w:qFormat/>
    <w:uiPriority w:val="0"/>
    <w:rPr>
      <w:rFonts w:ascii="Times New Roman" w:hAnsi="Times New Roman" w:eastAsia="Malgun Gothic"/>
      <w:lang w:val="en-GB" w:eastAsia="ko-KR"/>
    </w:rPr>
  </w:style>
  <w:style w:type="paragraph" w:customStyle="1" w:styleId="56">
    <w:name w:val="Normal with indent"/>
    <w:basedOn w:val="1"/>
    <w:link w:val="55"/>
    <w:qFormat/>
    <w:uiPriority w:val="0"/>
    <w:pPr>
      <w:spacing w:before="120" w:after="120" w:line="336" w:lineRule="auto"/>
      <w:ind w:firstLine="397"/>
      <w:jc w:val="both"/>
    </w:pPr>
    <w:rPr>
      <w:rFonts w:eastAsia="Malgun Gothic"/>
      <w:szCs w:val="20"/>
      <w:lang w:val="en-GB" w:eastAsia="ko-KR"/>
    </w:rPr>
  </w:style>
  <w:style w:type="character" w:customStyle="1" w:styleId="57">
    <w:name w:val="word"/>
    <w:basedOn w:val="26"/>
    <w:qFormat/>
    <w:uiPriority w:val="0"/>
  </w:style>
  <w:style w:type="character" w:customStyle="1" w:styleId="58">
    <w:name w:val="Document Map Char"/>
    <w:link w:val="13"/>
    <w:semiHidden/>
    <w:qFormat/>
    <w:uiPriority w:val="99"/>
    <w:rPr>
      <w:rFonts w:ascii="宋体"/>
      <w:sz w:val="18"/>
      <w:szCs w:val="18"/>
    </w:rPr>
  </w:style>
  <w:style w:type="character" w:customStyle="1" w:styleId="59">
    <w:name w:val="high-light"/>
    <w:basedOn w:val="26"/>
    <w:qFormat/>
    <w:uiPriority w:val="0"/>
  </w:style>
  <w:style w:type="character" w:customStyle="1" w:styleId="60">
    <w:name w:val="pos"/>
    <w:basedOn w:val="26"/>
    <w:qFormat/>
    <w:uiPriority w:val="0"/>
  </w:style>
  <w:style w:type="character" w:customStyle="1" w:styleId="61">
    <w:name w:val="apple-style-span"/>
    <w:basedOn w:val="26"/>
    <w:qFormat/>
    <w:uiPriority w:val="0"/>
  </w:style>
  <w:style w:type="character" w:customStyle="1" w:styleId="62">
    <w:name w:val="ZGSM"/>
    <w:qFormat/>
    <w:uiPriority w:val="0"/>
  </w:style>
  <w:style w:type="paragraph" w:customStyle="1" w:styleId="63">
    <w:name w:val="TAH"/>
    <w:basedOn w:val="43"/>
    <w:link w:val="90"/>
    <w:qFormat/>
    <w:uiPriority w:val="0"/>
    <w:rPr>
      <w:b/>
    </w:rPr>
  </w:style>
  <w:style w:type="paragraph" w:customStyle="1" w:styleId="64">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5">
    <w:name w:val="RAN1 bullet2"/>
    <w:basedOn w:val="1"/>
    <w:qFormat/>
    <w:uiPriority w:val="0"/>
    <w:pPr>
      <w:numPr>
        <w:ilvl w:val="1"/>
        <w:numId w:val="2"/>
      </w:numPr>
    </w:pPr>
    <w:rPr>
      <w:szCs w:val="20"/>
    </w:rPr>
  </w:style>
  <w:style w:type="paragraph" w:customStyle="1" w:styleId="66">
    <w:name w:val="PaperTableCell"/>
    <w:basedOn w:val="1"/>
    <w:qFormat/>
    <w:uiPriority w:val="0"/>
    <w:pPr>
      <w:spacing w:after="0" w:line="240" w:lineRule="auto"/>
      <w:jc w:val="both"/>
    </w:pPr>
    <w:rPr>
      <w:rFonts w:eastAsia="Times New Roman"/>
      <w:sz w:val="16"/>
      <w:szCs w:val="24"/>
      <w:lang w:eastAsia="en-US"/>
    </w:rPr>
  </w:style>
  <w:style w:type="paragraph" w:customStyle="1" w:styleId="67">
    <w:name w:val="CR Cover Page"/>
    <w:qFormat/>
    <w:uiPriority w:val="0"/>
    <w:pPr>
      <w:spacing w:after="120" w:line="259" w:lineRule="auto"/>
    </w:pPr>
    <w:rPr>
      <w:rFonts w:ascii="Arial" w:hAnsi="Arial" w:eastAsia="MS Mincho" w:cs="Times New Roman"/>
      <w:lang w:val="en-GB" w:eastAsia="en-US" w:bidi="ar-SA"/>
    </w:rPr>
  </w:style>
  <w:style w:type="paragraph" w:customStyle="1" w:styleId="68">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69">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0">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1">
    <w:name w:val="RAN1 bullet3"/>
    <w:basedOn w:val="65"/>
    <w:qFormat/>
    <w:uiPriority w:val="0"/>
    <w:pPr>
      <w:numPr>
        <w:ilvl w:val="2"/>
        <w:numId w:val="3"/>
      </w:numPr>
    </w:pPr>
  </w:style>
  <w:style w:type="paragraph" w:customStyle="1" w:styleId="72">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3">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4">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5">
    <w:name w:val="RAN1 bullet1"/>
    <w:basedOn w:val="1"/>
    <w:link w:val="92"/>
    <w:qFormat/>
    <w:uiPriority w:val="0"/>
    <w:pPr>
      <w:numPr>
        <w:ilvl w:val="0"/>
        <w:numId w:val="4"/>
      </w:numPr>
    </w:pPr>
  </w:style>
  <w:style w:type="paragraph" w:customStyle="1" w:styleId="76">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7">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8">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79">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1">
    <w:name w:val="RAN1 text"/>
    <w:basedOn w:val="15"/>
    <w:link w:val="91"/>
    <w:qFormat/>
    <w:uiPriority w:val="0"/>
    <w:rPr>
      <w:rFonts w:eastAsia="MS Mincho"/>
    </w:rPr>
  </w:style>
  <w:style w:type="paragraph" w:customStyle="1" w:styleId="82">
    <w:name w:val="TF"/>
    <w:basedOn w:val="41"/>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3">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4">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5">
    <w:name w:val="List Paragraph1"/>
    <w:basedOn w:val="1"/>
    <w:qFormat/>
    <w:uiPriority w:val="34"/>
    <w:pPr>
      <w:widowControl w:val="0"/>
      <w:spacing w:after="0" w:line="240" w:lineRule="auto"/>
      <w:ind w:firstLine="420" w:firstLineChars="200"/>
      <w:jc w:val="both"/>
    </w:pPr>
    <w:rPr>
      <w:kern w:val="2"/>
      <w:sz w:val="21"/>
    </w:rPr>
  </w:style>
  <w:style w:type="table" w:customStyle="1" w:styleId="86">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87">
    <w:name w:val="B1 Zchn"/>
    <w:qFormat/>
    <w:uiPriority w:val="0"/>
    <w:rPr>
      <w:lang w:val="en-GB" w:eastAsia="en-US"/>
    </w:rPr>
  </w:style>
  <w:style w:type="paragraph" w:customStyle="1" w:styleId="88">
    <w:name w:val="text"/>
    <w:basedOn w:val="1"/>
    <w:link w:val="89"/>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89">
    <w:name w:val="text Char"/>
    <w:link w:val="88"/>
    <w:qFormat/>
    <w:uiPriority w:val="0"/>
    <w:rPr>
      <w:sz w:val="24"/>
      <w:lang w:val="en-AU" w:eastAsia="en-GB"/>
    </w:rPr>
  </w:style>
  <w:style w:type="character" w:customStyle="1" w:styleId="90">
    <w:name w:val="TAH Car"/>
    <w:link w:val="63"/>
    <w:qFormat/>
    <w:uiPriority w:val="0"/>
    <w:rPr>
      <w:rFonts w:ascii="Arial" w:hAnsi="Arial" w:eastAsia="Times New Roman"/>
      <w:b/>
      <w:sz w:val="18"/>
      <w:lang w:val="en-GB" w:eastAsia="en-GB"/>
    </w:rPr>
  </w:style>
  <w:style w:type="character" w:customStyle="1" w:styleId="91">
    <w:name w:val="RAN1 text Char"/>
    <w:link w:val="81"/>
    <w:qFormat/>
    <w:uiPriority w:val="0"/>
    <w:rPr>
      <w:rFonts w:eastAsia="MS Mincho"/>
      <w:color w:val="0000FF"/>
      <w:kern w:val="2"/>
      <w:sz w:val="21"/>
    </w:rPr>
  </w:style>
  <w:style w:type="character" w:customStyle="1" w:styleId="92">
    <w:name w:val="RAN1 bullet1 Char"/>
    <w:link w:val="75"/>
    <w:qFormat/>
    <w:uiPriority w:val="0"/>
    <w:rPr>
      <w:sz w:val="22"/>
      <w:szCs w:val="22"/>
    </w:rPr>
  </w:style>
  <w:style w:type="character" w:customStyle="1" w:styleId="93">
    <w:name w:val="列出段落 Char"/>
    <w:link w:val="94"/>
    <w:qFormat/>
    <w:uiPriority w:val="34"/>
    <w:rPr>
      <w:rFonts w:ascii="Times" w:hAnsi="Times" w:cs="Times"/>
      <w:szCs w:val="24"/>
      <w:lang w:val="en-GB" w:eastAsia="zh-CN"/>
    </w:rPr>
  </w:style>
  <w:style w:type="paragraph" w:customStyle="1" w:styleId="94">
    <w:name w:val="列出段落1"/>
    <w:basedOn w:val="1"/>
    <w:link w:val="93"/>
    <w:qFormat/>
    <w:uiPriority w:val="34"/>
    <w:pPr>
      <w:spacing w:after="0" w:line="240" w:lineRule="auto"/>
      <w:ind w:left="840" w:leftChars="400" w:hanging="720"/>
    </w:pPr>
    <w:rPr>
      <w:rFonts w:ascii="Times" w:hAnsi="Times" w:cs="Times"/>
      <w:szCs w:val="24"/>
      <w:lang w:val="en-GB"/>
    </w:rPr>
  </w:style>
  <w:style w:type="paragraph" w:customStyle="1" w:styleId="95">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6">
    <w:name w:val="占位符文本1"/>
    <w:basedOn w:val="26"/>
    <w:unhideWhenUsed/>
    <w:qFormat/>
    <w:uiPriority w:val="99"/>
    <w:rPr>
      <w:color w:val="808080"/>
    </w:rPr>
  </w:style>
  <w:style w:type="paragraph" w:customStyle="1" w:styleId="97">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98">
    <w:name w:val="Placeholder Text1"/>
    <w:basedOn w:val="26"/>
    <w:semiHidden/>
    <w:qFormat/>
    <w:uiPriority w:val="99"/>
    <w:rPr>
      <w:color w:val="808080"/>
    </w:rPr>
  </w:style>
  <w:style w:type="paragraph" w:customStyle="1" w:styleId="99">
    <w:name w:val="List Paragraph2"/>
    <w:basedOn w:val="1"/>
    <w:qFormat/>
    <w:uiPriority w:val="34"/>
    <w:pPr>
      <w:ind w:firstLine="420" w:firstLineChars="200"/>
    </w:pPr>
  </w:style>
  <w:style w:type="paragraph" w:customStyle="1" w:styleId="100">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1">
    <w:name w:val="样式1"/>
    <w:basedOn w:val="1"/>
    <w:link w:val="102"/>
    <w:qFormat/>
    <w:uiPriority w:val="0"/>
    <w:pPr>
      <w:snapToGrid w:val="0"/>
      <w:spacing w:before="120" w:after="120" w:afterLines="50" w:line="240" w:lineRule="auto"/>
      <w:jc w:val="both"/>
    </w:pPr>
    <w:rPr>
      <w:rFonts w:eastAsia="微软雅黑"/>
      <w:b/>
    </w:rPr>
  </w:style>
  <w:style w:type="character" w:customStyle="1" w:styleId="102">
    <w:name w:val="样式1 Char"/>
    <w:basedOn w:val="26"/>
    <w:link w:val="101"/>
    <w:qFormat/>
    <w:uiPriority w:val="0"/>
    <w:rPr>
      <w:rFonts w:eastAsia="微软雅黑"/>
      <w:b/>
      <w:sz w:val="22"/>
      <w:szCs w:val="22"/>
    </w:rPr>
  </w:style>
  <w:style w:type="paragraph" w:customStyle="1" w:styleId="103">
    <w:name w:val="Style1"/>
    <w:basedOn w:val="1"/>
    <w:link w:val="104"/>
    <w:qFormat/>
    <w:uiPriority w:val="0"/>
    <w:pPr>
      <w:spacing w:after="180" w:line="288" w:lineRule="auto"/>
      <w:ind w:firstLine="360"/>
      <w:jc w:val="both"/>
    </w:pPr>
    <w:rPr>
      <w:rFonts w:eastAsia="Malgun Gothic" w:cs="Batang"/>
      <w:szCs w:val="20"/>
      <w:lang w:val="en-GB" w:eastAsia="en-US"/>
    </w:rPr>
  </w:style>
  <w:style w:type="character" w:customStyle="1" w:styleId="104">
    <w:name w:val="Style1 Char"/>
    <w:link w:val="103"/>
    <w:qFormat/>
    <w:uiPriority w:val="0"/>
    <w:rPr>
      <w:rFonts w:eastAsia="Malgun Gothic" w:cs="Batang"/>
      <w:lang w:val="en-GB" w:eastAsia="en-US"/>
    </w:rPr>
  </w:style>
  <w:style w:type="paragraph" w:customStyle="1" w:styleId="105">
    <w:name w:val="0 Main text"/>
    <w:basedOn w:val="50"/>
    <w:qFormat/>
    <w:uiPriority w:val="0"/>
    <w:pPr>
      <w:spacing w:before="0" w:after="100" w:afterAutospacing="1"/>
      <w:ind w:firstLine="360" w:firstLineChars="0"/>
    </w:pPr>
    <w:rPr>
      <w:rFonts w:cs="Batang"/>
      <w:lang w:eastAsia="en-US"/>
    </w:rPr>
  </w:style>
  <w:style w:type="paragraph" w:customStyle="1" w:styleId="106">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7">
    <w:name w:val="03_Proposal"/>
    <w:basedOn w:val="108"/>
    <w:qFormat/>
    <w:uiPriority w:val="0"/>
    <w:rPr>
      <w:b/>
      <w:i w:val="0"/>
      <w:iCs w:val="0"/>
    </w:rPr>
  </w:style>
  <w:style w:type="paragraph" w:customStyle="1" w:styleId="108">
    <w:name w:val="04_Proposal1"/>
    <w:basedOn w:val="1"/>
    <w:qFormat/>
    <w:uiPriority w:val="0"/>
    <w:rPr>
      <w:bCs/>
      <w:i/>
      <w:iCs/>
    </w:rPr>
  </w:style>
  <w:style w:type="paragraph" w:customStyle="1" w:styleId="109">
    <w:name w:val="列出段落2"/>
    <w:basedOn w:val="1"/>
    <w:link w:val="110"/>
    <w:qFormat/>
    <w:uiPriority w:val="34"/>
    <w:pPr>
      <w:ind w:firstLine="420" w:firstLineChars="200"/>
    </w:pPr>
  </w:style>
  <w:style w:type="character" w:customStyle="1" w:styleId="110">
    <w:name w:val="List Paragraph Char"/>
    <w:basedOn w:val="26"/>
    <w:link w:val="109"/>
    <w:qFormat/>
    <w:uiPriority w:val="34"/>
    <w:rPr>
      <w:rFonts w:eastAsia="t"/>
      <w:szCs w:val="22"/>
    </w:rPr>
  </w:style>
  <w:style w:type="paragraph" w:styleId="111">
    <w:name w:val="List Paragraph"/>
    <w:basedOn w:val="1"/>
    <w:qFormat/>
    <w:uiPriority w:val="34"/>
    <w:pPr>
      <w:ind w:firstLine="420" w:firstLineChars="200"/>
    </w:pPr>
  </w:style>
  <w:style w:type="paragraph" w:customStyle="1" w:styleId="112">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3">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4">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5">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16">
    <w:name w:val="msoins"/>
    <w:qFormat/>
    <w:uiPriority w:val="0"/>
  </w:style>
  <w:style w:type="paragraph" w:customStyle="1" w:styleId="117">
    <w:name w:val="Agreement"/>
    <w:basedOn w:val="1"/>
    <w:next w:val="118"/>
    <w:qFormat/>
    <w:uiPriority w:val="99"/>
    <w:pPr>
      <w:numPr>
        <w:ilvl w:val="0"/>
        <w:numId w:val="5"/>
      </w:numPr>
      <w:spacing w:before="60" w:after="0"/>
    </w:pPr>
    <w:rPr>
      <w:rFonts w:ascii="Arial" w:hAnsi="Arial"/>
      <w:b/>
      <w:szCs w:val="24"/>
      <w:lang w:eastAsia="en-GB"/>
    </w:rPr>
  </w:style>
  <w:style w:type="paragraph" w:customStyle="1" w:styleId="118">
    <w:name w:val="Doc-text2"/>
    <w:basedOn w:val="1"/>
    <w:qFormat/>
    <w:uiPriority w:val="0"/>
    <w:pPr>
      <w:tabs>
        <w:tab w:val="left" w:pos="1622"/>
      </w:tabs>
      <w:spacing w:after="0"/>
      <w:ind w:left="1622" w:hanging="363"/>
    </w:pPr>
    <w:rPr>
      <w:rFonts w:ascii="Arial" w:hAnsi="Arial"/>
      <w:szCs w:val="24"/>
      <w:lang w:eastAsia="en-GB"/>
    </w:rPr>
  </w:style>
  <w:style w:type="paragraph" w:customStyle="1" w:styleId="119">
    <w:name w:val="B2"/>
    <w:basedOn w:val="1"/>
    <w:link w:val="120"/>
    <w:qFormat/>
    <w:uiPriority w:val="0"/>
    <w:pPr>
      <w:spacing w:after="180" w:line="240" w:lineRule="auto"/>
      <w:ind w:left="851" w:hanging="284"/>
    </w:pPr>
    <w:rPr>
      <w:rFonts w:eastAsia="Times New Roman"/>
      <w:szCs w:val="20"/>
      <w:lang w:val="zh-CN" w:eastAsia="en-US"/>
    </w:rPr>
  </w:style>
  <w:style w:type="character" w:customStyle="1" w:styleId="120">
    <w:name w:val="B2 Char"/>
    <w:link w:val="119"/>
    <w:qFormat/>
    <w:uiPriority w:val="0"/>
    <w:rPr>
      <w:rFonts w:eastAsia="Times New Roman"/>
      <w:lang w:val="zh-CN" w:eastAsia="en-US"/>
    </w:rPr>
  </w:style>
  <w:style w:type="character" w:customStyle="1" w:styleId="121">
    <w:name w:val="x_xxapple-converted-space"/>
    <w:basedOn w:val="26"/>
    <w:qFormat/>
    <w:uiPriority w:val="0"/>
  </w:style>
  <w:style w:type="paragraph" w:customStyle="1" w:styleId="122">
    <w:name w:val="text intend 1"/>
    <w:basedOn w:val="88"/>
    <w:qFormat/>
    <w:uiPriority w:val="0"/>
    <w:pPr>
      <w:widowControl/>
      <w:numPr>
        <w:ilvl w:val="0"/>
        <w:numId w:val="6"/>
      </w:numPr>
      <w:spacing w:after="120"/>
    </w:pPr>
    <w:rPr>
      <w:rFonts w:eastAsia="MS Mincho"/>
      <w:lang w:val="en-US"/>
    </w:rPr>
  </w:style>
  <w:style w:type="paragraph" w:customStyle="1" w:styleId="123">
    <w:name w:val="x_xxmsonormal"/>
    <w:basedOn w:val="1"/>
    <w:qFormat/>
    <w:uiPriority w:val="99"/>
    <w:rPr>
      <w:rFonts w:eastAsia="Malgun Gothic"/>
      <w:sz w:val="24"/>
      <w:lang w:eastAsia="ko-KR"/>
    </w:rPr>
  </w:style>
  <w:style w:type="paragraph" w:customStyle="1" w:styleId="124">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paragraph" w:customStyle="1" w:styleId="125">
    <w:name w:val="list auto 1"/>
    <w:qFormat/>
    <w:uiPriority w:val="0"/>
    <w:pPr>
      <w:numPr>
        <w:ilvl w:val="0"/>
        <w:numId w:val="7"/>
      </w:numPr>
      <w:spacing w:after="160" w:line="276" w:lineRule="auto"/>
      <w:contextualSpacing/>
      <w:jc w:val="both"/>
    </w:pPr>
    <w:rPr>
      <w:rFonts w:ascii="宋体" w:hAnsi="宋体" w:eastAsia="宋体" w:cs="Times New Roman"/>
      <w:b/>
      <w:bCs/>
      <w:lang w:val="en-US" w:eastAsia="en-US" w:bidi="ar-SA"/>
    </w:rPr>
  </w:style>
  <w:style w:type="paragraph" w:customStyle="1" w:styleId="126">
    <w:name w:val="bullet1"/>
    <w:basedOn w:val="111"/>
    <w:qFormat/>
    <w:uiPriority w:val="0"/>
    <w:pPr>
      <w:numPr>
        <w:ilvl w:val="0"/>
        <w:numId w:val="8"/>
      </w:numPr>
      <w:spacing w:after="160" w:line="259" w:lineRule="auto"/>
      <w:ind w:firstLine="0" w:firstLineChars="0"/>
      <w:jc w:val="both"/>
    </w:pPr>
    <w:rPr>
      <w:rFonts w:ascii="Times" w:hAnsi="Times" w:eastAsia="Batang"/>
      <w:sz w:val="22"/>
      <w:szCs w:val="24"/>
      <w:lang w:eastAsia="en-US"/>
    </w:rPr>
  </w:style>
  <w:style w:type="paragraph" w:customStyle="1" w:styleId="127">
    <w:name w:val="Revision2"/>
    <w:hidden/>
    <w:semiHidden/>
    <w:qFormat/>
    <w:uiPriority w:val="99"/>
    <w:pPr>
      <w:spacing w:after="160" w:line="259" w:lineRule="auto"/>
    </w:pPr>
    <w:rPr>
      <w:rFonts w:ascii="Times New Roman" w:hAnsi="Times New Roman" w:eastAsia="t" w:cs="Times New Roman"/>
      <w:szCs w:val="22"/>
      <w:lang w:val="en-US" w:eastAsia="zh-CN" w:bidi="ar-SA"/>
    </w:rPr>
  </w:style>
  <w:style w:type="character" w:styleId="128">
    <w:name w:val="Placeholder Text"/>
    <w:basedOn w:val="26"/>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82B7F-051C-46B3-AFE8-B802FD76CA99}">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14</Pages>
  <Words>6278</Words>
  <Characters>35785</Characters>
  <Lines>298</Lines>
  <Paragraphs>83</Paragraphs>
  <TotalTime>0</TotalTime>
  <ScaleCrop>false</ScaleCrop>
  <LinksUpToDate>false</LinksUpToDate>
  <CharactersWithSpaces>41980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2023-05-09T05:42:00Z</dcterms:created>
  <dc:creator>ZTE</dc:creator>
  <cp:lastModifiedBy>Guangyu-ZTE</cp:lastModifiedBy>
  <dcterms:modified xsi:type="dcterms:W3CDTF">2023-05-15T08:44:50Z</dcterms:modified>
  <dc:title>3GPP TSG-RAN WG1</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EEC967253C424297B49A111B51163B5C</vt:lpwstr>
  </property>
</Properties>
</file>